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41F" w:rsidRPr="00A3641F" w:rsidRDefault="00A3641F" w:rsidP="00A3641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1C1D22"/>
          <w:sz w:val="24"/>
          <w:szCs w:val="24"/>
        </w:rPr>
      </w:pPr>
      <w:proofErr w:type="spellStart"/>
      <w:r w:rsidRPr="00A3641F">
        <w:rPr>
          <w:rFonts w:cstheme="minorHAnsi"/>
          <w:b/>
          <w:bCs/>
          <w:color w:val="1C1D22"/>
          <w:sz w:val="24"/>
          <w:szCs w:val="24"/>
        </w:rPr>
        <w:t>Coordinating</w:t>
      </w:r>
      <w:proofErr w:type="spellEnd"/>
      <w:r w:rsidRPr="00A3641F">
        <w:rPr>
          <w:rFonts w:cstheme="minorHAnsi"/>
          <w:b/>
          <w:bCs/>
          <w:color w:val="1C1D22"/>
          <w:sz w:val="24"/>
          <w:szCs w:val="24"/>
        </w:rPr>
        <w:t xml:space="preserve"> </w:t>
      </w:r>
      <w:proofErr w:type="spellStart"/>
      <w:r w:rsidRPr="00A3641F">
        <w:rPr>
          <w:rFonts w:cstheme="minorHAnsi"/>
          <w:b/>
          <w:bCs/>
          <w:color w:val="1C1D22"/>
          <w:sz w:val="24"/>
          <w:szCs w:val="24"/>
        </w:rPr>
        <w:t>National</w:t>
      </w:r>
      <w:proofErr w:type="spellEnd"/>
      <w:r w:rsidRPr="00A3641F">
        <w:rPr>
          <w:rFonts w:cstheme="minorHAnsi"/>
          <w:b/>
          <w:bCs/>
          <w:color w:val="1C1D22"/>
          <w:sz w:val="24"/>
          <w:szCs w:val="24"/>
        </w:rPr>
        <w:t xml:space="preserve"> </w:t>
      </w:r>
      <w:proofErr w:type="spellStart"/>
      <w:r w:rsidRPr="00A3641F">
        <w:rPr>
          <w:rFonts w:cstheme="minorHAnsi"/>
          <w:b/>
          <w:bCs/>
          <w:color w:val="1C1D22"/>
          <w:sz w:val="24"/>
          <w:szCs w:val="24"/>
        </w:rPr>
        <w:t>Agency</w:t>
      </w:r>
      <w:proofErr w:type="spellEnd"/>
      <w:r w:rsidRPr="00A3641F">
        <w:rPr>
          <w:rFonts w:cstheme="minorHAnsi"/>
          <w:b/>
          <w:bCs/>
          <w:color w:val="1C1D22"/>
          <w:sz w:val="24"/>
          <w:szCs w:val="24"/>
        </w:rPr>
        <w:t>:</w:t>
      </w:r>
    </w:p>
    <w:p w:rsidR="00A3641F" w:rsidRPr="00042438" w:rsidRDefault="00042438" w:rsidP="00A3641F">
      <w:pPr>
        <w:spacing w:after="0"/>
        <w:rPr>
          <w:bCs/>
          <w:sz w:val="24"/>
          <w:szCs w:val="24"/>
          <w:lang w:val="en-GB"/>
        </w:rPr>
      </w:pPr>
      <w:r w:rsidRPr="00042438">
        <w:rPr>
          <w:bCs/>
          <w:sz w:val="24"/>
          <w:szCs w:val="24"/>
          <w:lang w:val="en-GB"/>
        </w:rPr>
        <w:t xml:space="preserve">SEPIE </w:t>
      </w:r>
      <w:proofErr w:type="spellStart"/>
      <w:r w:rsidRPr="00042438">
        <w:rPr>
          <w:bCs/>
          <w:sz w:val="24"/>
          <w:szCs w:val="24"/>
          <w:lang w:val="en-GB"/>
        </w:rPr>
        <w:t>Servicio</w:t>
      </w:r>
      <w:proofErr w:type="spellEnd"/>
      <w:r w:rsidRPr="00042438">
        <w:rPr>
          <w:bCs/>
          <w:sz w:val="24"/>
          <w:szCs w:val="24"/>
          <w:lang w:val="en-GB"/>
        </w:rPr>
        <w:t xml:space="preserve"> </w:t>
      </w:r>
      <w:proofErr w:type="spellStart"/>
      <w:r w:rsidRPr="00042438">
        <w:rPr>
          <w:bCs/>
          <w:sz w:val="24"/>
          <w:szCs w:val="24"/>
          <w:lang w:val="en-GB"/>
        </w:rPr>
        <w:t>Español</w:t>
      </w:r>
      <w:proofErr w:type="spellEnd"/>
      <w:r w:rsidRPr="00042438">
        <w:rPr>
          <w:bCs/>
          <w:sz w:val="24"/>
          <w:szCs w:val="24"/>
          <w:lang w:val="en-GB"/>
        </w:rPr>
        <w:t xml:space="preserve"> para la </w:t>
      </w:r>
      <w:proofErr w:type="spellStart"/>
      <w:r w:rsidRPr="00042438">
        <w:rPr>
          <w:bCs/>
          <w:sz w:val="24"/>
          <w:szCs w:val="24"/>
          <w:lang w:val="en-GB"/>
        </w:rPr>
        <w:t>Internacionalización</w:t>
      </w:r>
      <w:proofErr w:type="spellEnd"/>
      <w:r w:rsidRPr="00042438">
        <w:rPr>
          <w:bCs/>
          <w:sz w:val="24"/>
          <w:szCs w:val="24"/>
          <w:lang w:val="en-GB"/>
        </w:rPr>
        <w:t xml:space="preserve"> de la </w:t>
      </w:r>
      <w:proofErr w:type="spellStart"/>
      <w:r w:rsidRPr="00042438">
        <w:rPr>
          <w:bCs/>
          <w:sz w:val="24"/>
          <w:szCs w:val="24"/>
          <w:lang w:val="en-GB"/>
        </w:rPr>
        <w:t>Educación</w:t>
      </w:r>
      <w:proofErr w:type="spellEnd"/>
    </w:p>
    <w:p w:rsidR="00042438" w:rsidRDefault="00042438" w:rsidP="00A3641F">
      <w:pPr>
        <w:spacing w:after="0"/>
        <w:rPr>
          <w:rFonts w:ascii="Calibri" w:hAnsi="Calibri" w:cs="Calibri"/>
          <w:color w:val="17365D"/>
          <w:sz w:val="24"/>
          <w:szCs w:val="24"/>
        </w:rPr>
      </w:pPr>
    </w:p>
    <w:p w:rsidR="00A3641F" w:rsidRPr="00A3641F" w:rsidRDefault="00A3641F" w:rsidP="00A3641F">
      <w:pPr>
        <w:spacing w:after="0"/>
        <w:rPr>
          <w:rFonts w:cstheme="minorHAnsi"/>
          <w:b/>
          <w:bCs/>
          <w:color w:val="1C1D22"/>
          <w:sz w:val="24"/>
          <w:szCs w:val="24"/>
        </w:rPr>
      </w:pPr>
      <w:proofErr w:type="spellStart"/>
      <w:r w:rsidRPr="00A3641F">
        <w:rPr>
          <w:rFonts w:cstheme="minorHAnsi"/>
          <w:b/>
          <w:bCs/>
          <w:color w:val="1C1D22"/>
          <w:sz w:val="24"/>
          <w:szCs w:val="24"/>
        </w:rPr>
        <w:t>Title</w:t>
      </w:r>
      <w:proofErr w:type="spellEnd"/>
      <w:r w:rsidRPr="00A3641F">
        <w:rPr>
          <w:rFonts w:cstheme="minorHAnsi"/>
          <w:b/>
          <w:bCs/>
          <w:color w:val="1C1D22"/>
          <w:sz w:val="24"/>
          <w:szCs w:val="24"/>
        </w:rPr>
        <w:t xml:space="preserve"> of </w:t>
      </w:r>
      <w:proofErr w:type="spellStart"/>
      <w:r w:rsidRPr="00A3641F">
        <w:rPr>
          <w:rFonts w:cstheme="minorHAnsi"/>
          <w:b/>
          <w:bCs/>
          <w:color w:val="1C1D22"/>
          <w:sz w:val="24"/>
          <w:szCs w:val="24"/>
        </w:rPr>
        <w:t>event</w:t>
      </w:r>
      <w:proofErr w:type="spellEnd"/>
      <w:r w:rsidRPr="00A3641F">
        <w:rPr>
          <w:rFonts w:cstheme="minorHAnsi"/>
          <w:b/>
          <w:bCs/>
          <w:color w:val="1C1D22"/>
          <w:sz w:val="24"/>
          <w:szCs w:val="24"/>
        </w:rPr>
        <w:t>:</w:t>
      </w:r>
    </w:p>
    <w:p w:rsidR="00A3641F" w:rsidRPr="00042438" w:rsidRDefault="00A3641F" w:rsidP="00A3641F">
      <w:pPr>
        <w:spacing w:after="0"/>
        <w:rPr>
          <w:rFonts w:cstheme="minorHAnsi"/>
          <w:b/>
          <w:bCs/>
          <w:color w:val="17365D"/>
          <w:sz w:val="28"/>
          <w:szCs w:val="28"/>
        </w:rPr>
      </w:pPr>
      <w:r w:rsidRPr="00042438">
        <w:rPr>
          <w:rFonts w:cstheme="minorHAnsi"/>
          <w:b/>
          <w:bCs/>
          <w:color w:val="17365D"/>
          <w:sz w:val="28"/>
          <w:szCs w:val="28"/>
        </w:rPr>
        <w:t>“</w:t>
      </w:r>
      <w:r w:rsidR="00042438" w:rsidRPr="00042438">
        <w:rPr>
          <w:rFonts w:eastAsia="Times New Roman"/>
          <w:b/>
          <w:bCs/>
          <w:color w:val="000000"/>
          <w:sz w:val="28"/>
          <w:szCs w:val="28"/>
          <w:lang w:val="en-US" w:eastAsia="es-ES"/>
        </w:rPr>
        <w:t xml:space="preserve"> Long-term Study Mobility (</w:t>
      </w:r>
      <w:r w:rsidR="00042438" w:rsidRPr="00042438">
        <w:rPr>
          <w:rFonts w:eastAsia="Times New Roman"/>
          <w:b/>
          <w:color w:val="000000"/>
          <w:sz w:val="28"/>
          <w:szCs w:val="28"/>
          <w:lang w:val="en-US" w:eastAsia="es-ES"/>
        </w:rPr>
        <w:t>School Exchange partnerships)</w:t>
      </w:r>
      <w:r w:rsidRPr="00042438">
        <w:rPr>
          <w:rFonts w:cstheme="minorHAnsi"/>
          <w:b/>
          <w:bCs/>
          <w:color w:val="17365D"/>
          <w:sz w:val="28"/>
          <w:szCs w:val="28"/>
        </w:rPr>
        <w:t>”</w:t>
      </w:r>
    </w:p>
    <w:p w:rsidR="00A3641F" w:rsidRPr="00A3641F" w:rsidRDefault="00A3641F" w:rsidP="00A3641F">
      <w:pPr>
        <w:spacing w:after="0"/>
        <w:rPr>
          <w:rFonts w:cstheme="minorHAnsi"/>
          <w:b/>
          <w:bCs/>
          <w:color w:val="17365D"/>
          <w:sz w:val="24"/>
          <w:szCs w:val="24"/>
        </w:rPr>
      </w:pPr>
    </w:p>
    <w:p w:rsidR="00A3641F" w:rsidRPr="00A3641F" w:rsidRDefault="00A3641F" w:rsidP="00A3641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proofErr w:type="spellStart"/>
      <w:r w:rsidRPr="00A3641F">
        <w:rPr>
          <w:rFonts w:cstheme="minorHAnsi"/>
          <w:b/>
          <w:bCs/>
          <w:color w:val="000000"/>
          <w:sz w:val="24"/>
          <w:szCs w:val="24"/>
        </w:rPr>
        <w:t>Starting</w:t>
      </w:r>
      <w:proofErr w:type="spellEnd"/>
      <w:r w:rsidRPr="00A3641F">
        <w:rPr>
          <w:rFonts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A3641F">
        <w:rPr>
          <w:rFonts w:cstheme="minorHAnsi"/>
          <w:b/>
          <w:bCs/>
          <w:color w:val="000000"/>
          <w:sz w:val="24"/>
          <w:szCs w:val="24"/>
        </w:rPr>
        <w:t>date</w:t>
      </w:r>
      <w:proofErr w:type="spellEnd"/>
      <w:r w:rsidRPr="00A3641F">
        <w:rPr>
          <w:rFonts w:cstheme="minorHAnsi"/>
          <w:b/>
          <w:bCs/>
          <w:color w:val="000000"/>
          <w:sz w:val="24"/>
          <w:szCs w:val="24"/>
        </w:rPr>
        <w:t xml:space="preserve"> of </w:t>
      </w:r>
      <w:proofErr w:type="spellStart"/>
      <w:r w:rsidRPr="00A3641F">
        <w:rPr>
          <w:rFonts w:cstheme="minorHAnsi"/>
          <w:b/>
          <w:bCs/>
          <w:color w:val="000000"/>
          <w:sz w:val="24"/>
          <w:szCs w:val="24"/>
        </w:rPr>
        <w:t>the</w:t>
      </w:r>
      <w:proofErr w:type="spellEnd"/>
      <w:r w:rsidRPr="00A3641F">
        <w:rPr>
          <w:rFonts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A3641F">
        <w:rPr>
          <w:rFonts w:cstheme="minorHAnsi"/>
          <w:b/>
          <w:bCs/>
          <w:color w:val="000000"/>
          <w:sz w:val="24"/>
          <w:szCs w:val="24"/>
        </w:rPr>
        <w:t>event</w:t>
      </w:r>
      <w:proofErr w:type="spellEnd"/>
      <w:r w:rsidRPr="00A3641F">
        <w:rPr>
          <w:rFonts w:cstheme="minorHAnsi"/>
          <w:b/>
          <w:bCs/>
          <w:color w:val="000000"/>
          <w:sz w:val="24"/>
          <w:szCs w:val="24"/>
        </w:rPr>
        <w:t xml:space="preserve">: </w:t>
      </w:r>
      <w:r w:rsidR="00042438">
        <w:rPr>
          <w:rFonts w:cstheme="minorHAnsi"/>
          <w:color w:val="000000"/>
          <w:sz w:val="24"/>
          <w:szCs w:val="24"/>
        </w:rPr>
        <w:t>24</w:t>
      </w:r>
      <w:r w:rsidRPr="00A3641F">
        <w:rPr>
          <w:rFonts w:cstheme="minorHAnsi"/>
          <w:color w:val="000000"/>
          <w:sz w:val="24"/>
          <w:szCs w:val="24"/>
        </w:rPr>
        <w:t>/10/2018</w:t>
      </w:r>
    </w:p>
    <w:p w:rsidR="00A3641F" w:rsidRPr="00A3641F" w:rsidRDefault="00A3641F" w:rsidP="00A3641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A3641F">
        <w:rPr>
          <w:rFonts w:cstheme="minorHAnsi"/>
          <w:b/>
          <w:bCs/>
          <w:color w:val="000000"/>
          <w:sz w:val="24"/>
          <w:szCs w:val="24"/>
        </w:rPr>
        <w:t xml:space="preserve">Ending </w:t>
      </w:r>
      <w:proofErr w:type="spellStart"/>
      <w:r w:rsidRPr="00A3641F">
        <w:rPr>
          <w:rFonts w:cstheme="minorHAnsi"/>
          <w:b/>
          <w:bCs/>
          <w:color w:val="000000"/>
          <w:sz w:val="24"/>
          <w:szCs w:val="24"/>
        </w:rPr>
        <w:t>date</w:t>
      </w:r>
      <w:proofErr w:type="spellEnd"/>
      <w:r w:rsidRPr="00A3641F">
        <w:rPr>
          <w:rFonts w:cstheme="minorHAnsi"/>
          <w:b/>
          <w:bCs/>
          <w:color w:val="000000"/>
          <w:sz w:val="24"/>
          <w:szCs w:val="24"/>
        </w:rPr>
        <w:t xml:space="preserve"> of </w:t>
      </w:r>
      <w:proofErr w:type="spellStart"/>
      <w:r w:rsidRPr="00A3641F">
        <w:rPr>
          <w:rFonts w:cstheme="minorHAnsi"/>
          <w:b/>
          <w:bCs/>
          <w:color w:val="000000"/>
          <w:sz w:val="24"/>
          <w:szCs w:val="24"/>
        </w:rPr>
        <w:t>the</w:t>
      </w:r>
      <w:proofErr w:type="spellEnd"/>
      <w:r w:rsidRPr="00A3641F">
        <w:rPr>
          <w:rFonts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A3641F">
        <w:rPr>
          <w:rFonts w:cstheme="minorHAnsi"/>
          <w:b/>
          <w:bCs/>
          <w:color w:val="000000"/>
          <w:sz w:val="24"/>
          <w:szCs w:val="24"/>
        </w:rPr>
        <w:t>event</w:t>
      </w:r>
      <w:proofErr w:type="spellEnd"/>
      <w:r w:rsidRPr="00A3641F">
        <w:rPr>
          <w:rFonts w:cstheme="minorHAnsi"/>
          <w:b/>
          <w:bCs/>
          <w:color w:val="000000"/>
          <w:sz w:val="24"/>
          <w:szCs w:val="24"/>
        </w:rPr>
        <w:t xml:space="preserve">: </w:t>
      </w:r>
      <w:r w:rsidR="00042438">
        <w:rPr>
          <w:rFonts w:cstheme="minorHAnsi"/>
          <w:color w:val="000000"/>
          <w:sz w:val="24"/>
          <w:szCs w:val="24"/>
        </w:rPr>
        <w:t>27</w:t>
      </w:r>
      <w:r w:rsidRPr="00A3641F">
        <w:rPr>
          <w:rFonts w:cstheme="minorHAnsi"/>
          <w:color w:val="000000"/>
          <w:sz w:val="24"/>
          <w:szCs w:val="24"/>
        </w:rPr>
        <w:t>/10/2018</w:t>
      </w:r>
    </w:p>
    <w:p w:rsidR="00A3641F" w:rsidRPr="00A3641F" w:rsidRDefault="00A3641F" w:rsidP="00A3641F">
      <w:pPr>
        <w:autoSpaceDE w:val="0"/>
        <w:autoSpaceDN w:val="0"/>
        <w:adjustRightInd w:val="0"/>
        <w:spacing w:after="0" w:line="240" w:lineRule="auto"/>
        <w:rPr>
          <w:rFonts w:cstheme="minorHAnsi"/>
          <w:color w:val="17365D"/>
          <w:sz w:val="24"/>
          <w:szCs w:val="24"/>
        </w:rPr>
      </w:pPr>
      <w:proofErr w:type="spellStart"/>
      <w:r w:rsidRPr="00A3641F">
        <w:rPr>
          <w:rFonts w:cstheme="minorHAnsi"/>
          <w:b/>
          <w:bCs/>
          <w:color w:val="1C1D22"/>
          <w:sz w:val="24"/>
          <w:szCs w:val="24"/>
        </w:rPr>
        <w:t>Event</w:t>
      </w:r>
      <w:proofErr w:type="spellEnd"/>
      <w:r w:rsidRPr="00A3641F">
        <w:rPr>
          <w:rFonts w:cstheme="minorHAnsi"/>
          <w:b/>
          <w:bCs/>
          <w:color w:val="1C1D22"/>
          <w:sz w:val="24"/>
          <w:szCs w:val="24"/>
        </w:rPr>
        <w:t xml:space="preserve"> </w:t>
      </w:r>
      <w:proofErr w:type="spellStart"/>
      <w:r w:rsidRPr="00A3641F">
        <w:rPr>
          <w:rFonts w:cstheme="minorHAnsi"/>
          <w:b/>
          <w:bCs/>
          <w:color w:val="1C1D22"/>
          <w:sz w:val="24"/>
          <w:szCs w:val="24"/>
        </w:rPr>
        <w:t>venue</w:t>
      </w:r>
      <w:proofErr w:type="spellEnd"/>
      <w:r w:rsidRPr="00A3641F">
        <w:rPr>
          <w:rFonts w:cstheme="minorHAnsi"/>
          <w:b/>
          <w:bCs/>
          <w:color w:val="1C1D22"/>
          <w:sz w:val="24"/>
          <w:szCs w:val="24"/>
        </w:rPr>
        <w:t xml:space="preserve"> </w:t>
      </w:r>
      <w:r w:rsidRPr="00A3641F">
        <w:rPr>
          <w:rFonts w:cstheme="minorHAnsi"/>
          <w:b/>
          <w:bCs/>
          <w:color w:val="000000"/>
          <w:sz w:val="24"/>
          <w:szCs w:val="24"/>
        </w:rPr>
        <w:t>(</w:t>
      </w:r>
      <w:proofErr w:type="spellStart"/>
      <w:r w:rsidRPr="00A3641F">
        <w:rPr>
          <w:rFonts w:cstheme="minorHAnsi"/>
          <w:b/>
          <w:bCs/>
          <w:color w:val="000000"/>
          <w:sz w:val="24"/>
          <w:szCs w:val="24"/>
        </w:rPr>
        <w:t>city</w:t>
      </w:r>
      <w:proofErr w:type="spellEnd"/>
      <w:r w:rsidRPr="00A3641F">
        <w:rPr>
          <w:rFonts w:cstheme="minorHAnsi"/>
          <w:b/>
          <w:bCs/>
          <w:color w:val="000000"/>
          <w:sz w:val="24"/>
          <w:szCs w:val="24"/>
        </w:rPr>
        <w:t xml:space="preserve">, </w:t>
      </w:r>
      <w:proofErr w:type="spellStart"/>
      <w:r w:rsidRPr="00A3641F">
        <w:rPr>
          <w:rFonts w:cstheme="minorHAnsi"/>
          <w:b/>
          <w:bCs/>
          <w:color w:val="000000"/>
          <w:sz w:val="24"/>
          <w:szCs w:val="24"/>
        </w:rPr>
        <w:t>country</w:t>
      </w:r>
      <w:proofErr w:type="spellEnd"/>
      <w:r w:rsidRPr="00A3641F">
        <w:rPr>
          <w:rFonts w:cstheme="minorHAnsi"/>
          <w:b/>
          <w:bCs/>
          <w:color w:val="000000"/>
          <w:sz w:val="24"/>
          <w:szCs w:val="24"/>
        </w:rPr>
        <w:t xml:space="preserve">): </w:t>
      </w:r>
      <w:r w:rsidR="00042438" w:rsidRPr="00042438">
        <w:rPr>
          <w:sz w:val="24"/>
          <w:szCs w:val="24"/>
          <w:lang w:val="en-GB"/>
        </w:rPr>
        <w:t xml:space="preserve">San </w:t>
      </w:r>
      <w:proofErr w:type="spellStart"/>
      <w:r w:rsidR="00042438" w:rsidRPr="00042438">
        <w:rPr>
          <w:sz w:val="24"/>
          <w:szCs w:val="24"/>
          <w:lang w:val="en-GB"/>
        </w:rPr>
        <w:t>Cristóbal</w:t>
      </w:r>
      <w:proofErr w:type="spellEnd"/>
      <w:r w:rsidR="00042438" w:rsidRPr="00042438">
        <w:rPr>
          <w:sz w:val="24"/>
          <w:szCs w:val="24"/>
          <w:lang w:val="en-GB"/>
        </w:rPr>
        <w:t xml:space="preserve"> de La Laguna, Tenerife, Spain</w:t>
      </w:r>
    </w:p>
    <w:p w:rsidR="00A3641F" w:rsidRPr="00A3641F" w:rsidRDefault="00A3641F" w:rsidP="00A3641F">
      <w:pPr>
        <w:autoSpaceDE w:val="0"/>
        <w:autoSpaceDN w:val="0"/>
        <w:adjustRightInd w:val="0"/>
        <w:spacing w:after="0" w:line="240" w:lineRule="auto"/>
        <w:rPr>
          <w:rFonts w:cstheme="minorHAnsi"/>
          <w:color w:val="17365D"/>
          <w:sz w:val="24"/>
          <w:szCs w:val="24"/>
        </w:rPr>
      </w:pPr>
      <w:proofErr w:type="spellStart"/>
      <w:r w:rsidRPr="00A3641F">
        <w:rPr>
          <w:rFonts w:cstheme="minorHAnsi"/>
          <w:b/>
          <w:bCs/>
          <w:color w:val="000000"/>
          <w:sz w:val="24"/>
          <w:szCs w:val="24"/>
        </w:rPr>
        <w:t>Working</w:t>
      </w:r>
      <w:proofErr w:type="spellEnd"/>
      <w:r w:rsidRPr="00A3641F">
        <w:rPr>
          <w:rFonts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A3641F">
        <w:rPr>
          <w:rFonts w:cstheme="minorHAnsi"/>
          <w:b/>
          <w:bCs/>
          <w:color w:val="000000"/>
          <w:sz w:val="24"/>
          <w:szCs w:val="24"/>
        </w:rPr>
        <w:t>language</w:t>
      </w:r>
      <w:proofErr w:type="spellEnd"/>
      <w:r w:rsidRPr="00A3641F">
        <w:rPr>
          <w:rFonts w:cstheme="minorHAnsi"/>
          <w:b/>
          <w:bCs/>
          <w:color w:val="000000"/>
          <w:sz w:val="24"/>
          <w:szCs w:val="24"/>
        </w:rPr>
        <w:t xml:space="preserve">: </w:t>
      </w:r>
      <w:proofErr w:type="spellStart"/>
      <w:r w:rsidRPr="00A3641F">
        <w:rPr>
          <w:rFonts w:cstheme="minorHAnsi"/>
          <w:color w:val="17365D"/>
          <w:sz w:val="24"/>
          <w:szCs w:val="24"/>
        </w:rPr>
        <w:t>English</w:t>
      </w:r>
      <w:proofErr w:type="spellEnd"/>
      <w:r w:rsidR="00042438">
        <w:rPr>
          <w:rFonts w:cstheme="minorHAnsi"/>
          <w:color w:val="17365D"/>
          <w:sz w:val="24"/>
          <w:szCs w:val="24"/>
        </w:rPr>
        <w:t xml:space="preserve">. </w:t>
      </w:r>
      <w:proofErr w:type="spellStart"/>
      <w:r w:rsidR="00042438">
        <w:rPr>
          <w:rFonts w:cstheme="minorHAnsi"/>
          <w:color w:val="17365D"/>
          <w:sz w:val="24"/>
          <w:szCs w:val="24"/>
        </w:rPr>
        <w:t>Spanish</w:t>
      </w:r>
      <w:proofErr w:type="spellEnd"/>
      <w:r w:rsidR="00042438">
        <w:rPr>
          <w:rFonts w:cstheme="minorHAnsi"/>
          <w:color w:val="17365D"/>
          <w:sz w:val="24"/>
          <w:szCs w:val="24"/>
        </w:rPr>
        <w:t xml:space="preserve"> is </w:t>
      </w:r>
      <w:proofErr w:type="spellStart"/>
      <w:r w:rsidR="00042438">
        <w:rPr>
          <w:rFonts w:cstheme="minorHAnsi"/>
          <w:color w:val="17365D"/>
          <w:sz w:val="24"/>
          <w:szCs w:val="24"/>
        </w:rPr>
        <w:t>welcome</w:t>
      </w:r>
      <w:proofErr w:type="spellEnd"/>
    </w:p>
    <w:p w:rsidR="00A3641F" w:rsidRDefault="00A3641F" w:rsidP="00A3641F">
      <w:pPr>
        <w:autoSpaceDE w:val="0"/>
        <w:autoSpaceDN w:val="0"/>
        <w:adjustRightInd w:val="0"/>
        <w:spacing w:after="0" w:line="240" w:lineRule="auto"/>
        <w:rPr>
          <w:rFonts w:cstheme="minorHAnsi"/>
          <w:color w:val="17365D"/>
          <w:sz w:val="24"/>
          <w:szCs w:val="24"/>
        </w:rPr>
      </w:pPr>
      <w:proofErr w:type="spellStart"/>
      <w:r w:rsidRPr="00A3641F">
        <w:rPr>
          <w:rFonts w:cstheme="minorHAnsi"/>
          <w:b/>
          <w:bCs/>
          <w:color w:val="000000"/>
          <w:sz w:val="24"/>
          <w:szCs w:val="24"/>
        </w:rPr>
        <w:t>Number</w:t>
      </w:r>
      <w:proofErr w:type="spellEnd"/>
      <w:r w:rsidRPr="00A3641F">
        <w:rPr>
          <w:rFonts w:cstheme="minorHAnsi"/>
          <w:b/>
          <w:bCs/>
          <w:color w:val="000000"/>
          <w:sz w:val="24"/>
          <w:szCs w:val="24"/>
        </w:rPr>
        <w:t xml:space="preserve"> of </w:t>
      </w:r>
      <w:proofErr w:type="spellStart"/>
      <w:r w:rsidRPr="00A3641F">
        <w:rPr>
          <w:rFonts w:cstheme="minorHAnsi"/>
          <w:b/>
          <w:bCs/>
          <w:color w:val="000000"/>
          <w:sz w:val="24"/>
          <w:szCs w:val="24"/>
        </w:rPr>
        <w:t>places</w:t>
      </w:r>
      <w:proofErr w:type="spellEnd"/>
      <w:r w:rsidRPr="00A3641F">
        <w:rPr>
          <w:rFonts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A3641F">
        <w:rPr>
          <w:rFonts w:cstheme="minorHAnsi"/>
          <w:b/>
          <w:bCs/>
          <w:color w:val="000000"/>
          <w:sz w:val="24"/>
          <w:szCs w:val="24"/>
        </w:rPr>
        <w:t>in</w:t>
      </w:r>
      <w:proofErr w:type="spellEnd"/>
      <w:r w:rsidRPr="00A3641F">
        <w:rPr>
          <w:rFonts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A3641F">
        <w:rPr>
          <w:rFonts w:cstheme="minorHAnsi"/>
          <w:b/>
          <w:bCs/>
          <w:color w:val="000000"/>
          <w:sz w:val="24"/>
          <w:szCs w:val="24"/>
        </w:rPr>
        <w:t>total</w:t>
      </w:r>
      <w:proofErr w:type="spellEnd"/>
      <w:r w:rsidRPr="00A3641F">
        <w:rPr>
          <w:rFonts w:cstheme="minorHAnsi"/>
          <w:b/>
          <w:bCs/>
          <w:color w:val="000000"/>
          <w:sz w:val="24"/>
          <w:szCs w:val="24"/>
        </w:rPr>
        <w:t xml:space="preserve">: </w:t>
      </w:r>
      <w:r w:rsidR="00042438">
        <w:rPr>
          <w:rFonts w:cstheme="minorHAnsi"/>
          <w:color w:val="17365D"/>
          <w:sz w:val="24"/>
          <w:szCs w:val="24"/>
        </w:rPr>
        <w:t>50-</w:t>
      </w:r>
      <w:r w:rsidRPr="00A3641F">
        <w:rPr>
          <w:rFonts w:cstheme="minorHAnsi"/>
          <w:color w:val="17365D"/>
          <w:sz w:val="24"/>
          <w:szCs w:val="24"/>
        </w:rPr>
        <w:t>70</w:t>
      </w:r>
    </w:p>
    <w:p w:rsidR="00A3641F" w:rsidRPr="00A3641F" w:rsidRDefault="00A3641F" w:rsidP="00A3641F">
      <w:pPr>
        <w:autoSpaceDE w:val="0"/>
        <w:autoSpaceDN w:val="0"/>
        <w:adjustRightInd w:val="0"/>
        <w:spacing w:after="0" w:line="240" w:lineRule="auto"/>
        <w:rPr>
          <w:rFonts w:cstheme="minorHAnsi"/>
          <w:color w:val="17365D"/>
          <w:sz w:val="24"/>
          <w:szCs w:val="24"/>
        </w:rPr>
      </w:pPr>
    </w:p>
    <w:p w:rsidR="00A3641F" w:rsidRDefault="00A3641F" w:rsidP="00A3641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1C1D22"/>
          <w:sz w:val="24"/>
          <w:szCs w:val="24"/>
        </w:rPr>
      </w:pPr>
      <w:proofErr w:type="spellStart"/>
      <w:r>
        <w:rPr>
          <w:rFonts w:cstheme="minorHAnsi"/>
          <w:b/>
          <w:bCs/>
          <w:color w:val="1C1D22"/>
          <w:sz w:val="24"/>
          <w:szCs w:val="24"/>
        </w:rPr>
        <w:t>Profile</w:t>
      </w:r>
      <w:proofErr w:type="spellEnd"/>
      <w:r>
        <w:rPr>
          <w:rFonts w:cstheme="minorHAnsi"/>
          <w:b/>
          <w:bCs/>
          <w:color w:val="1C1D22"/>
          <w:sz w:val="24"/>
          <w:szCs w:val="24"/>
        </w:rPr>
        <w:t xml:space="preserve"> of </w:t>
      </w:r>
      <w:proofErr w:type="spellStart"/>
      <w:r>
        <w:rPr>
          <w:rFonts w:cstheme="minorHAnsi"/>
          <w:b/>
          <w:bCs/>
          <w:color w:val="1C1D22"/>
          <w:sz w:val="24"/>
          <w:szCs w:val="24"/>
        </w:rPr>
        <w:t>participants</w:t>
      </w:r>
      <w:proofErr w:type="spellEnd"/>
      <w:r>
        <w:rPr>
          <w:rFonts w:cstheme="minorHAnsi"/>
          <w:b/>
          <w:bCs/>
          <w:color w:val="1C1D22"/>
          <w:sz w:val="24"/>
          <w:szCs w:val="24"/>
        </w:rPr>
        <w:t>:</w:t>
      </w:r>
    </w:p>
    <w:p w:rsidR="00A3641F" w:rsidRPr="00042438" w:rsidRDefault="00042438" w:rsidP="00A3641F">
      <w:pPr>
        <w:spacing w:after="0"/>
        <w:rPr>
          <w:rFonts w:eastAsia="Times New Roman"/>
          <w:color w:val="000000"/>
          <w:sz w:val="24"/>
          <w:szCs w:val="24"/>
          <w:lang w:val="en-US" w:eastAsia="es-ES"/>
        </w:rPr>
      </w:pPr>
      <w:r w:rsidRPr="00042438">
        <w:rPr>
          <w:sz w:val="24"/>
          <w:szCs w:val="24"/>
          <w:bdr w:val="none" w:sz="0" w:space="0" w:color="auto" w:frame="1"/>
          <w:lang w:val="en-GB"/>
        </w:rPr>
        <w:t xml:space="preserve">The contact seminar </w:t>
      </w:r>
      <w:proofErr w:type="gramStart"/>
      <w:r w:rsidRPr="00042438">
        <w:rPr>
          <w:sz w:val="24"/>
          <w:szCs w:val="24"/>
          <w:bdr w:val="none" w:sz="0" w:space="0" w:color="auto" w:frame="1"/>
          <w:lang w:val="en-GB"/>
        </w:rPr>
        <w:t xml:space="preserve">is targeted at education professionals (teachers, head teachers) </w:t>
      </w:r>
      <w:r w:rsidRPr="00042438">
        <w:rPr>
          <w:rFonts w:eastAsia="Times New Roman"/>
          <w:color w:val="000000"/>
          <w:sz w:val="24"/>
          <w:szCs w:val="24"/>
          <w:lang w:val="en-US" w:eastAsia="es-ES"/>
        </w:rPr>
        <w:t>interested in the topic of the seminar and committed to plan new partnerships proposals (KA229)</w:t>
      </w:r>
      <w:proofErr w:type="gramEnd"/>
      <w:r w:rsidRPr="00042438">
        <w:rPr>
          <w:rFonts w:eastAsia="Times New Roman"/>
          <w:color w:val="000000"/>
          <w:sz w:val="24"/>
          <w:szCs w:val="24"/>
          <w:lang w:val="en-US" w:eastAsia="es-ES"/>
        </w:rPr>
        <w:t>.</w:t>
      </w:r>
    </w:p>
    <w:p w:rsidR="00042438" w:rsidRPr="00A3641F" w:rsidRDefault="00042438" w:rsidP="00A3641F">
      <w:pPr>
        <w:spacing w:after="0"/>
        <w:rPr>
          <w:rFonts w:cstheme="minorHAnsi"/>
          <w:color w:val="17365D"/>
          <w:sz w:val="24"/>
          <w:szCs w:val="24"/>
        </w:rPr>
      </w:pPr>
    </w:p>
    <w:p w:rsidR="00A3641F" w:rsidRPr="00A3641F" w:rsidRDefault="00A3641F" w:rsidP="00A3641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1C1D22"/>
          <w:sz w:val="24"/>
          <w:szCs w:val="24"/>
        </w:rPr>
      </w:pPr>
      <w:proofErr w:type="spellStart"/>
      <w:r w:rsidRPr="00A3641F">
        <w:rPr>
          <w:rFonts w:cstheme="minorHAnsi"/>
          <w:b/>
          <w:bCs/>
          <w:color w:val="1C1D22"/>
          <w:sz w:val="24"/>
          <w:szCs w:val="24"/>
        </w:rPr>
        <w:t>Themes</w:t>
      </w:r>
      <w:proofErr w:type="spellEnd"/>
      <w:r w:rsidRPr="00A3641F">
        <w:rPr>
          <w:rFonts w:cstheme="minorHAnsi"/>
          <w:b/>
          <w:bCs/>
          <w:color w:val="1C1D22"/>
          <w:sz w:val="24"/>
          <w:szCs w:val="24"/>
        </w:rPr>
        <w:t xml:space="preserve"> </w:t>
      </w:r>
      <w:proofErr w:type="spellStart"/>
      <w:r w:rsidRPr="00A3641F">
        <w:rPr>
          <w:rFonts w:cstheme="minorHAnsi"/>
          <w:b/>
          <w:bCs/>
          <w:color w:val="1C1D22"/>
          <w:sz w:val="24"/>
          <w:szCs w:val="24"/>
        </w:rPr>
        <w:t>and</w:t>
      </w:r>
      <w:proofErr w:type="spellEnd"/>
      <w:r w:rsidRPr="00A3641F">
        <w:rPr>
          <w:rFonts w:cstheme="minorHAnsi"/>
          <w:b/>
          <w:bCs/>
          <w:color w:val="1C1D22"/>
          <w:sz w:val="24"/>
          <w:szCs w:val="24"/>
        </w:rPr>
        <w:t xml:space="preserve"> </w:t>
      </w:r>
      <w:proofErr w:type="spellStart"/>
      <w:r w:rsidRPr="00A3641F">
        <w:rPr>
          <w:rFonts w:cstheme="minorHAnsi"/>
          <w:b/>
          <w:bCs/>
          <w:color w:val="1C1D22"/>
          <w:sz w:val="24"/>
          <w:szCs w:val="24"/>
        </w:rPr>
        <w:t>goals</w:t>
      </w:r>
      <w:proofErr w:type="spellEnd"/>
      <w:r w:rsidRPr="00A3641F">
        <w:rPr>
          <w:rFonts w:cstheme="minorHAnsi"/>
          <w:b/>
          <w:bCs/>
          <w:color w:val="1C1D22"/>
          <w:sz w:val="24"/>
          <w:szCs w:val="24"/>
        </w:rPr>
        <w:t xml:space="preserve"> of </w:t>
      </w:r>
      <w:proofErr w:type="spellStart"/>
      <w:r w:rsidRPr="00A3641F">
        <w:rPr>
          <w:rFonts w:cstheme="minorHAnsi"/>
          <w:b/>
          <w:bCs/>
          <w:color w:val="1C1D22"/>
          <w:sz w:val="24"/>
          <w:szCs w:val="24"/>
        </w:rPr>
        <w:t>the</w:t>
      </w:r>
      <w:proofErr w:type="spellEnd"/>
      <w:r w:rsidRPr="00A3641F">
        <w:rPr>
          <w:rFonts w:cstheme="minorHAnsi"/>
          <w:b/>
          <w:bCs/>
          <w:color w:val="1C1D22"/>
          <w:sz w:val="24"/>
          <w:szCs w:val="24"/>
        </w:rPr>
        <w:t xml:space="preserve"> </w:t>
      </w:r>
      <w:proofErr w:type="spellStart"/>
      <w:r w:rsidRPr="00A3641F">
        <w:rPr>
          <w:rFonts w:cstheme="minorHAnsi"/>
          <w:b/>
          <w:bCs/>
          <w:color w:val="1C1D22"/>
          <w:sz w:val="24"/>
          <w:szCs w:val="24"/>
        </w:rPr>
        <w:t>event</w:t>
      </w:r>
      <w:proofErr w:type="spellEnd"/>
      <w:r w:rsidRPr="00A3641F">
        <w:rPr>
          <w:rFonts w:cstheme="minorHAnsi"/>
          <w:b/>
          <w:bCs/>
          <w:color w:val="1C1D22"/>
          <w:sz w:val="24"/>
          <w:szCs w:val="24"/>
        </w:rPr>
        <w:t>:</w:t>
      </w:r>
    </w:p>
    <w:p w:rsidR="00042438" w:rsidRDefault="00042438" w:rsidP="00042438">
      <w:pPr>
        <w:spacing w:after="0"/>
        <w:jc w:val="both"/>
        <w:rPr>
          <w:sz w:val="24"/>
          <w:szCs w:val="24"/>
        </w:rPr>
      </w:pPr>
      <w:r w:rsidRPr="00042438">
        <w:rPr>
          <w:rFonts w:eastAsia="Times New Roman"/>
          <w:color w:val="000000"/>
          <w:sz w:val="24"/>
          <w:szCs w:val="24"/>
          <w:lang w:val="en-US" w:eastAsia="es-ES"/>
        </w:rPr>
        <w:t xml:space="preserve">Long-term mobility reinforces the </w:t>
      </w:r>
      <w:proofErr w:type="spellStart"/>
      <w:r w:rsidRPr="00042438">
        <w:rPr>
          <w:sz w:val="24"/>
          <w:szCs w:val="24"/>
        </w:rPr>
        <w:t>cooperation</w:t>
      </w:r>
      <w:proofErr w:type="spellEnd"/>
      <w:r w:rsidRPr="00042438">
        <w:rPr>
          <w:sz w:val="24"/>
          <w:szCs w:val="24"/>
        </w:rPr>
        <w:t xml:space="preserve"> </w:t>
      </w:r>
      <w:proofErr w:type="spellStart"/>
      <w:r w:rsidRPr="00042438">
        <w:rPr>
          <w:sz w:val="24"/>
          <w:szCs w:val="24"/>
        </w:rPr>
        <w:t>between</w:t>
      </w:r>
      <w:proofErr w:type="spellEnd"/>
      <w:r w:rsidRPr="00042438">
        <w:rPr>
          <w:sz w:val="24"/>
          <w:szCs w:val="24"/>
        </w:rPr>
        <w:t xml:space="preserve"> </w:t>
      </w:r>
      <w:proofErr w:type="spellStart"/>
      <w:r w:rsidRPr="00042438">
        <w:rPr>
          <w:sz w:val="24"/>
          <w:szCs w:val="24"/>
        </w:rPr>
        <w:t>participating</w:t>
      </w:r>
      <w:proofErr w:type="spellEnd"/>
      <w:r w:rsidRPr="00042438">
        <w:rPr>
          <w:sz w:val="24"/>
          <w:szCs w:val="24"/>
        </w:rPr>
        <w:t xml:space="preserve"> </w:t>
      </w:r>
      <w:proofErr w:type="spellStart"/>
      <w:r w:rsidRPr="00042438">
        <w:rPr>
          <w:sz w:val="24"/>
          <w:szCs w:val="24"/>
        </w:rPr>
        <w:t>schools</w:t>
      </w:r>
      <w:proofErr w:type="spellEnd"/>
      <w:r w:rsidRPr="00042438">
        <w:rPr>
          <w:sz w:val="24"/>
          <w:szCs w:val="24"/>
        </w:rPr>
        <w:t xml:space="preserve"> </w:t>
      </w:r>
      <w:proofErr w:type="spellStart"/>
      <w:r w:rsidRPr="00042438">
        <w:rPr>
          <w:sz w:val="24"/>
          <w:szCs w:val="24"/>
        </w:rPr>
        <w:t>in</w:t>
      </w:r>
      <w:proofErr w:type="spellEnd"/>
      <w:r w:rsidRPr="00042438">
        <w:rPr>
          <w:sz w:val="24"/>
          <w:szCs w:val="24"/>
        </w:rPr>
        <w:t xml:space="preserve"> KA2, </w:t>
      </w:r>
      <w:proofErr w:type="spellStart"/>
      <w:r w:rsidRPr="00042438">
        <w:rPr>
          <w:sz w:val="24"/>
          <w:szCs w:val="24"/>
        </w:rPr>
        <w:t>namely</w:t>
      </w:r>
      <w:proofErr w:type="spellEnd"/>
      <w:r w:rsidRPr="00042438">
        <w:rPr>
          <w:sz w:val="24"/>
          <w:szCs w:val="24"/>
        </w:rPr>
        <w:t xml:space="preserve"> </w:t>
      </w:r>
      <w:proofErr w:type="spellStart"/>
      <w:r w:rsidRPr="00042438">
        <w:rPr>
          <w:sz w:val="24"/>
          <w:szCs w:val="24"/>
        </w:rPr>
        <w:t>in</w:t>
      </w:r>
      <w:proofErr w:type="spellEnd"/>
      <w:r w:rsidRPr="00042438">
        <w:rPr>
          <w:sz w:val="24"/>
          <w:szCs w:val="24"/>
        </w:rPr>
        <w:t xml:space="preserve"> </w:t>
      </w:r>
      <w:proofErr w:type="spellStart"/>
      <w:r w:rsidRPr="00042438">
        <w:rPr>
          <w:sz w:val="24"/>
          <w:szCs w:val="24"/>
        </w:rPr>
        <w:t>School</w:t>
      </w:r>
      <w:proofErr w:type="spellEnd"/>
      <w:r w:rsidRPr="00042438">
        <w:rPr>
          <w:sz w:val="24"/>
          <w:szCs w:val="24"/>
        </w:rPr>
        <w:t xml:space="preserve"> </w:t>
      </w:r>
      <w:proofErr w:type="spellStart"/>
      <w:r w:rsidRPr="00042438">
        <w:rPr>
          <w:sz w:val="24"/>
          <w:szCs w:val="24"/>
        </w:rPr>
        <w:t>Exchange</w:t>
      </w:r>
      <w:proofErr w:type="spellEnd"/>
      <w:r w:rsidRPr="00042438">
        <w:rPr>
          <w:sz w:val="24"/>
          <w:szCs w:val="24"/>
        </w:rPr>
        <w:t xml:space="preserve"> </w:t>
      </w:r>
      <w:proofErr w:type="spellStart"/>
      <w:r w:rsidRPr="00042438">
        <w:rPr>
          <w:sz w:val="24"/>
          <w:szCs w:val="24"/>
        </w:rPr>
        <w:t>Partnerships</w:t>
      </w:r>
      <w:proofErr w:type="spellEnd"/>
      <w:r w:rsidRPr="00042438">
        <w:rPr>
          <w:sz w:val="24"/>
          <w:szCs w:val="24"/>
        </w:rPr>
        <w:t xml:space="preserve"> (KA229), </w:t>
      </w:r>
      <w:proofErr w:type="spellStart"/>
      <w:r w:rsidRPr="00042438">
        <w:rPr>
          <w:sz w:val="24"/>
          <w:szCs w:val="24"/>
        </w:rPr>
        <w:t>contributes</w:t>
      </w:r>
      <w:proofErr w:type="spellEnd"/>
      <w:r w:rsidRPr="00042438">
        <w:rPr>
          <w:sz w:val="24"/>
          <w:szCs w:val="24"/>
        </w:rPr>
        <w:t xml:space="preserve"> </w:t>
      </w:r>
      <w:proofErr w:type="spellStart"/>
      <w:r w:rsidRPr="00042438">
        <w:rPr>
          <w:sz w:val="24"/>
          <w:szCs w:val="24"/>
        </w:rPr>
        <w:t>to</w:t>
      </w:r>
      <w:proofErr w:type="spellEnd"/>
      <w:r w:rsidRPr="00042438">
        <w:rPr>
          <w:sz w:val="24"/>
          <w:szCs w:val="24"/>
        </w:rPr>
        <w:t xml:space="preserve"> </w:t>
      </w:r>
      <w:proofErr w:type="spellStart"/>
      <w:r w:rsidRPr="00042438">
        <w:rPr>
          <w:sz w:val="24"/>
          <w:szCs w:val="24"/>
        </w:rPr>
        <w:t>the</w:t>
      </w:r>
      <w:proofErr w:type="spellEnd"/>
      <w:r w:rsidRPr="00042438">
        <w:rPr>
          <w:sz w:val="24"/>
          <w:szCs w:val="24"/>
        </w:rPr>
        <w:t xml:space="preserve"> </w:t>
      </w:r>
      <w:proofErr w:type="spellStart"/>
      <w:r w:rsidRPr="00042438">
        <w:rPr>
          <w:sz w:val="24"/>
          <w:szCs w:val="24"/>
        </w:rPr>
        <w:t>impact</w:t>
      </w:r>
      <w:proofErr w:type="spellEnd"/>
      <w:r w:rsidRPr="00042438">
        <w:rPr>
          <w:sz w:val="24"/>
          <w:szCs w:val="24"/>
        </w:rPr>
        <w:t xml:space="preserve"> of </w:t>
      </w:r>
      <w:proofErr w:type="spellStart"/>
      <w:r w:rsidRPr="00042438">
        <w:rPr>
          <w:sz w:val="24"/>
          <w:szCs w:val="24"/>
        </w:rPr>
        <w:t>the</w:t>
      </w:r>
      <w:proofErr w:type="spellEnd"/>
      <w:r w:rsidRPr="00042438">
        <w:rPr>
          <w:sz w:val="24"/>
          <w:szCs w:val="24"/>
        </w:rPr>
        <w:t xml:space="preserve"> </w:t>
      </w:r>
      <w:proofErr w:type="spellStart"/>
      <w:r w:rsidRPr="00042438">
        <w:rPr>
          <w:sz w:val="24"/>
          <w:szCs w:val="24"/>
        </w:rPr>
        <w:t>activities</w:t>
      </w:r>
      <w:proofErr w:type="spellEnd"/>
      <w:r w:rsidRPr="00042438">
        <w:rPr>
          <w:sz w:val="24"/>
          <w:szCs w:val="24"/>
        </w:rPr>
        <w:t xml:space="preserve"> </w:t>
      </w:r>
      <w:proofErr w:type="spellStart"/>
      <w:r w:rsidRPr="00042438">
        <w:rPr>
          <w:sz w:val="24"/>
          <w:szCs w:val="24"/>
        </w:rPr>
        <w:t>on</w:t>
      </w:r>
      <w:proofErr w:type="spellEnd"/>
      <w:r w:rsidRPr="00042438">
        <w:rPr>
          <w:sz w:val="24"/>
          <w:szCs w:val="24"/>
        </w:rPr>
        <w:t xml:space="preserve"> </w:t>
      </w:r>
      <w:proofErr w:type="spellStart"/>
      <w:r w:rsidRPr="00042438">
        <w:rPr>
          <w:sz w:val="24"/>
          <w:szCs w:val="24"/>
        </w:rPr>
        <w:t>the</w:t>
      </w:r>
      <w:proofErr w:type="spellEnd"/>
      <w:r w:rsidRPr="00042438">
        <w:rPr>
          <w:sz w:val="24"/>
          <w:szCs w:val="24"/>
        </w:rPr>
        <w:t xml:space="preserve"> </w:t>
      </w:r>
      <w:proofErr w:type="spellStart"/>
      <w:r w:rsidRPr="00042438">
        <w:rPr>
          <w:sz w:val="24"/>
          <w:szCs w:val="24"/>
        </w:rPr>
        <w:t>institutional</w:t>
      </w:r>
      <w:proofErr w:type="spellEnd"/>
      <w:r w:rsidRPr="00042438">
        <w:rPr>
          <w:sz w:val="24"/>
          <w:szCs w:val="24"/>
        </w:rPr>
        <w:t xml:space="preserve"> </w:t>
      </w:r>
      <w:proofErr w:type="spellStart"/>
      <w:r w:rsidRPr="00042438">
        <w:rPr>
          <w:sz w:val="24"/>
          <w:szCs w:val="24"/>
        </w:rPr>
        <w:t>level</w:t>
      </w:r>
      <w:proofErr w:type="spellEnd"/>
      <w:r w:rsidRPr="00042438">
        <w:rPr>
          <w:sz w:val="24"/>
          <w:szCs w:val="24"/>
        </w:rPr>
        <w:t xml:space="preserve">, </w:t>
      </w:r>
      <w:proofErr w:type="spellStart"/>
      <w:r w:rsidRPr="00042438">
        <w:rPr>
          <w:sz w:val="24"/>
          <w:szCs w:val="24"/>
        </w:rPr>
        <w:t>and</w:t>
      </w:r>
      <w:proofErr w:type="spellEnd"/>
      <w:r w:rsidRPr="00042438">
        <w:rPr>
          <w:sz w:val="24"/>
          <w:szCs w:val="24"/>
        </w:rPr>
        <w:t xml:space="preserve"> </w:t>
      </w:r>
      <w:proofErr w:type="spellStart"/>
      <w:r w:rsidRPr="00042438">
        <w:rPr>
          <w:sz w:val="24"/>
          <w:szCs w:val="24"/>
        </w:rPr>
        <w:t>offers</w:t>
      </w:r>
      <w:proofErr w:type="spellEnd"/>
      <w:r w:rsidRPr="00042438">
        <w:rPr>
          <w:sz w:val="24"/>
          <w:szCs w:val="24"/>
        </w:rPr>
        <w:t xml:space="preserve"> </w:t>
      </w:r>
      <w:proofErr w:type="spellStart"/>
      <w:r w:rsidRPr="00042438">
        <w:rPr>
          <w:sz w:val="24"/>
          <w:szCs w:val="24"/>
        </w:rPr>
        <w:t>enormous</w:t>
      </w:r>
      <w:proofErr w:type="spellEnd"/>
      <w:r w:rsidRPr="00042438">
        <w:rPr>
          <w:sz w:val="24"/>
          <w:szCs w:val="24"/>
        </w:rPr>
        <w:t xml:space="preserve"> </w:t>
      </w:r>
      <w:proofErr w:type="spellStart"/>
      <w:r w:rsidRPr="00042438">
        <w:rPr>
          <w:sz w:val="24"/>
          <w:szCs w:val="24"/>
        </w:rPr>
        <w:t>potential</w:t>
      </w:r>
      <w:proofErr w:type="spellEnd"/>
      <w:r w:rsidRPr="00042438">
        <w:rPr>
          <w:sz w:val="24"/>
          <w:szCs w:val="24"/>
        </w:rPr>
        <w:t xml:space="preserve"> </w:t>
      </w:r>
      <w:proofErr w:type="spellStart"/>
      <w:r w:rsidRPr="00042438">
        <w:rPr>
          <w:sz w:val="24"/>
          <w:szCs w:val="24"/>
        </w:rPr>
        <w:t>towards</w:t>
      </w:r>
      <w:proofErr w:type="spellEnd"/>
      <w:r w:rsidRPr="00042438">
        <w:rPr>
          <w:sz w:val="24"/>
          <w:szCs w:val="24"/>
        </w:rPr>
        <w:t xml:space="preserve"> </w:t>
      </w:r>
      <w:proofErr w:type="spellStart"/>
      <w:r w:rsidRPr="00042438">
        <w:rPr>
          <w:sz w:val="24"/>
          <w:szCs w:val="24"/>
        </w:rPr>
        <w:t>the</w:t>
      </w:r>
      <w:proofErr w:type="spellEnd"/>
      <w:r w:rsidRPr="00042438">
        <w:rPr>
          <w:sz w:val="24"/>
          <w:szCs w:val="24"/>
        </w:rPr>
        <w:t xml:space="preserve"> </w:t>
      </w:r>
      <w:proofErr w:type="spellStart"/>
      <w:r w:rsidRPr="00042438">
        <w:rPr>
          <w:sz w:val="24"/>
          <w:szCs w:val="24"/>
        </w:rPr>
        <w:t>internationalisation</w:t>
      </w:r>
      <w:proofErr w:type="spellEnd"/>
      <w:r w:rsidRPr="00042438">
        <w:rPr>
          <w:sz w:val="24"/>
          <w:szCs w:val="24"/>
        </w:rPr>
        <w:t xml:space="preserve"> </w:t>
      </w:r>
      <w:proofErr w:type="spellStart"/>
      <w:r w:rsidRPr="00042438">
        <w:rPr>
          <w:sz w:val="24"/>
          <w:szCs w:val="24"/>
        </w:rPr>
        <w:t>and</w:t>
      </w:r>
      <w:proofErr w:type="spellEnd"/>
      <w:r w:rsidRPr="00042438">
        <w:rPr>
          <w:sz w:val="24"/>
          <w:szCs w:val="24"/>
        </w:rPr>
        <w:t xml:space="preserve"> </w:t>
      </w:r>
      <w:proofErr w:type="spellStart"/>
      <w:r w:rsidRPr="00042438">
        <w:rPr>
          <w:sz w:val="24"/>
          <w:szCs w:val="24"/>
        </w:rPr>
        <w:t>opening</w:t>
      </w:r>
      <w:proofErr w:type="spellEnd"/>
      <w:r w:rsidRPr="00042438">
        <w:rPr>
          <w:sz w:val="24"/>
          <w:szCs w:val="24"/>
        </w:rPr>
        <w:t xml:space="preserve"> </w:t>
      </w:r>
      <w:proofErr w:type="spellStart"/>
      <w:r w:rsidRPr="00042438">
        <w:rPr>
          <w:sz w:val="24"/>
          <w:szCs w:val="24"/>
        </w:rPr>
        <w:t>up</w:t>
      </w:r>
      <w:proofErr w:type="spellEnd"/>
      <w:r w:rsidRPr="00042438">
        <w:rPr>
          <w:sz w:val="24"/>
          <w:szCs w:val="24"/>
        </w:rPr>
        <w:t xml:space="preserve"> of </w:t>
      </w:r>
      <w:proofErr w:type="spellStart"/>
      <w:r w:rsidRPr="00042438">
        <w:rPr>
          <w:sz w:val="24"/>
          <w:szCs w:val="24"/>
        </w:rPr>
        <w:t>schools</w:t>
      </w:r>
      <w:proofErr w:type="spellEnd"/>
      <w:r w:rsidRPr="00042438">
        <w:rPr>
          <w:sz w:val="24"/>
          <w:szCs w:val="24"/>
        </w:rPr>
        <w:t xml:space="preserve">. </w:t>
      </w:r>
      <w:proofErr w:type="spellStart"/>
      <w:r w:rsidRPr="00042438">
        <w:rPr>
          <w:sz w:val="24"/>
          <w:szCs w:val="24"/>
        </w:rPr>
        <w:t>From</w:t>
      </w:r>
      <w:proofErr w:type="spellEnd"/>
      <w:r w:rsidRPr="00042438">
        <w:rPr>
          <w:sz w:val="24"/>
          <w:szCs w:val="24"/>
        </w:rPr>
        <w:t xml:space="preserve"> </w:t>
      </w:r>
      <w:proofErr w:type="spellStart"/>
      <w:r w:rsidRPr="00042438">
        <w:rPr>
          <w:sz w:val="24"/>
          <w:szCs w:val="24"/>
        </w:rPr>
        <w:t>the</w:t>
      </w:r>
      <w:proofErr w:type="spellEnd"/>
      <w:r w:rsidRPr="00042438">
        <w:rPr>
          <w:sz w:val="24"/>
          <w:szCs w:val="24"/>
        </w:rPr>
        <w:t xml:space="preserve"> </w:t>
      </w:r>
      <w:proofErr w:type="spellStart"/>
      <w:r w:rsidRPr="00042438">
        <w:rPr>
          <w:sz w:val="24"/>
          <w:szCs w:val="24"/>
        </w:rPr>
        <w:t>pupils</w:t>
      </w:r>
      <w:proofErr w:type="spellEnd"/>
      <w:r w:rsidRPr="00042438">
        <w:rPr>
          <w:sz w:val="24"/>
          <w:szCs w:val="24"/>
        </w:rPr>
        <w:t xml:space="preserve"> </w:t>
      </w:r>
      <w:proofErr w:type="spellStart"/>
      <w:r w:rsidRPr="00042438">
        <w:rPr>
          <w:sz w:val="24"/>
          <w:szCs w:val="24"/>
        </w:rPr>
        <w:t>point</w:t>
      </w:r>
      <w:proofErr w:type="spellEnd"/>
      <w:r w:rsidRPr="00042438">
        <w:rPr>
          <w:sz w:val="24"/>
          <w:szCs w:val="24"/>
        </w:rPr>
        <w:t xml:space="preserve"> of </w:t>
      </w:r>
      <w:proofErr w:type="spellStart"/>
      <w:r w:rsidRPr="00042438">
        <w:rPr>
          <w:sz w:val="24"/>
          <w:szCs w:val="24"/>
        </w:rPr>
        <w:t>view</w:t>
      </w:r>
      <w:proofErr w:type="spellEnd"/>
      <w:r w:rsidRPr="00042438">
        <w:rPr>
          <w:sz w:val="24"/>
          <w:szCs w:val="24"/>
        </w:rPr>
        <w:t xml:space="preserve">, </w:t>
      </w:r>
      <w:proofErr w:type="spellStart"/>
      <w:r w:rsidRPr="00042438">
        <w:rPr>
          <w:sz w:val="24"/>
          <w:szCs w:val="24"/>
        </w:rPr>
        <w:t>the</w:t>
      </w:r>
      <w:proofErr w:type="spellEnd"/>
      <w:r w:rsidRPr="00042438">
        <w:rPr>
          <w:sz w:val="24"/>
          <w:szCs w:val="24"/>
        </w:rPr>
        <w:t xml:space="preserve"> </w:t>
      </w:r>
      <w:proofErr w:type="spellStart"/>
      <w:r w:rsidRPr="00042438">
        <w:rPr>
          <w:sz w:val="24"/>
          <w:szCs w:val="24"/>
        </w:rPr>
        <w:t>activity</w:t>
      </w:r>
      <w:proofErr w:type="spellEnd"/>
      <w:r w:rsidRPr="00042438">
        <w:rPr>
          <w:sz w:val="24"/>
          <w:szCs w:val="24"/>
        </w:rPr>
        <w:t xml:space="preserve"> </w:t>
      </w:r>
      <w:proofErr w:type="spellStart"/>
      <w:r w:rsidRPr="00042438">
        <w:rPr>
          <w:sz w:val="24"/>
          <w:szCs w:val="24"/>
        </w:rPr>
        <w:t>allows</w:t>
      </w:r>
      <w:proofErr w:type="spellEnd"/>
      <w:r w:rsidRPr="00042438">
        <w:rPr>
          <w:sz w:val="24"/>
          <w:szCs w:val="24"/>
        </w:rPr>
        <w:t xml:space="preserve"> </w:t>
      </w:r>
      <w:proofErr w:type="spellStart"/>
      <w:r w:rsidRPr="00042438">
        <w:rPr>
          <w:sz w:val="24"/>
          <w:szCs w:val="24"/>
        </w:rPr>
        <w:t>to</w:t>
      </w:r>
      <w:proofErr w:type="spellEnd"/>
      <w:r w:rsidRPr="00042438">
        <w:rPr>
          <w:sz w:val="24"/>
          <w:szCs w:val="24"/>
        </w:rPr>
        <w:t xml:space="preserve"> </w:t>
      </w:r>
      <w:proofErr w:type="spellStart"/>
      <w:r w:rsidRPr="00042438">
        <w:rPr>
          <w:sz w:val="24"/>
          <w:szCs w:val="24"/>
        </w:rPr>
        <w:t>develop</w:t>
      </w:r>
      <w:proofErr w:type="spellEnd"/>
      <w:r w:rsidRPr="00042438">
        <w:rPr>
          <w:sz w:val="24"/>
          <w:szCs w:val="24"/>
        </w:rPr>
        <w:t xml:space="preserve"> </w:t>
      </w:r>
      <w:proofErr w:type="spellStart"/>
      <w:r w:rsidRPr="00042438">
        <w:rPr>
          <w:sz w:val="24"/>
          <w:szCs w:val="24"/>
        </w:rPr>
        <w:t>their</w:t>
      </w:r>
      <w:proofErr w:type="spellEnd"/>
      <w:r w:rsidRPr="00042438">
        <w:rPr>
          <w:sz w:val="24"/>
          <w:szCs w:val="24"/>
        </w:rPr>
        <w:t xml:space="preserve"> </w:t>
      </w:r>
      <w:proofErr w:type="spellStart"/>
      <w:r w:rsidRPr="00042438">
        <w:rPr>
          <w:sz w:val="24"/>
          <w:szCs w:val="24"/>
        </w:rPr>
        <w:t>understanding</w:t>
      </w:r>
      <w:proofErr w:type="spellEnd"/>
      <w:r w:rsidRPr="00042438">
        <w:rPr>
          <w:sz w:val="24"/>
          <w:szCs w:val="24"/>
        </w:rPr>
        <w:t xml:space="preserve"> of </w:t>
      </w:r>
      <w:proofErr w:type="spellStart"/>
      <w:r w:rsidRPr="00042438">
        <w:rPr>
          <w:sz w:val="24"/>
          <w:szCs w:val="24"/>
        </w:rPr>
        <w:t>the</w:t>
      </w:r>
      <w:proofErr w:type="spellEnd"/>
      <w:r w:rsidRPr="00042438">
        <w:rPr>
          <w:sz w:val="24"/>
          <w:szCs w:val="24"/>
        </w:rPr>
        <w:t xml:space="preserve"> </w:t>
      </w:r>
      <w:proofErr w:type="spellStart"/>
      <w:r w:rsidRPr="00042438">
        <w:rPr>
          <w:sz w:val="24"/>
          <w:szCs w:val="24"/>
        </w:rPr>
        <w:t>diversity</w:t>
      </w:r>
      <w:proofErr w:type="spellEnd"/>
      <w:r w:rsidRPr="00042438">
        <w:rPr>
          <w:sz w:val="24"/>
          <w:szCs w:val="24"/>
        </w:rPr>
        <w:t xml:space="preserve"> of </w:t>
      </w:r>
      <w:proofErr w:type="spellStart"/>
      <w:r w:rsidRPr="00042438">
        <w:rPr>
          <w:sz w:val="24"/>
          <w:szCs w:val="24"/>
        </w:rPr>
        <w:t>European</w:t>
      </w:r>
      <w:proofErr w:type="spellEnd"/>
      <w:r w:rsidRPr="00042438">
        <w:rPr>
          <w:sz w:val="24"/>
          <w:szCs w:val="24"/>
        </w:rPr>
        <w:t xml:space="preserve"> </w:t>
      </w:r>
      <w:proofErr w:type="spellStart"/>
      <w:r w:rsidRPr="00042438">
        <w:rPr>
          <w:sz w:val="24"/>
          <w:szCs w:val="24"/>
        </w:rPr>
        <w:t>cultures</w:t>
      </w:r>
      <w:proofErr w:type="spellEnd"/>
      <w:r w:rsidRPr="00042438">
        <w:rPr>
          <w:sz w:val="24"/>
          <w:szCs w:val="24"/>
        </w:rPr>
        <w:t xml:space="preserve"> </w:t>
      </w:r>
      <w:proofErr w:type="spellStart"/>
      <w:r w:rsidRPr="00042438">
        <w:rPr>
          <w:sz w:val="24"/>
          <w:szCs w:val="24"/>
        </w:rPr>
        <w:t>and</w:t>
      </w:r>
      <w:proofErr w:type="spellEnd"/>
      <w:r w:rsidRPr="00042438">
        <w:rPr>
          <w:sz w:val="24"/>
          <w:szCs w:val="24"/>
        </w:rPr>
        <w:t xml:space="preserve"> </w:t>
      </w:r>
      <w:proofErr w:type="spellStart"/>
      <w:r w:rsidRPr="00042438">
        <w:rPr>
          <w:sz w:val="24"/>
          <w:szCs w:val="24"/>
        </w:rPr>
        <w:t>languages</w:t>
      </w:r>
      <w:proofErr w:type="spellEnd"/>
      <w:r w:rsidRPr="00042438">
        <w:rPr>
          <w:sz w:val="24"/>
          <w:szCs w:val="24"/>
        </w:rPr>
        <w:t xml:space="preserve">, </w:t>
      </w:r>
      <w:proofErr w:type="spellStart"/>
      <w:r w:rsidRPr="00042438">
        <w:rPr>
          <w:sz w:val="24"/>
          <w:szCs w:val="24"/>
        </w:rPr>
        <w:t>and</w:t>
      </w:r>
      <w:proofErr w:type="spellEnd"/>
      <w:r w:rsidRPr="00042438">
        <w:rPr>
          <w:sz w:val="24"/>
          <w:szCs w:val="24"/>
        </w:rPr>
        <w:t xml:space="preserve"> </w:t>
      </w:r>
      <w:proofErr w:type="spellStart"/>
      <w:r w:rsidRPr="00042438">
        <w:rPr>
          <w:sz w:val="24"/>
          <w:szCs w:val="24"/>
        </w:rPr>
        <w:t>helps</w:t>
      </w:r>
      <w:proofErr w:type="spellEnd"/>
      <w:r w:rsidRPr="00042438">
        <w:rPr>
          <w:sz w:val="24"/>
          <w:szCs w:val="24"/>
        </w:rPr>
        <w:t xml:space="preserve"> </w:t>
      </w:r>
      <w:proofErr w:type="spellStart"/>
      <w:r w:rsidRPr="00042438">
        <w:rPr>
          <w:sz w:val="24"/>
          <w:szCs w:val="24"/>
        </w:rPr>
        <w:t>them</w:t>
      </w:r>
      <w:proofErr w:type="spellEnd"/>
      <w:r w:rsidRPr="00042438">
        <w:rPr>
          <w:sz w:val="24"/>
          <w:szCs w:val="24"/>
        </w:rPr>
        <w:t xml:space="preserve"> </w:t>
      </w:r>
      <w:proofErr w:type="spellStart"/>
      <w:r w:rsidRPr="00042438">
        <w:rPr>
          <w:sz w:val="24"/>
          <w:szCs w:val="24"/>
        </w:rPr>
        <w:t>acquire</w:t>
      </w:r>
      <w:proofErr w:type="spellEnd"/>
      <w:r w:rsidRPr="00042438">
        <w:rPr>
          <w:sz w:val="24"/>
          <w:szCs w:val="24"/>
        </w:rPr>
        <w:t xml:space="preserve"> </w:t>
      </w:r>
      <w:proofErr w:type="spellStart"/>
      <w:r w:rsidRPr="00042438">
        <w:rPr>
          <w:sz w:val="24"/>
          <w:szCs w:val="24"/>
        </w:rPr>
        <w:t>competences</w:t>
      </w:r>
      <w:proofErr w:type="spellEnd"/>
      <w:r w:rsidRPr="00042438">
        <w:rPr>
          <w:sz w:val="24"/>
          <w:szCs w:val="24"/>
        </w:rPr>
        <w:t xml:space="preserve"> </w:t>
      </w:r>
      <w:proofErr w:type="spellStart"/>
      <w:r w:rsidRPr="00042438">
        <w:rPr>
          <w:sz w:val="24"/>
          <w:szCs w:val="24"/>
        </w:rPr>
        <w:t>necessary</w:t>
      </w:r>
      <w:proofErr w:type="spellEnd"/>
      <w:r w:rsidRPr="00042438">
        <w:rPr>
          <w:sz w:val="24"/>
          <w:szCs w:val="24"/>
        </w:rPr>
        <w:t xml:space="preserve"> for </w:t>
      </w:r>
      <w:proofErr w:type="spellStart"/>
      <w:r w:rsidRPr="00042438">
        <w:rPr>
          <w:sz w:val="24"/>
          <w:szCs w:val="24"/>
        </w:rPr>
        <w:t>their</w:t>
      </w:r>
      <w:proofErr w:type="spellEnd"/>
      <w:r w:rsidRPr="00042438">
        <w:rPr>
          <w:sz w:val="24"/>
          <w:szCs w:val="24"/>
        </w:rPr>
        <w:t xml:space="preserve"> </w:t>
      </w:r>
      <w:proofErr w:type="spellStart"/>
      <w:r w:rsidRPr="00042438">
        <w:rPr>
          <w:sz w:val="24"/>
          <w:szCs w:val="24"/>
        </w:rPr>
        <w:t>personal</w:t>
      </w:r>
      <w:proofErr w:type="spellEnd"/>
      <w:r w:rsidRPr="00042438">
        <w:rPr>
          <w:sz w:val="24"/>
          <w:szCs w:val="24"/>
        </w:rPr>
        <w:t xml:space="preserve"> </w:t>
      </w:r>
      <w:proofErr w:type="spellStart"/>
      <w:r w:rsidRPr="00042438">
        <w:rPr>
          <w:sz w:val="24"/>
          <w:szCs w:val="24"/>
        </w:rPr>
        <w:t>development</w:t>
      </w:r>
      <w:proofErr w:type="spellEnd"/>
      <w:r w:rsidRPr="00042438">
        <w:rPr>
          <w:sz w:val="24"/>
          <w:szCs w:val="24"/>
        </w:rPr>
        <w:t>. Long-</w:t>
      </w:r>
      <w:proofErr w:type="spellStart"/>
      <w:r w:rsidRPr="00042438">
        <w:rPr>
          <w:sz w:val="24"/>
          <w:szCs w:val="24"/>
        </w:rPr>
        <w:t>term</w:t>
      </w:r>
      <w:proofErr w:type="spellEnd"/>
      <w:r w:rsidRPr="00042438">
        <w:rPr>
          <w:sz w:val="24"/>
          <w:szCs w:val="24"/>
        </w:rPr>
        <w:t xml:space="preserve"> </w:t>
      </w:r>
      <w:proofErr w:type="spellStart"/>
      <w:r w:rsidRPr="00042438">
        <w:rPr>
          <w:sz w:val="24"/>
          <w:szCs w:val="24"/>
        </w:rPr>
        <w:t>study</w:t>
      </w:r>
      <w:proofErr w:type="spellEnd"/>
      <w:r w:rsidRPr="00042438">
        <w:rPr>
          <w:sz w:val="24"/>
          <w:szCs w:val="24"/>
        </w:rPr>
        <w:t xml:space="preserve"> </w:t>
      </w:r>
      <w:proofErr w:type="spellStart"/>
      <w:r w:rsidRPr="00042438">
        <w:rPr>
          <w:sz w:val="24"/>
          <w:szCs w:val="24"/>
        </w:rPr>
        <w:t>mobility</w:t>
      </w:r>
      <w:proofErr w:type="spellEnd"/>
      <w:r w:rsidRPr="00042438">
        <w:rPr>
          <w:sz w:val="24"/>
          <w:szCs w:val="24"/>
        </w:rPr>
        <w:t xml:space="preserve"> of </w:t>
      </w:r>
      <w:proofErr w:type="spellStart"/>
      <w:r w:rsidRPr="00042438">
        <w:rPr>
          <w:sz w:val="24"/>
          <w:szCs w:val="24"/>
        </w:rPr>
        <w:t>pupils</w:t>
      </w:r>
      <w:proofErr w:type="spellEnd"/>
      <w:r w:rsidRPr="00042438">
        <w:rPr>
          <w:sz w:val="24"/>
          <w:szCs w:val="24"/>
        </w:rPr>
        <w:t xml:space="preserve"> </w:t>
      </w:r>
      <w:proofErr w:type="spellStart"/>
      <w:r w:rsidRPr="00042438">
        <w:rPr>
          <w:sz w:val="24"/>
          <w:szCs w:val="24"/>
        </w:rPr>
        <w:t>can</w:t>
      </w:r>
      <w:proofErr w:type="spellEnd"/>
      <w:r w:rsidRPr="00042438">
        <w:rPr>
          <w:sz w:val="24"/>
          <w:szCs w:val="24"/>
        </w:rPr>
        <w:t xml:space="preserve"> </w:t>
      </w:r>
      <w:proofErr w:type="spellStart"/>
      <w:r w:rsidRPr="00042438">
        <w:rPr>
          <w:sz w:val="24"/>
          <w:szCs w:val="24"/>
        </w:rPr>
        <w:t>also</w:t>
      </w:r>
      <w:proofErr w:type="spellEnd"/>
      <w:r w:rsidRPr="00042438">
        <w:rPr>
          <w:sz w:val="24"/>
          <w:szCs w:val="24"/>
        </w:rPr>
        <w:t xml:space="preserve"> </w:t>
      </w:r>
      <w:proofErr w:type="spellStart"/>
      <w:r w:rsidRPr="00042438">
        <w:rPr>
          <w:sz w:val="24"/>
          <w:szCs w:val="24"/>
        </w:rPr>
        <w:t>be</w:t>
      </w:r>
      <w:proofErr w:type="spellEnd"/>
      <w:r w:rsidRPr="00042438">
        <w:rPr>
          <w:sz w:val="24"/>
          <w:szCs w:val="24"/>
        </w:rPr>
        <w:t xml:space="preserve"> a </w:t>
      </w:r>
      <w:proofErr w:type="spellStart"/>
      <w:r w:rsidRPr="00042438">
        <w:rPr>
          <w:sz w:val="24"/>
          <w:szCs w:val="24"/>
        </w:rPr>
        <w:t>valuable</w:t>
      </w:r>
      <w:proofErr w:type="spellEnd"/>
      <w:r w:rsidRPr="00042438">
        <w:rPr>
          <w:sz w:val="24"/>
          <w:szCs w:val="24"/>
        </w:rPr>
        <w:t xml:space="preserve"> </w:t>
      </w:r>
      <w:proofErr w:type="spellStart"/>
      <w:r w:rsidRPr="00042438">
        <w:rPr>
          <w:sz w:val="24"/>
          <w:szCs w:val="24"/>
        </w:rPr>
        <w:t>international</w:t>
      </w:r>
      <w:proofErr w:type="spellEnd"/>
      <w:r w:rsidRPr="00042438">
        <w:rPr>
          <w:sz w:val="24"/>
          <w:szCs w:val="24"/>
        </w:rPr>
        <w:t xml:space="preserve"> </w:t>
      </w:r>
      <w:proofErr w:type="spellStart"/>
      <w:r w:rsidRPr="00042438">
        <w:rPr>
          <w:sz w:val="24"/>
          <w:szCs w:val="24"/>
        </w:rPr>
        <w:t>pedagogical</w:t>
      </w:r>
      <w:proofErr w:type="spellEnd"/>
      <w:r w:rsidRPr="00042438">
        <w:rPr>
          <w:sz w:val="24"/>
          <w:szCs w:val="24"/>
        </w:rPr>
        <w:t xml:space="preserve"> </w:t>
      </w:r>
      <w:proofErr w:type="spellStart"/>
      <w:r w:rsidRPr="00042438">
        <w:rPr>
          <w:sz w:val="24"/>
          <w:szCs w:val="24"/>
        </w:rPr>
        <w:t>experience</w:t>
      </w:r>
      <w:proofErr w:type="spellEnd"/>
      <w:r w:rsidRPr="00042438">
        <w:rPr>
          <w:sz w:val="24"/>
          <w:szCs w:val="24"/>
        </w:rPr>
        <w:t xml:space="preserve"> for </w:t>
      </w:r>
      <w:proofErr w:type="spellStart"/>
      <w:r w:rsidRPr="00042438">
        <w:rPr>
          <w:sz w:val="24"/>
          <w:szCs w:val="24"/>
        </w:rPr>
        <w:t>schools</w:t>
      </w:r>
      <w:proofErr w:type="spellEnd"/>
      <w:r w:rsidRPr="00042438">
        <w:rPr>
          <w:sz w:val="24"/>
          <w:szCs w:val="24"/>
        </w:rPr>
        <w:t xml:space="preserve"> </w:t>
      </w:r>
      <w:proofErr w:type="spellStart"/>
      <w:r w:rsidRPr="00042438">
        <w:rPr>
          <w:sz w:val="24"/>
          <w:szCs w:val="24"/>
        </w:rPr>
        <w:t>and</w:t>
      </w:r>
      <w:proofErr w:type="spellEnd"/>
      <w:r w:rsidRPr="00042438">
        <w:rPr>
          <w:sz w:val="24"/>
          <w:szCs w:val="24"/>
        </w:rPr>
        <w:t xml:space="preserve"> </w:t>
      </w:r>
      <w:proofErr w:type="spellStart"/>
      <w:r w:rsidRPr="00042438">
        <w:rPr>
          <w:sz w:val="24"/>
          <w:szCs w:val="24"/>
        </w:rPr>
        <w:t>teachers</w:t>
      </w:r>
      <w:proofErr w:type="spellEnd"/>
      <w:r w:rsidRPr="00042438">
        <w:rPr>
          <w:sz w:val="24"/>
          <w:szCs w:val="24"/>
        </w:rPr>
        <w:t xml:space="preserve"> </w:t>
      </w:r>
      <w:proofErr w:type="spellStart"/>
      <w:r w:rsidRPr="00042438">
        <w:rPr>
          <w:sz w:val="24"/>
          <w:szCs w:val="24"/>
        </w:rPr>
        <w:t>involved</w:t>
      </w:r>
      <w:proofErr w:type="spellEnd"/>
      <w:r w:rsidRPr="00042438">
        <w:rPr>
          <w:sz w:val="24"/>
          <w:szCs w:val="24"/>
        </w:rPr>
        <w:t>.</w:t>
      </w:r>
    </w:p>
    <w:p w:rsidR="00042438" w:rsidRPr="00042438" w:rsidRDefault="00042438" w:rsidP="00042438">
      <w:pPr>
        <w:spacing w:after="0"/>
        <w:jc w:val="both"/>
        <w:rPr>
          <w:rFonts w:eastAsia="Times New Roman"/>
          <w:color w:val="000000"/>
          <w:sz w:val="24"/>
          <w:szCs w:val="24"/>
          <w:lang w:val="en-US" w:eastAsia="es-ES"/>
        </w:rPr>
      </w:pPr>
    </w:p>
    <w:p w:rsidR="00042438" w:rsidRPr="00042438" w:rsidRDefault="00042438" w:rsidP="00042438">
      <w:pPr>
        <w:spacing w:after="0"/>
        <w:jc w:val="both"/>
        <w:rPr>
          <w:sz w:val="24"/>
          <w:szCs w:val="24"/>
        </w:rPr>
      </w:pPr>
      <w:r w:rsidRPr="00042438">
        <w:rPr>
          <w:sz w:val="24"/>
          <w:szCs w:val="24"/>
        </w:rPr>
        <w:t>Long-</w:t>
      </w:r>
      <w:proofErr w:type="spellStart"/>
      <w:r w:rsidRPr="00042438">
        <w:rPr>
          <w:sz w:val="24"/>
          <w:szCs w:val="24"/>
        </w:rPr>
        <w:t>term</w:t>
      </w:r>
      <w:proofErr w:type="spellEnd"/>
      <w:r w:rsidRPr="00042438">
        <w:rPr>
          <w:sz w:val="24"/>
          <w:szCs w:val="24"/>
        </w:rPr>
        <w:t xml:space="preserve"> </w:t>
      </w:r>
      <w:proofErr w:type="spellStart"/>
      <w:r w:rsidRPr="00042438">
        <w:rPr>
          <w:sz w:val="24"/>
          <w:szCs w:val="24"/>
        </w:rPr>
        <w:t>mobility</w:t>
      </w:r>
      <w:proofErr w:type="spellEnd"/>
      <w:r w:rsidRPr="00042438">
        <w:rPr>
          <w:sz w:val="24"/>
          <w:szCs w:val="24"/>
        </w:rPr>
        <w:t xml:space="preserve"> is </w:t>
      </w:r>
      <w:proofErr w:type="spellStart"/>
      <w:r w:rsidRPr="00042438">
        <w:rPr>
          <w:sz w:val="24"/>
          <w:szCs w:val="24"/>
        </w:rPr>
        <w:t>somehow</w:t>
      </w:r>
      <w:proofErr w:type="spellEnd"/>
      <w:r w:rsidRPr="00042438">
        <w:rPr>
          <w:sz w:val="24"/>
          <w:szCs w:val="24"/>
        </w:rPr>
        <w:t xml:space="preserve"> </w:t>
      </w:r>
      <w:proofErr w:type="spellStart"/>
      <w:r w:rsidRPr="00042438">
        <w:rPr>
          <w:sz w:val="24"/>
          <w:szCs w:val="24"/>
        </w:rPr>
        <w:t>overlooked</w:t>
      </w:r>
      <w:proofErr w:type="spellEnd"/>
      <w:r w:rsidRPr="00042438">
        <w:rPr>
          <w:sz w:val="24"/>
          <w:szCs w:val="24"/>
        </w:rPr>
        <w:t xml:space="preserve"> </w:t>
      </w:r>
      <w:proofErr w:type="spellStart"/>
      <w:r w:rsidRPr="00042438">
        <w:rPr>
          <w:sz w:val="24"/>
          <w:szCs w:val="24"/>
        </w:rPr>
        <w:t>within</w:t>
      </w:r>
      <w:proofErr w:type="spellEnd"/>
      <w:r w:rsidRPr="00042438">
        <w:rPr>
          <w:sz w:val="24"/>
          <w:szCs w:val="24"/>
        </w:rPr>
        <w:t xml:space="preserve"> </w:t>
      </w:r>
      <w:proofErr w:type="spellStart"/>
      <w:r w:rsidRPr="00042438">
        <w:rPr>
          <w:sz w:val="24"/>
          <w:szCs w:val="24"/>
        </w:rPr>
        <w:t>the</w:t>
      </w:r>
      <w:proofErr w:type="spellEnd"/>
      <w:r w:rsidRPr="00042438">
        <w:rPr>
          <w:sz w:val="24"/>
          <w:szCs w:val="24"/>
        </w:rPr>
        <w:t xml:space="preserve"> KA2 </w:t>
      </w:r>
      <w:proofErr w:type="spellStart"/>
      <w:r w:rsidRPr="00042438">
        <w:rPr>
          <w:sz w:val="24"/>
          <w:szCs w:val="24"/>
        </w:rPr>
        <w:t>project</w:t>
      </w:r>
      <w:proofErr w:type="spellEnd"/>
      <w:r w:rsidRPr="00042438">
        <w:rPr>
          <w:sz w:val="24"/>
          <w:szCs w:val="24"/>
        </w:rPr>
        <w:t xml:space="preserve"> </w:t>
      </w:r>
      <w:proofErr w:type="spellStart"/>
      <w:r w:rsidRPr="00042438">
        <w:rPr>
          <w:sz w:val="24"/>
          <w:szCs w:val="24"/>
        </w:rPr>
        <w:t>design</w:t>
      </w:r>
      <w:proofErr w:type="spellEnd"/>
      <w:r w:rsidRPr="00042438">
        <w:rPr>
          <w:sz w:val="24"/>
          <w:szCs w:val="24"/>
        </w:rPr>
        <w:t xml:space="preserve">. </w:t>
      </w:r>
      <w:proofErr w:type="spellStart"/>
      <w:r w:rsidRPr="00042438">
        <w:rPr>
          <w:sz w:val="24"/>
          <w:szCs w:val="24"/>
        </w:rPr>
        <w:t>However</w:t>
      </w:r>
      <w:proofErr w:type="spellEnd"/>
      <w:r w:rsidRPr="00042438">
        <w:rPr>
          <w:sz w:val="24"/>
          <w:szCs w:val="24"/>
        </w:rPr>
        <w:t xml:space="preserve">, </w:t>
      </w:r>
      <w:proofErr w:type="spellStart"/>
      <w:r w:rsidRPr="00042438">
        <w:rPr>
          <w:sz w:val="24"/>
          <w:szCs w:val="24"/>
        </w:rPr>
        <w:t>as</w:t>
      </w:r>
      <w:proofErr w:type="spellEnd"/>
      <w:r w:rsidRPr="00042438">
        <w:rPr>
          <w:sz w:val="24"/>
          <w:szCs w:val="24"/>
        </w:rPr>
        <w:t xml:space="preserve"> </w:t>
      </w:r>
      <w:proofErr w:type="spellStart"/>
      <w:r w:rsidRPr="00042438">
        <w:rPr>
          <w:sz w:val="24"/>
          <w:szCs w:val="24"/>
        </w:rPr>
        <w:t>it</w:t>
      </w:r>
      <w:proofErr w:type="spellEnd"/>
      <w:r w:rsidRPr="00042438">
        <w:rPr>
          <w:sz w:val="24"/>
          <w:szCs w:val="24"/>
        </w:rPr>
        <w:t xml:space="preserve"> </w:t>
      </w:r>
      <w:proofErr w:type="spellStart"/>
      <w:r w:rsidRPr="00042438">
        <w:rPr>
          <w:sz w:val="24"/>
          <w:szCs w:val="24"/>
        </w:rPr>
        <w:t>has</w:t>
      </w:r>
      <w:proofErr w:type="spellEnd"/>
      <w:r w:rsidRPr="00042438">
        <w:rPr>
          <w:sz w:val="24"/>
          <w:szCs w:val="24"/>
        </w:rPr>
        <w:t xml:space="preserve"> </w:t>
      </w:r>
      <w:proofErr w:type="spellStart"/>
      <w:r w:rsidRPr="00042438">
        <w:rPr>
          <w:sz w:val="24"/>
          <w:szCs w:val="24"/>
        </w:rPr>
        <w:t>been</w:t>
      </w:r>
      <w:proofErr w:type="spellEnd"/>
      <w:r w:rsidRPr="00042438">
        <w:rPr>
          <w:sz w:val="24"/>
          <w:szCs w:val="24"/>
        </w:rPr>
        <w:t xml:space="preserve"> </w:t>
      </w:r>
      <w:proofErr w:type="spellStart"/>
      <w:r w:rsidRPr="00042438">
        <w:rPr>
          <w:sz w:val="24"/>
          <w:szCs w:val="24"/>
        </w:rPr>
        <w:t>mentioned</w:t>
      </w:r>
      <w:proofErr w:type="spellEnd"/>
      <w:r w:rsidRPr="00042438">
        <w:rPr>
          <w:sz w:val="24"/>
          <w:szCs w:val="24"/>
        </w:rPr>
        <w:t xml:space="preserve">, </w:t>
      </w:r>
      <w:proofErr w:type="spellStart"/>
      <w:r w:rsidRPr="00042438">
        <w:rPr>
          <w:sz w:val="24"/>
          <w:szCs w:val="24"/>
        </w:rPr>
        <w:t>the</w:t>
      </w:r>
      <w:proofErr w:type="spellEnd"/>
      <w:r w:rsidRPr="00042438">
        <w:rPr>
          <w:sz w:val="24"/>
          <w:szCs w:val="24"/>
        </w:rPr>
        <w:t xml:space="preserve"> </w:t>
      </w:r>
      <w:proofErr w:type="spellStart"/>
      <w:r w:rsidRPr="00042438">
        <w:rPr>
          <w:sz w:val="24"/>
          <w:szCs w:val="24"/>
        </w:rPr>
        <w:t>activity</w:t>
      </w:r>
      <w:proofErr w:type="spellEnd"/>
      <w:r w:rsidRPr="00042438">
        <w:rPr>
          <w:sz w:val="24"/>
          <w:szCs w:val="24"/>
        </w:rPr>
        <w:t xml:space="preserve"> </w:t>
      </w:r>
      <w:proofErr w:type="spellStart"/>
      <w:r w:rsidRPr="00042438">
        <w:rPr>
          <w:sz w:val="24"/>
          <w:szCs w:val="24"/>
        </w:rPr>
        <w:t>offers</w:t>
      </w:r>
      <w:proofErr w:type="spellEnd"/>
      <w:r w:rsidRPr="00042438">
        <w:rPr>
          <w:sz w:val="24"/>
          <w:szCs w:val="24"/>
        </w:rPr>
        <w:t xml:space="preserve"> </w:t>
      </w:r>
      <w:proofErr w:type="spellStart"/>
      <w:r w:rsidRPr="00042438">
        <w:rPr>
          <w:sz w:val="24"/>
          <w:szCs w:val="24"/>
        </w:rPr>
        <w:t>pupils</w:t>
      </w:r>
      <w:proofErr w:type="spellEnd"/>
      <w:r w:rsidRPr="00042438">
        <w:rPr>
          <w:sz w:val="24"/>
          <w:szCs w:val="24"/>
        </w:rPr>
        <w:t xml:space="preserve"> </w:t>
      </w:r>
      <w:proofErr w:type="spellStart"/>
      <w:r w:rsidRPr="00042438">
        <w:rPr>
          <w:sz w:val="24"/>
          <w:szCs w:val="24"/>
        </w:rPr>
        <w:t>and</w:t>
      </w:r>
      <w:proofErr w:type="spellEnd"/>
      <w:r w:rsidRPr="00042438">
        <w:rPr>
          <w:sz w:val="24"/>
          <w:szCs w:val="24"/>
        </w:rPr>
        <w:t xml:space="preserve"> </w:t>
      </w:r>
      <w:proofErr w:type="spellStart"/>
      <w:r w:rsidRPr="00042438">
        <w:rPr>
          <w:sz w:val="24"/>
          <w:szCs w:val="24"/>
        </w:rPr>
        <w:t>teachers</w:t>
      </w:r>
      <w:proofErr w:type="spellEnd"/>
      <w:r w:rsidRPr="00042438">
        <w:rPr>
          <w:sz w:val="24"/>
          <w:szCs w:val="24"/>
        </w:rPr>
        <w:t xml:space="preserve"> a </w:t>
      </w:r>
      <w:proofErr w:type="spellStart"/>
      <w:r w:rsidRPr="00042438">
        <w:rPr>
          <w:sz w:val="24"/>
          <w:szCs w:val="24"/>
        </w:rPr>
        <w:t>wide</w:t>
      </w:r>
      <w:proofErr w:type="spellEnd"/>
      <w:r w:rsidRPr="00042438">
        <w:rPr>
          <w:sz w:val="24"/>
          <w:szCs w:val="24"/>
        </w:rPr>
        <w:t xml:space="preserve"> </w:t>
      </w:r>
      <w:proofErr w:type="spellStart"/>
      <w:r w:rsidRPr="00042438">
        <w:rPr>
          <w:sz w:val="24"/>
          <w:szCs w:val="24"/>
        </w:rPr>
        <w:t>repertoire</w:t>
      </w:r>
      <w:proofErr w:type="spellEnd"/>
      <w:r w:rsidRPr="00042438">
        <w:rPr>
          <w:sz w:val="24"/>
          <w:szCs w:val="24"/>
        </w:rPr>
        <w:t xml:space="preserve"> of </w:t>
      </w:r>
      <w:proofErr w:type="spellStart"/>
      <w:r w:rsidRPr="00042438">
        <w:rPr>
          <w:sz w:val="24"/>
          <w:szCs w:val="24"/>
        </w:rPr>
        <w:t>opportunities</w:t>
      </w:r>
      <w:proofErr w:type="spellEnd"/>
      <w:r w:rsidRPr="00042438">
        <w:rPr>
          <w:sz w:val="24"/>
          <w:szCs w:val="24"/>
        </w:rPr>
        <w:t xml:space="preserve">: </w:t>
      </w:r>
      <w:proofErr w:type="spellStart"/>
      <w:r w:rsidRPr="00042438">
        <w:rPr>
          <w:sz w:val="24"/>
          <w:szCs w:val="24"/>
        </w:rPr>
        <w:t>distinct</w:t>
      </w:r>
      <w:proofErr w:type="spellEnd"/>
      <w:r w:rsidRPr="00042438">
        <w:rPr>
          <w:sz w:val="24"/>
          <w:szCs w:val="24"/>
        </w:rPr>
        <w:t xml:space="preserve"> </w:t>
      </w:r>
      <w:proofErr w:type="spellStart"/>
      <w:r w:rsidRPr="00042438">
        <w:rPr>
          <w:sz w:val="24"/>
          <w:szCs w:val="24"/>
        </w:rPr>
        <w:t>cultural</w:t>
      </w:r>
      <w:proofErr w:type="spellEnd"/>
      <w:r w:rsidRPr="00042438">
        <w:rPr>
          <w:sz w:val="24"/>
          <w:szCs w:val="24"/>
        </w:rPr>
        <w:t xml:space="preserve"> </w:t>
      </w:r>
      <w:proofErr w:type="spellStart"/>
      <w:r w:rsidRPr="00042438">
        <w:rPr>
          <w:sz w:val="24"/>
          <w:szCs w:val="24"/>
        </w:rPr>
        <w:t>perspectives</w:t>
      </w:r>
      <w:proofErr w:type="spellEnd"/>
      <w:r w:rsidRPr="00042438">
        <w:rPr>
          <w:sz w:val="24"/>
          <w:szCs w:val="24"/>
        </w:rPr>
        <w:t xml:space="preserve">, </w:t>
      </w:r>
      <w:proofErr w:type="spellStart"/>
      <w:r w:rsidRPr="00042438">
        <w:rPr>
          <w:sz w:val="24"/>
          <w:szCs w:val="24"/>
        </w:rPr>
        <w:t>new</w:t>
      </w:r>
      <w:proofErr w:type="spellEnd"/>
      <w:r w:rsidRPr="00042438">
        <w:rPr>
          <w:sz w:val="24"/>
          <w:szCs w:val="24"/>
        </w:rPr>
        <w:t xml:space="preserve"> </w:t>
      </w:r>
      <w:proofErr w:type="spellStart"/>
      <w:r w:rsidRPr="00042438">
        <w:rPr>
          <w:sz w:val="24"/>
          <w:szCs w:val="24"/>
        </w:rPr>
        <w:t>educational</w:t>
      </w:r>
      <w:proofErr w:type="spellEnd"/>
      <w:r w:rsidRPr="00042438">
        <w:rPr>
          <w:sz w:val="24"/>
          <w:szCs w:val="24"/>
        </w:rPr>
        <w:t xml:space="preserve"> </w:t>
      </w:r>
      <w:proofErr w:type="spellStart"/>
      <w:r w:rsidRPr="00042438">
        <w:rPr>
          <w:sz w:val="24"/>
          <w:szCs w:val="24"/>
        </w:rPr>
        <w:t>environments</w:t>
      </w:r>
      <w:proofErr w:type="spellEnd"/>
      <w:r w:rsidRPr="00042438">
        <w:rPr>
          <w:sz w:val="24"/>
          <w:szCs w:val="24"/>
        </w:rPr>
        <w:t xml:space="preserve"> </w:t>
      </w:r>
      <w:proofErr w:type="spellStart"/>
      <w:r w:rsidRPr="00042438">
        <w:rPr>
          <w:sz w:val="24"/>
          <w:szCs w:val="24"/>
        </w:rPr>
        <w:t>and</w:t>
      </w:r>
      <w:proofErr w:type="spellEnd"/>
      <w:r w:rsidRPr="00042438">
        <w:rPr>
          <w:sz w:val="24"/>
          <w:szCs w:val="24"/>
        </w:rPr>
        <w:t xml:space="preserve"> </w:t>
      </w:r>
      <w:proofErr w:type="spellStart"/>
      <w:r w:rsidRPr="00042438">
        <w:rPr>
          <w:sz w:val="24"/>
          <w:szCs w:val="24"/>
        </w:rPr>
        <w:t>teaching</w:t>
      </w:r>
      <w:proofErr w:type="spellEnd"/>
      <w:r w:rsidRPr="00042438">
        <w:rPr>
          <w:sz w:val="24"/>
          <w:szCs w:val="24"/>
        </w:rPr>
        <w:t xml:space="preserve"> </w:t>
      </w:r>
      <w:proofErr w:type="spellStart"/>
      <w:r w:rsidRPr="00042438">
        <w:rPr>
          <w:sz w:val="24"/>
          <w:szCs w:val="24"/>
        </w:rPr>
        <w:t>practices</w:t>
      </w:r>
      <w:proofErr w:type="spellEnd"/>
      <w:r w:rsidRPr="00042438">
        <w:rPr>
          <w:sz w:val="24"/>
          <w:szCs w:val="24"/>
        </w:rPr>
        <w:t xml:space="preserve">, </w:t>
      </w:r>
      <w:proofErr w:type="spellStart"/>
      <w:r w:rsidRPr="00042438">
        <w:rPr>
          <w:sz w:val="24"/>
          <w:szCs w:val="24"/>
        </w:rPr>
        <w:t>new</w:t>
      </w:r>
      <w:proofErr w:type="spellEnd"/>
      <w:r w:rsidRPr="00042438">
        <w:rPr>
          <w:sz w:val="24"/>
          <w:szCs w:val="24"/>
        </w:rPr>
        <w:t xml:space="preserve"> </w:t>
      </w:r>
      <w:proofErr w:type="spellStart"/>
      <w:r w:rsidRPr="00042438">
        <w:rPr>
          <w:sz w:val="24"/>
          <w:szCs w:val="24"/>
        </w:rPr>
        <w:t>social</w:t>
      </w:r>
      <w:proofErr w:type="spellEnd"/>
      <w:r w:rsidRPr="00042438">
        <w:rPr>
          <w:sz w:val="24"/>
          <w:szCs w:val="24"/>
        </w:rPr>
        <w:t xml:space="preserve"> </w:t>
      </w:r>
      <w:proofErr w:type="spellStart"/>
      <w:r w:rsidRPr="00042438">
        <w:rPr>
          <w:sz w:val="24"/>
          <w:szCs w:val="24"/>
        </w:rPr>
        <w:t>atmospheres</w:t>
      </w:r>
      <w:proofErr w:type="spellEnd"/>
      <w:r w:rsidRPr="00042438">
        <w:rPr>
          <w:sz w:val="24"/>
          <w:szCs w:val="24"/>
        </w:rPr>
        <w:t>,  </w:t>
      </w:r>
      <w:proofErr w:type="spellStart"/>
      <w:r w:rsidRPr="00042438">
        <w:rPr>
          <w:sz w:val="24"/>
          <w:szCs w:val="24"/>
        </w:rPr>
        <w:t>better</w:t>
      </w:r>
      <w:proofErr w:type="spellEnd"/>
      <w:r w:rsidRPr="00042438">
        <w:rPr>
          <w:sz w:val="24"/>
          <w:szCs w:val="24"/>
        </w:rPr>
        <w:t xml:space="preserve"> </w:t>
      </w:r>
      <w:proofErr w:type="spellStart"/>
      <w:r w:rsidRPr="00042438">
        <w:rPr>
          <w:sz w:val="24"/>
          <w:szCs w:val="24"/>
        </w:rPr>
        <w:t>understanding</w:t>
      </w:r>
      <w:proofErr w:type="spellEnd"/>
      <w:r w:rsidRPr="00042438">
        <w:rPr>
          <w:sz w:val="24"/>
          <w:szCs w:val="24"/>
        </w:rPr>
        <w:t xml:space="preserve"> </w:t>
      </w:r>
      <w:proofErr w:type="spellStart"/>
      <w:r w:rsidRPr="00042438">
        <w:rPr>
          <w:sz w:val="24"/>
          <w:szCs w:val="24"/>
        </w:rPr>
        <w:t>and</w:t>
      </w:r>
      <w:proofErr w:type="spellEnd"/>
      <w:r w:rsidRPr="00042438">
        <w:rPr>
          <w:sz w:val="24"/>
          <w:szCs w:val="24"/>
        </w:rPr>
        <w:t xml:space="preserve"> </w:t>
      </w:r>
      <w:proofErr w:type="spellStart"/>
      <w:r w:rsidRPr="00042438">
        <w:rPr>
          <w:sz w:val="24"/>
          <w:szCs w:val="24"/>
        </w:rPr>
        <w:t>appreciation</w:t>
      </w:r>
      <w:proofErr w:type="spellEnd"/>
      <w:r w:rsidRPr="00042438">
        <w:rPr>
          <w:sz w:val="24"/>
          <w:szCs w:val="24"/>
        </w:rPr>
        <w:t xml:space="preserve"> for </w:t>
      </w:r>
      <w:proofErr w:type="spellStart"/>
      <w:r w:rsidRPr="00042438">
        <w:rPr>
          <w:sz w:val="24"/>
          <w:szCs w:val="24"/>
        </w:rPr>
        <w:t>other</w:t>
      </w:r>
      <w:proofErr w:type="spellEnd"/>
      <w:r w:rsidRPr="00042438">
        <w:rPr>
          <w:sz w:val="24"/>
          <w:szCs w:val="24"/>
        </w:rPr>
        <w:t xml:space="preserve"> </w:t>
      </w:r>
      <w:proofErr w:type="spellStart"/>
      <w:r w:rsidRPr="00042438">
        <w:rPr>
          <w:sz w:val="24"/>
          <w:szCs w:val="24"/>
        </w:rPr>
        <w:t>nation</w:t>
      </w:r>
      <w:proofErr w:type="spellEnd"/>
      <w:r w:rsidRPr="00042438">
        <w:rPr>
          <w:sz w:val="24"/>
          <w:szCs w:val="24"/>
        </w:rPr>
        <w:t xml:space="preserve">’s </w:t>
      </w:r>
      <w:proofErr w:type="spellStart"/>
      <w:r w:rsidRPr="00042438">
        <w:rPr>
          <w:sz w:val="24"/>
          <w:szCs w:val="24"/>
        </w:rPr>
        <w:t>people</w:t>
      </w:r>
      <w:proofErr w:type="spellEnd"/>
      <w:r w:rsidRPr="00042438">
        <w:rPr>
          <w:sz w:val="24"/>
          <w:szCs w:val="24"/>
        </w:rPr>
        <w:t xml:space="preserve"> </w:t>
      </w:r>
      <w:proofErr w:type="spellStart"/>
      <w:r w:rsidRPr="00042438">
        <w:rPr>
          <w:sz w:val="24"/>
          <w:szCs w:val="24"/>
        </w:rPr>
        <w:t>and</w:t>
      </w:r>
      <w:proofErr w:type="spellEnd"/>
      <w:r w:rsidRPr="00042438">
        <w:rPr>
          <w:sz w:val="24"/>
          <w:szCs w:val="24"/>
        </w:rPr>
        <w:t xml:space="preserve"> </w:t>
      </w:r>
      <w:proofErr w:type="spellStart"/>
      <w:r w:rsidRPr="00042438">
        <w:rPr>
          <w:sz w:val="24"/>
          <w:szCs w:val="24"/>
        </w:rPr>
        <w:t>history</w:t>
      </w:r>
      <w:proofErr w:type="spellEnd"/>
      <w:r w:rsidRPr="00042438">
        <w:rPr>
          <w:sz w:val="24"/>
          <w:szCs w:val="24"/>
        </w:rPr>
        <w:t xml:space="preserve">, </w:t>
      </w:r>
      <w:proofErr w:type="spellStart"/>
      <w:r w:rsidRPr="00042438">
        <w:rPr>
          <w:sz w:val="24"/>
          <w:szCs w:val="24"/>
        </w:rPr>
        <w:t>and</w:t>
      </w:r>
      <w:proofErr w:type="spellEnd"/>
      <w:r w:rsidRPr="00042438">
        <w:rPr>
          <w:sz w:val="24"/>
          <w:szCs w:val="24"/>
        </w:rPr>
        <w:t xml:space="preserve"> of </w:t>
      </w:r>
      <w:proofErr w:type="spellStart"/>
      <w:r w:rsidRPr="00042438">
        <w:rPr>
          <w:sz w:val="24"/>
          <w:szCs w:val="24"/>
        </w:rPr>
        <w:t>course</w:t>
      </w:r>
      <w:proofErr w:type="spellEnd"/>
      <w:r w:rsidRPr="00042438">
        <w:rPr>
          <w:sz w:val="24"/>
          <w:szCs w:val="24"/>
        </w:rPr>
        <w:t xml:space="preserve"> a lot of </w:t>
      </w:r>
      <w:proofErr w:type="spellStart"/>
      <w:r w:rsidRPr="00042438">
        <w:rPr>
          <w:sz w:val="24"/>
          <w:szCs w:val="24"/>
        </w:rPr>
        <w:t>room</w:t>
      </w:r>
      <w:proofErr w:type="spellEnd"/>
      <w:r w:rsidRPr="00042438">
        <w:rPr>
          <w:sz w:val="24"/>
          <w:szCs w:val="24"/>
        </w:rPr>
        <w:t xml:space="preserve"> for </w:t>
      </w:r>
      <w:proofErr w:type="spellStart"/>
      <w:r w:rsidRPr="00042438">
        <w:rPr>
          <w:sz w:val="24"/>
          <w:szCs w:val="24"/>
        </w:rPr>
        <w:t>personal</w:t>
      </w:r>
      <w:proofErr w:type="spellEnd"/>
      <w:r w:rsidRPr="00042438">
        <w:rPr>
          <w:sz w:val="24"/>
          <w:szCs w:val="24"/>
        </w:rPr>
        <w:t xml:space="preserve"> </w:t>
      </w:r>
      <w:proofErr w:type="spellStart"/>
      <w:r w:rsidRPr="00042438">
        <w:rPr>
          <w:sz w:val="24"/>
          <w:szCs w:val="24"/>
        </w:rPr>
        <w:t>growth</w:t>
      </w:r>
      <w:proofErr w:type="spellEnd"/>
      <w:r w:rsidRPr="00042438">
        <w:rPr>
          <w:sz w:val="24"/>
          <w:szCs w:val="24"/>
        </w:rPr>
        <w:t>.</w:t>
      </w:r>
    </w:p>
    <w:p w:rsidR="00042438" w:rsidRPr="00042438" w:rsidRDefault="00042438" w:rsidP="00042438">
      <w:pPr>
        <w:spacing w:after="0"/>
        <w:jc w:val="both"/>
        <w:rPr>
          <w:sz w:val="24"/>
          <w:szCs w:val="24"/>
        </w:rPr>
      </w:pPr>
    </w:p>
    <w:p w:rsidR="00042438" w:rsidRPr="00042438" w:rsidRDefault="00042438" w:rsidP="00042438">
      <w:pPr>
        <w:spacing w:after="0"/>
        <w:jc w:val="both"/>
        <w:rPr>
          <w:sz w:val="24"/>
          <w:szCs w:val="24"/>
        </w:rPr>
      </w:pPr>
      <w:proofErr w:type="spellStart"/>
      <w:r w:rsidRPr="00042438">
        <w:rPr>
          <w:sz w:val="24"/>
          <w:szCs w:val="24"/>
        </w:rPr>
        <w:t>Thus</w:t>
      </w:r>
      <w:proofErr w:type="spellEnd"/>
      <w:r w:rsidRPr="00042438">
        <w:rPr>
          <w:sz w:val="24"/>
          <w:szCs w:val="24"/>
        </w:rPr>
        <w:t xml:space="preserve"> </w:t>
      </w:r>
      <w:proofErr w:type="spellStart"/>
      <w:r w:rsidRPr="00042438">
        <w:rPr>
          <w:sz w:val="24"/>
          <w:szCs w:val="24"/>
        </w:rPr>
        <w:t>this</w:t>
      </w:r>
      <w:proofErr w:type="spellEnd"/>
      <w:r w:rsidRPr="00042438">
        <w:rPr>
          <w:sz w:val="24"/>
          <w:szCs w:val="24"/>
        </w:rPr>
        <w:t xml:space="preserve"> </w:t>
      </w:r>
      <w:proofErr w:type="spellStart"/>
      <w:r w:rsidRPr="00042438">
        <w:rPr>
          <w:sz w:val="24"/>
          <w:szCs w:val="24"/>
        </w:rPr>
        <w:t>contact</w:t>
      </w:r>
      <w:proofErr w:type="spellEnd"/>
      <w:r w:rsidRPr="00042438">
        <w:rPr>
          <w:sz w:val="24"/>
          <w:szCs w:val="24"/>
        </w:rPr>
        <w:t xml:space="preserve"> </w:t>
      </w:r>
      <w:proofErr w:type="spellStart"/>
      <w:r w:rsidRPr="00042438">
        <w:rPr>
          <w:sz w:val="24"/>
          <w:szCs w:val="24"/>
        </w:rPr>
        <w:t>seminar</w:t>
      </w:r>
      <w:proofErr w:type="spellEnd"/>
      <w:r w:rsidRPr="00042438">
        <w:rPr>
          <w:sz w:val="24"/>
          <w:szCs w:val="24"/>
        </w:rPr>
        <w:t xml:space="preserve"> </w:t>
      </w:r>
      <w:proofErr w:type="spellStart"/>
      <w:r w:rsidRPr="00042438">
        <w:rPr>
          <w:sz w:val="24"/>
          <w:szCs w:val="24"/>
        </w:rPr>
        <w:t>aims</w:t>
      </w:r>
      <w:proofErr w:type="spellEnd"/>
      <w:r w:rsidRPr="00042438">
        <w:rPr>
          <w:sz w:val="24"/>
          <w:szCs w:val="24"/>
        </w:rPr>
        <w:t xml:space="preserve"> at:</w:t>
      </w:r>
    </w:p>
    <w:p w:rsidR="00042438" w:rsidRPr="00042438" w:rsidRDefault="00042438" w:rsidP="00042438">
      <w:pPr>
        <w:spacing w:after="0"/>
        <w:jc w:val="both"/>
        <w:rPr>
          <w:sz w:val="24"/>
          <w:szCs w:val="24"/>
        </w:rPr>
      </w:pPr>
    </w:p>
    <w:p w:rsidR="00042438" w:rsidRPr="00042438" w:rsidRDefault="00042438" w:rsidP="00042438">
      <w:pPr>
        <w:pStyle w:val="ListParagraph"/>
        <w:numPr>
          <w:ilvl w:val="0"/>
          <w:numId w:val="1"/>
        </w:numPr>
        <w:jc w:val="both"/>
        <w:rPr>
          <w:rFonts w:asciiTheme="minorHAnsi" w:hAnsiTheme="minorHAnsi"/>
          <w:sz w:val="24"/>
          <w:szCs w:val="24"/>
        </w:rPr>
      </w:pPr>
      <w:r w:rsidRPr="00042438">
        <w:rPr>
          <w:rFonts w:asciiTheme="minorHAnsi" w:hAnsiTheme="minorHAnsi"/>
          <w:sz w:val="24"/>
          <w:szCs w:val="24"/>
        </w:rPr>
        <w:t>Working on the added value of long-term study mobility of pupils.</w:t>
      </w:r>
    </w:p>
    <w:p w:rsidR="00042438" w:rsidRPr="00042438" w:rsidRDefault="00042438" w:rsidP="00042438">
      <w:pPr>
        <w:pStyle w:val="ListParagraph"/>
        <w:numPr>
          <w:ilvl w:val="0"/>
          <w:numId w:val="1"/>
        </w:numPr>
        <w:jc w:val="both"/>
        <w:rPr>
          <w:rFonts w:asciiTheme="minorHAnsi" w:hAnsiTheme="minorHAnsi"/>
          <w:sz w:val="24"/>
          <w:szCs w:val="24"/>
        </w:rPr>
      </w:pPr>
      <w:r w:rsidRPr="00042438">
        <w:rPr>
          <w:rFonts w:asciiTheme="minorHAnsi" w:hAnsiTheme="minorHAnsi"/>
          <w:sz w:val="24"/>
          <w:szCs w:val="24"/>
        </w:rPr>
        <w:t>Providing working srategies to manage long-term mobility of pupils.</w:t>
      </w:r>
    </w:p>
    <w:p w:rsidR="00042438" w:rsidRPr="00042438" w:rsidRDefault="00042438" w:rsidP="00042438">
      <w:pPr>
        <w:pStyle w:val="ListParagraph"/>
        <w:numPr>
          <w:ilvl w:val="0"/>
          <w:numId w:val="1"/>
        </w:numPr>
        <w:jc w:val="both"/>
        <w:rPr>
          <w:rFonts w:asciiTheme="minorHAnsi" w:hAnsiTheme="minorHAnsi"/>
          <w:sz w:val="24"/>
          <w:szCs w:val="24"/>
        </w:rPr>
      </w:pPr>
      <w:r w:rsidRPr="00042438">
        <w:rPr>
          <w:rFonts w:asciiTheme="minorHAnsi" w:hAnsiTheme="minorHAnsi"/>
          <w:sz w:val="24"/>
          <w:szCs w:val="24"/>
        </w:rPr>
        <w:t>Defining tools to improve and measure the impact on schools.</w:t>
      </w:r>
    </w:p>
    <w:p w:rsidR="00042438" w:rsidRPr="00042438" w:rsidRDefault="00042438" w:rsidP="00042438">
      <w:pPr>
        <w:pStyle w:val="ListParagraph"/>
        <w:numPr>
          <w:ilvl w:val="0"/>
          <w:numId w:val="1"/>
        </w:numPr>
        <w:jc w:val="both"/>
        <w:rPr>
          <w:rFonts w:asciiTheme="minorHAnsi" w:hAnsiTheme="minorHAnsi"/>
          <w:sz w:val="24"/>
          <w:szCs w:val="24"/>
        </w:rPr>
      </w:pPr>
      <w:r w:rsidRPr="00042438">
        <w:rPr>
          <w:rFonts w:asciiTheme="minorHAnsi" w:hAnsiTheme="minorHAnsi"/>
          <w:sz w:val="24"/>
          <w:szCs w:val="24"/>
        </w:rPr>
        <w:t>Show-casing good practices.</w:t>
      </w:r>
      <w:bookmarkStart w:id="0" w:name="OLE_LINK9"/>
      <w:r w:rsidRPr="00042438">
        <w:rPr>
          <w:rFonts w:asciiTheme="minorHAnsi" w:hAnsiTheme="minorHAnsi"/>
          <w:sz w:val="24"/>
          <w:szCs w:val="24"/>
        </w:rPr>
        <w:t xml:space="preserve"> </w:t>
      </w:r>
    </w:p>
    <w:p w:rsidR="00042438" w:rsidRPr="00042438" w:rsidRDefault="00042438" w:rsidP="00042438">
      <w:pPr>
        <w:pStyle w:val="ListParagraph"/>
        <w:numPr>
          <w:ilvl w:val="0"/>
          <w:numId w:val="1"/>
        </w:numPr>
        <w:jc w:val="both"/>
        <w:rPr>
          <w:rFonts w:asciiTheme="minorHAnsi" w:hAnsiTheme="minorHAnsi"/>
          <w:sz w:val="24"/>
          <w:szCs w:val="24"/>
        </w:rPr>
      </w:pPr>
      <w:r w:rsidRPr="00042438">
        <w:rPr>
          <w:rFonts w:asciiTheme="minorHAnsi" w:hAnsiTheme="minorHAnsi"/>
          <w:sz w:val="24"/>
          <w:szCs w:val="24"/>
        </w:rPr>
        <w:t>Creating a networking environment which facilitates finding partners for the Erasmus+ call 2019.</w:t>
      </w:r>
    </w:p>
    <w:p w:rsidR="00042438" w:rsidRPr="00042438" w:rsidRDefault="00042438" w:rsidP="00042438">
      <w:pPr>
        <w:pStyle w:val="ListParagraph"/>
        <w:numPr>
          <w:ilvl w:val="0"/>
          <w:numId w:val="1"/>
        </w:numPr>
        <w:jc w:val="both"/>
        <w:rPr>
          <w:rFonts w:asciiTheme="minorHAnsi" w:hAnsiTheme="minorHAnsi"/>
          <w:sz w:val="24"/>
          <w:szCs w:val="24"/>
        </w:rPr>
      </w:pPr>
      <w:r w:rsidRPr="00042438">
        <w:rPr>
          <w:rFonts w:asciiTheme="minorHAnsi" w:hAnsiTheme="minorHAnsi"/>
          <w:sz w:val="24"/>
          <w:szCs w:val="24"/>
        </w:rPr>
        <w:t>Helping potential applicants to work on preliminary project drafts.</w:t>
      </w:r>
    </w:p>
    <w:bookmarkEnd w:id="0"/>
    <w:p w:rsidR="00A3641F" w:rsidRPr="00A3641F" w:rsidRDefault="00A3641F" w:rsidP="00A3641F">
      <w:pPr>
        <w:autoSpaceDE w:val="0"/>
        <w:autoSpaceDN w:val="0"/>
        <w:adjustRightInd w:val="0"/>
        <w:spacing w:after="0" w:line="240" w:lineRule="auto"/>
        <w:rPr>
          <w:rFonts w:cstheme="minorHAnsi"/>
          <w:color w:val="17365D"/>
          <w:sz w:val="24"/>
          <w:szCs w:val="24"/>
        </w:rPr>
      </w:pPr>
    </w:p>
    <w:p w:rsidR="008A45E0" w:rsidRDefault="008A45E0" w:rsidP="00A3641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:rsidR="008A45E0" w:rsidRDefault="008A45E0" w:rsidP="00A3641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:rsidR="008A45E0" w:rsidRDefault="008A45E0" w:rsidP="00A3641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:rsidR="00A3641F" w:rsidRDefault="00A3641F" w:rsidP="00A3641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proofErr w:type="spellStart"/>
      <w:r>
        <w:rPr>
          <w:rFonts w:cstheme="minorHAnsi"/>
          <w:b/>
          <w:bCs/>
          <w:color w:val="000000"/>
          <w:sz w:val="24"/>
          <w:szCs w:val="24"/>
        </w:rPr>
        <w:lastRenderedPageBreak/>
        <w:t>Expected</w:t>
      </w:r>
      <w:proofErr w:type="spellEnd"/>
      <w:r>
        <w:rPr>
          <w:rFonts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cstheme="minorHAnsi"/>
          <w:b/>
          <w:bCs/>
          <w:color w:val="000000"/>
          <w:sz w:val="24"/>
          <w:szCs w:val="24"/>
        </w:rPr>
        <w:t>results</w:t>
      </w:r>
      <w:proofErr w:type="spellEnd"/>
      <w:r>
        <w:rPr>
          <w:rFonts w:cstheme="minorHAnsi"/>
          <w:b/>
          <w:bCs/>
          <w:color w:val="000000"/>
          <w:sz w:val="24"/>
          <w:szCs w:val="24"/>
        </w:rPr>
        <w:t>:</w:t>
      </w:r>
    </w:p>
    <w:p w:rsidR="00A3641F" w:rsidRDefault="00042438" w:rsidP="00042438">
      <w:pPr>
        <w:autoSpaceDE w:val="0"/>
        <w:autoSpaceDN w:val="0"/>
        <w:adjustRightInd w:val="0"/>
        <w:spacing w:after="0" w:line="240" w:lineRule="auto"/>
        <w:rPr>
          <w:color w:val="000000" w:themeColor="text1"/>
          <w:sz w:val="24"/>
          <w:szCs w:val="24"/>
          <w:bdr w:val="none" w:sz="0" w:space="0" w:color="auto" w:frame="1"/>
          <w:lang w:val="en-GB"/>
        </w:rPr>
      </w:pPr>
      <w:r w:rsidRPr="00042438">
        <w:rPr>
          <w:color w:val="000000" w:themeColor="text1"/>
          <w:sz w:val="24"/>
          <w:szCs w:val="24"/>
          <w:bdr w:val="none" w:sz="0" w:space="0" w:color="auto" w:frame="1"/>
          <w:lang w:val="en-GB"/>
        </w:rPr>
        <w:t>Participants will find motivated partners and will jointly draft good quality KA2 project proposals for the next Erasmus+ selection round. These proposals will include long-term mobility of pupils.</w:t>
      </w:r>
    </w:p>
    <w:p w:rsidR="00042438" w:rsidRDefault="00042438" w:rsidP="00042438">
      <w:pPr>
        <w:autoSpaceDE w:val="0"/>
        <w:autoSpaceDN w:val="0"/>
        <w:adjustRightInd w:val="0"/>
        <w:spacing w:after="0" w:line="240" w:lineRule="auto"/>
        <w:rPr>
          <w:color w:val="000000" w:themeColor="text1"/>
          <w:sz w:val="24"/>
          <w:szCs w:val="24"/>
          <w:bdr w:val="none" w:sz="0" w:space="0" w:color="auto" w:frame="1"/>
          <w:lang w:val="en-GB"/>
        </w:rPr>
      </w:pPr>
    </w:p>
    <w:p w:rsidR="008A45E0" w:rsidRDefault="00042438" w:rsidP="0004243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  <w:b/>
          <w:color w:val="1C1D22"/>
          <w:lang w:val="en-GB"/>
        </w:rPr>
      </w:pPr>
      <w:r w:rsidRPr="008A45E0">
        <w:rPr>
          <w:rFonts w:asciiTheme="minorHAnsi" w:hAnsiTheme="minorHAnsi"/>
          <w:b/>
          <w:color w:val="1C1D22"/>
          <w:lang w:val="en-GB"/>
        </w:rPr>
        <w:t>Types of participant’s data sending to the organizer:</w:t>
      </w:r>
    </w:p>
    <w:p w:rsidR="00042438" w:rsidRPr="008A45E0" w:rsidRDefault="008A45E0" w:rsidP="0004243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  <w:color w:val="1C1D22"/>
          <w:bdr w:val="none" w:sz="0" w:space="0" w:color="auto" w:frame="1"/>
          <w:lang w:val="en-GB"/>
        </w:rPr>
      </w:pPr>
      <w:bookmarkStart w:id="1" w:name="_GoBack"/>
      <w:r w:rsidRPr="007F1D71">
        <w:rPr>
          <w:rFonts w:asciiTheme="minorHAnsi" w:hAnsiTheme="minorHAnsi"/>
          <w:color w:val="1C1D22"/>
          <w:lang w:val="en-GB"/>
        </w:rPr>
        <w:t>T</w:t>
      </w:r>
      <w:bookmarkEnd w:id="1"/>
      <w:r w:rsidR="00042438" w:rsidRPr="008A45E0">
        <w:rPr>
          <w:rFonts w:asciiTheme="minorHAnsi" w:hAnsiTheme="minorHAnsi"/>
          <w:color w:val="1C1D22"/>
          <w:lang w:val="en-GB"/>
        </w:rPr>
        <w:t xml:space="preserve">he selected participants will be required to fill in a participants’ profile form, which will include a short description of their motivation and respective project ideas. </w:t>
      </w:r>
    </w:p>
    <w:p w:rsidR="00042438" w:rsidRPr="008A45E0" w:rsidRDefault="00042438" w:rsidP="0004243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  <w:color w:val="1C1D22"/>
          <w:bdr w:val="none" w:sz="0" w:space="0" w:color="auto" w:frame="1"/>
          <w:lang w:val="en-GB"/>
        </w:rPr>
      </w:pPr>
    </w:p>
    <w:p w:rsidR="008A45E0" w:rsidRDefault="00042438" w:rsidP="0004243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b/>
          <w:color w:val="1C1D22"/>
          <w:lang w:val="en-GB"/>
        </w:rPr>
      </w:pPr>
      <w:r w:rsidRPr="008A45E0">
        <w:rPr>
          <w:rFonts w:asciiTheme="minorHAnsi" w:hAnsiTheme="minorHAnsi"/>
          <w:b/>
          <w:color w:val="1C1D22"/>
          <w:lang w:val="en-GB"/>
        </w:rPr>
        <w:t xml:space="preserve">Registration </w:t>
      </w:r>
      <w:r w:rsidRPr="008A45E0">
        <w:rPr>
          <w:rFonts w:asciiTheme="minorHAnsi" w:hAnsiTheme="minorHAnsi"/>
          <w:color w:val="1C1D22"/>
          <w:lang w:val="en-GB"/>
        </w:rPr>
        <w:t>(if applicable)</w:t>
      </w:r>
      <w:r w:rsidRPr="008A45E0">
        <w:rPr>
          <w:rFonts w:asciiTheme="minorHAnsi" w:hAnsiTheme="minorHAnsi"/>
          <w:b/>
          <w:color w:val="1C1D22"/>
          <w:lang w:val="en-GB"/>
        </w:rPr>
        <w:t>:</w:t>
      </w:r>
    </w:p>
    <w:p w:rsidR="00042438" w:rsidRPr="008A45E0" w:rsidRDefault="00042438" w:rsidP="0004243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b/>
          <w:color w:val="1C1D22"/>
          <w:lang w:val="en-GB"/>
        </w:rPr>
      </w:pPr>
      <w:r w:rsidRPr="008A45E0">
        <w:rPr>
          <w:rFonts w:asciiTheme="minorHAnsi" w:hAnsiTheme="minorHAnsi"/>
          <w:color w:val="1C1D22"/>
          <w:lang w:val="en-GB"/>
        </w:rPr>
        <w:t xml:space="preserve">NA SEPIE will send a registration form to selected participants prior to the event. </w:t>
      </w:r>
    </w:p>
    <w:p w:rsidR="00042438" w:rsidRPr="00042438" w:rsidRDefault="00042438" w:rsidP="0004243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sectPr w:rsidR="00042438" w:rsidRPr="000424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D2228"/>
    <w:multiLevelType w:val="hybridMultilevel"/>
    <w:tmpl w:val="AD40E252"/>
    <w:lvl w:ilvl="0" w:tplc="0C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620"/>
    <w:rsid w:val="00013620"/>
    <w:rsid w:val="00042438"/>
    <w:rsid w:val="007F1D71"/>
    <w:rsid w:val="008A45E0"/>
    <w:rsid w:val="00A31208"/>
    <w:rsid w:val="00A3641F"/>
    <w:rsid w:val="00B01B79"/>
    <w:rsid w:val="00B04214"/>
    <w:rsid w:val="00B319B5"/>
    <w:rsid w:val="00D518C8"/>
    <w:rsid w:val="00D86FC9"/>
    <w:rsid w:val="00E44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274CA6-853C-47E9-BDC9-0D3601398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13620"/>
    <w:rPr>
      <w:color w:val="0563C1" w:themeColor="hyperlink"/>
      <w:u w:val="single"/>
    </w:rPr>
  </w:style>
  <w:style w:type="paragraph" w:styleId="NoSpacing">
    <w:name w:val="No Spacing"/>
    <w:basedOn w:val="Normal"/>
    <w:uiPriority w:val="1"/>
    <w:qFormat/>
    <w:rsid w:val="00D518C8"/>
    <w:pPr>
      <w:spacing w:after="0" w:line="240" w:lineRule="auto"/>
    </w:pPr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042438"/>
    <w:pPr>
      <w:spacing w:after="0" w:line="240" w:lineRule="auto"/>
      <w:ind w:left="720"/>
      <w:contextualSpacing/>
    </w:pPr>
    <w:rPr>
      <w:rFonts w:ascii="Calibri" w:hAnsi="Calibri" w:cs="Times New Roman"/>
      <w:lang w:val="sl-SI" w:eastAsia="sl-SI"/>
    </w:rPr>
  </w:style>
  <w:style w:type="paragraph" w:styleId="NormalWeb">
    <w:name w:val="Normal (Web)"/>
    <w:basedOn w:val="Normal"/>
    <w:uiPriority w:val="99"/>
    <w:unhideWhenUsed/>
    <w:rsid w:val="0004243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0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Jón Svanur Jóhannsson</dc:creator>
  <cp:keywords/>
  <dc:description/>
  <cp:lastModifiedBy>Jón Svanur Jóhannsson</cp:lastModifiedBy>
  <cp:revision>4</cp:revision>
  <dcterms:created xsi:type="dcterms:W3CDTF">2018-09-05T15:02:00Z</dcterms:created>
  <dcterms:modified xsi:type="dcterms:W3CDTF">2018-09-05T15:16:00Z</dcterms:modified>
</cp:coreProperties>
</file>