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26D88FF0" w14:textId="1E3C31BC" w:rsidR="00C43765" w:rsidRPr="00141A14" w:rsidRDefault="00C43765" w:rsidP="00C43765">
      <w:pPr>
        <w:rPr>
          <w:lang w:val="en-GB"/>
        </w:rPr>
      </w:pPr>
      <w:r w:rsidRPr="00141A14">
        <w:rPr>
          <w:lang w:val="en-GB"/>
        </w:rPr>
        <w:t>(</w:t>
      </w:r>
      <w:proofErr w:type="spellStart"/>
      <w:r w:rsidRPr="00141A14">
        <w:rPr>
          <w:lang w:val="en-GB"/>
        </w:rPr>
        <w:t>Samningur</w:t>
      </w:r>
      <w:proofErr w:type="spellEnd"/>
      <w:r w:rsidRPr="00141A14">
        <w:rPr>
          <w:lang w:val="en-GB"/>
        </w:rPr>
        <w:t xml:space="preserve"> </w:t>
      </w:r>
      <w:proofErr w:type="spellStart"/>
      <w:r w:rsidRPr="00141A14">
        <w:rPr>
          <w:lang w:val="en-GB"/>
        </w:rPr>
        <w:t>milli</w:t>
      </w:r>
      <w:proofErr w:type="spellEnd"/>
      <w:r w:rsidRPr="00141A14">
        <w:rPr>
          <w:lang w:val="en-GB"/>
        </w:rPr>
        <w:t xml:space="preserve"> </w:t>
      </w:r>
      <w:proofErr w:type="spellStart"/>
      <w:r w:rsidRPr="00141A14">
        <w:rPr>
          <w:lang w:val="en-GB"/>
        </w:rPr>
        <w:t>sendistofnunar</w:t>
      </w:r>
      <w:proofErr w:type="spellEnd"/>
      <w:r w:rsidRPr="00141A14">
        <w:rPr>
          <w:lang w:val="en-GB"/>
        </w:rPr>
        <w:t xml:space="preserve"> </w:t>
      </w:r>
      <w:proofErr w:type="spellStart"/>
      <w:r w:rsidRPr="00141A14">
        <w:rPr>
          <w:lang w:val="en-GB"/>
        </w:rPr>
        <w:t>og</w:t>
      </w:r>
      <w:proofErr w:type="spellEnd"/>
      <w:r w:rsidRPr="00141A14">
        <w:rPr>
          <w:lang w:val="en-GB"/>
        </w:rPr>
        <w:t xml:space="preserve"> </w:t>
      </w:r>
      <w:proofErr w:type="spellStart"/>
      <w:r w:rsidRPr="00141A14">
        <w:rPr>
          <w:lang w:val="en-GB"/>
        </w:rPr>
        <w:t>þátttakanda</w:t>
      </w:r>
      <w:proofErr w:type="spellEnd"/>
      <w:r w:rsidRPr="00141A14">
        <w:rPr>
          <w:lang w:val="en-GB"/>
        </w:rPr>
        <w:t xml:space="preserve"> – KA1, </w:t>
      </w:r>
      <w:proofErr w:type="spellStart"/>
      <w:r>
        <w:rPr>
          <w:lang w:val="en-GB"/>
        </w:rPr>
        <w:t>leik</w:t>
      </w:r>
      <w:proofErr w:type="spellEnd"/>
      <w:r>
        <w:rPr>
          <w:lang w:val="en-GB"/>
        </w:rPr>
        <w:t>-</w:t>
      </w:r>
      <w:proofErr w:type="gramStart"/>
      <w:r>
        <w:rPr>
          <w:lang w:val="en-GB"/>
        </w:rPr>
        <w:t>,</w:t>
      </w:r>
      <w:proofErr w:type="spellStart"/>
      <w:r>
        <w:rPr>
          <w:lang w:val="en-GB"/>
        </w:rPr>
        <w:t>grunn</w:t>
      </w:r>
      <w:proofErr w:type="spellEnd"/>
      <w:proofErr w:type="gramEnd"/>
      <w:r>
        <w:rPr>
          <w:lang w:val="en-GB"/>
        </w:rPr>
        <w:t xml:space="preserve">- </w:t>
      </w:r>
      <w:proofErr w:type="spellStart"/>
      <w:r>
        <w:rPr>
          <w:lang w:val="en-GB"/>
        </w:rPr>
        <w:t>og</w:t>
      </w:r>
      <w:proofErr w:type="spellEnd"/>
      <w:r>
        <w:rPr>
          <w:lang w:val="en-GB"/>
        </w:rPr>
        <w:t xml:space="preserve"> </w:t>
      </w:r>
      <w:proofErr w:type="spellStart"/>
      <w:r>
        <w:rPr>
          <w:lang w:val="en-GB"/>
        </w:rPr>
        <w:t>framhaldsskólar</w:t>
      </w:r>
      <w:proofErr w:type="spellEnd"/>
      <w:r w:rsidRPr="00141A14">
        <w:rPr>
          <w:lang w:val="en-GB"/>
        </w:rPr>
        <w:t>)</w:t>
      </w:r>
    </w:p>
    <w:p w14:paraId="7A54EB6C" w14:textId="77777777" w:rsidR="00C43765" w:rsidRDefault="00C43765" w:rsidP="008D7556">
      <w:pPr>
        <w:rPr>
          <w:b/>
          <w:sz w:val="24"/>
          <w:szCs w:val="24"/>
          <w:lang w:val="en-GB"/>
        </w:rPr>
      </w:pPr>
    </w:p>
    <w:p w14:paraId="6572350C" w14:textId="77777777" w:rsidR="002F738C" w:rsidRPr="00735E06" w:rsidRDefault="002F738C" w:rsidP="002E24F7">
      <w:pPr>
        <w:rPr>
          <w:b/>
          <w:sz w:val="24"/>
          <w:szCs w:val="24"/>
          <w:lang w:val="en-GB"/>
        </w:rPr>
      </w:pPr>
    </w:p>
    <w:p w14:paraId="6B0C30C6" w14:textId="064CCBB9" w:rsidR="003E675D" w:rsidRDefault="00374255" w:rsidP="00FA3EEE">
      <w:pPr>
        <w:pBdr>
          <w:bottom w:val="single" w:sz="6" w:space="1" w:color="auto"/>
        </w:pBdr>
        <w:jc w:val="both"/>
        <w:rPr>
          <w:sz w:val="24"/>
          <w:szCs w:val="24"/>
          <w:lang w:val="en-GB"/>
        </w:rPr>
      </w:pPr>
      <w:r w:rsidRPr="00EE7E83">
        <w:rPr>
          <w:sz w:val="24"/>
          <w:szCs w:val="24"/>
          <w:highlight w:val="yellow"/>
          <w:lang w:val="en-GB"/>
        </w:rPr>
        <w:t>F</w:t>
      </w:r>
      <w:r w:rsidR="002E24F7" w:rsidRPr="00EE7E83">
        <w:rPr>
          <w:sz w:val="24"/>
          <w:szCs w:val="24"/>
          <w:highlight w:val="yellow"/>
          <w:lang w:val="en-GB"/>
        </w:rPr>
        <w:t>ull official name</w:t>
      </w:r>
      <w:r w:rsidRPr="00EE7E83">
        <w:rPr>
          <w:sz w:val="24"/>
          <w:szCs w:val="24"/>
          <w:highlight w:val="yellow"/>
          <w:lang w:val="en-GB"/>
        </w:rPr>
        <w:t xml:space="preserve"> of the sending institution</w:t>
      </w:r>
      <w:r w:rsidR="008D7556" w:rsidRPr="00EE7E83">
        <w:rPr>
          <w:sz w:val="24"/>
          <w:szCs w:val="24"/>
          <w:highlight w:val="yellow"/>
          <w:lang w:val="en-GB"/>
        </w:rPr>
        <w:t xml:space="preserve"> </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C" w14:textId="291B4902"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E" w14:textId="6E41F573"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10E9372F" w14:textId="5BAC79BD" w:rsidR="00C43765" w:rsidRDefault="00C43765" w:rsidP="00034F7C">
      <w:pPr>
        <w:rPr>
          <w:rFonts w:ascii="Verdana" w:hAnsi="Verdana" w:cs="Calibri"/>
          <w:lang w:val="en-GB"/>
        </w:rPr>
      </w:pPr>
      <w:r w:rsidRPr="001A2F05">
        <w:rPr>
          <w:highlight w:val="cyan"/>
          <w:lang w:val="en-GB"/>
        </w:rPr>
        <w:t>[To be completed for</w:t>
      </w:r>
      <w:r>
        <w:rPr>
          <w:highlight w:val="cyan"/>
          <w:lang w:val="en-GB"/>
        </w:rPr>
        <w:t xml:space="preserve"> invited staff from enterprises</w:t>
      </w:r>
      <w:r w:rsidRPr="001A2F05">
        <w:rPr>
          <w:highlight w:val="cyan"/>
          <w:lang w:val="en-GB"/>
        </w:rPr>
        <w:t xml:space="preserve"> </w:t>
      </w:r>
      <w:r>
        <w:rPr>
          <w:highlight w:val="cyan"/>
          <w:lang w:val="en-GB"/>
        </w:rPr>
        <w:t xml:space="preserve">and any other </w:t>
      </w:r>
      <w:r w:rsidRPr="001A2F05">
        <w:rPr>
          <w:highlight w:val="cyan"/>
          <w:lang w:val="en-GB"/>
        </w:rPr>
        <w:t>participants receiving financial support</w:t>
      </w:r>
      <w:r>
        <w:rPr>
          <w:highlight w:val="cyan"/>
          <w:lang w:val="en-GB"/>
        </w:rPr>
        <w:t xml:space="preserve"> from Erasmus+ EU funds when the institution/organisation does not already have 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is-IS" w:eastAsia="is-IS"/>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59E1F2E" w14:textId="77777777" w:rsidR="00570414" w:rsidRPr="00735E06" w:rsidRDefault="00570414" w:rsidP="00374255">
      <w:pPr>
        <w:jc w:val="both"/>
        <w:rPr>
          <w:sz w:val="24"/>
          <w:szCs w:val="24"/>
          <w:lang w:val="en-GB"/>
        </w:rPr>
      </w:pPr>
    </w:p>
    <w:p w14:paraId="65723530" w14:textId="743E45CD" w:rsidR="00DF3EC1" w:rsidRDefault="00EE7E83" w:rsidP="00570414">
      <w:pPr>
        <w:tabs>
          <w:tab w:val="left" w:pos="1701"/>
          <w:tab w:val="left" w:pos="1985"/>
        </w:tabs>
        <w:ind w:left="1701" w:hanging="1701"/>
        <w:rPr>
          <w:sz w:val="24"/>
          <w:szCs w:val="24"/>
          <w:lang w:val="en-GB"/>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w:t>
      </w:r>
      <w:r w:rsidRPr="00EE7E83">
        <w:rPr>
          <w:sz w:val="24"/>
          <w:szCs w:val="24"/>
          <w:lang w:val="is-IS"/>
        </w:rPr>
        <w:t xml:space="preserve"> </w:t>
      </w:r>
      <w:r w:rsidR="00C43765">
        <w:rPr>
          <w:sz w:val="24"/>
          <w:szCs w:val="24"/>
          <w:lang w:val="is-IS"/>
        </w:rPr>
        <w:tab/>
        <w:t xml:space="preserve"> </w:t>
      </w:r>
      <w:proofErr w:type="spellStart"/>
      <w:r w:rsidR="00570414" w:rsidRPr="008B311D">
        <w:rPr>
          <w:b/>
          <w:sz w:val="24"/>
          <w:szCs w:val="24"/>
          <w:lang w:val="is-IS"/>
        </w:rPr>
        <w:t>Staff</w:t>
      </w:r>
      <w:proofErr w:type="spellEnd"/>
      <w:r w:rsidR="00570414" w:rsidRPr="008B311D">
        <w:rPr>
          <w:b/>
          <w:sz w:val="24"/>
          <w:szCs w:val="24"/>
          <w:lang w:val="is-IS"/>
        </w:rPr>
        <w:t xml:space="preserve"> </w:t>
      </w:r>
      <w:proofErr w:type="spellStart"/>
      <w:r w:rsidR="00570414" w:rsidRPr="008B311D">
        <w:rPr>
          <w:b/>
          <w:sz w:val="24"/>
          <w:szCs w:val="24"/>
          <w:lang w:val="is-IS"/>
        </w:rPr>
        <w:t>Mobility</w:t>
      </w:r>
      <w:proofErr w:type="spellEnd"/>
      <w:r w:rsidR="00570414" w:rsidRPr="008B311D">
        <w:rPr>
          <w:b/>
          <w:sz w:val="24"/>
          <w:szCs w:val="24"/>
          <w:lang w:val="is-IS"/>
        </w:rPr>
        <w:t xml:space="preserve"> </w:t>
      </w:r>
      <w:proofErr w:type="spellStart"/>
      <w:r w:rsidR="00570414" w:rsidRPr="008B311D">
        <w:rPr>
          <w:b/>
          <w:sz w:val="24"/>
          <w:szCs w:val="24"/>
          <w:lang w:val="is-IS"/>
        </w:rPr>
        <w:t>Agreement</w:t>
      </w:r>
      <w:proofErr w:type="spellEnd"/>
      <w:r w:rsidR="00570414">
        <w:rPr>
          <w:b/>
          <w:sz w:val="24"/>
          <w:szCs w:val="24"/>
          <w:lang w:val="is-IS"/>
        </w:rPr>
        <w:t xml:space="preserve"> (</w:t>
      </w:r>
      <w:proofErr w:type="spellStart"/>
      <w:r w:rsidR="00DF3EC1" w:rsidRPr="00C43765">
        <w:rPr>
          <w:sz w:val="24"/>
          <w:lang w:val="is-IS"/>
        </w:rPr>
        <w:t>Work</w:t>
      </w:r>
      <w:proofErr w:type="spellEnd"/>
      <w:r w:rsidR="00DF3EC1" w:rsidRPr="00C43765">
        <w:rPr>
          <w:sz w:val="24"/>
          <w:lang w:val="is-IS"/>
        </w:rPr>
        <w:t xml:space="preserve"> </w:t>
      </w:r>
      <w:proofErr w:type="spellStart"/>
      <w:r w:rsidR="00DF3EC1" w:rsidRPr="00C43765">
        <w:rPr>
          <w:sz w:val="24"/>
          <w:lang w:val="is-IS"/>
        </w:rPr>
        <w:t>programme</w:t>
      </w:r>
      <w:proofErr w:type="spellEnd"/>
      <w:r w:rsidR="00570414">
        <w:rPr>
          <w:sz w:val="24"/>
          <w:lang w:val="is-IS"/>
        </w:rPr>
        <w:t>)</w:t>
      </w:r>
      <w:r w:rsidR="00DF3EC1" w:rsidRPr="00C43765">
        <w:rPr>
          <w:sz w:val="24"/>
          <w:szCs w:val="24"/>
          <w:lang w:val="is-IS"/>
        </w:rPr>
        <w:t xml:space="preserve">  </w:t>
      </w:r>
      <w:r w:rsidR="00DF3EC1" w:rsidRPr="00C43765">
        <w:rPr>
          <w:sz w:val="24"/>
          <w:szCs w:val="24"/>
          <w:highlight w:val="yellow"/>
          <w:lang w:val="en-GB"/>
        </w:rPr>
        <w:t xml:space="preserve">[to be signed between sending and receiving </w:t>
      </w:r>
      <w:bookmarkStart w:id="0" w:name="_GoBack"/>
      <w:bookmarkEnd w:id="0"/>
      <w:r w:rsidR="00316A78" w:rsidRPr="00C43765">
        <w:rPr>
          <w:sz w:val="24"/>
          <w:szCs w:val="24"/>
          <w:highlight w:val="yellow"/>
          <w:lang w:val="en-GB"/>
        </w:rPr>
        <w:t>organisations</w:t>
      </w:r>
      <w:r w:rsidR="00DF3EC1" w:rsidRPr="00C43765">
        <w:rPr>
          <w:sz w:val="24"/>
          <w:szCs w:val="24"/>
          <w:highlight w:val="yellow"/>
          <w:lang w:val="en-GB"/>
        </w:rPr>
        <w:t>]</w:t>
      </w:r>
    </w:p>
    <w:p w14:paraId="65723531" w14:textId="160A7B3F" w:rsidR="00EE7E83" w:rsidRPr="00EE7E83" w:rsidRDefault="00EE7E83" w:rsidP="00CC4551">
      <w:pPr>
        <w:tabs>
          <w:tab w:val="left" w:pos="1701"/>
          <w:tab w:val="left" w:pos="1985"/>
        </w:tabs>
        <w:ind w:left="1701" w:hanging="1701"/>
        <w:rPr>
          <w:sz w:val="24"/>
          <w:szCs w:val="24"/>
          <w:lang w:val="is-IS"/>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II</w:t>
      </w:r>
      <w:r w:rsidRPr="00EE7E83">
        <w:rPr>
          <w:sz w:val="24"/>
          <w:szCs w:val="24"/>
          <w:lang w:val="is-IS"/>
        </w:rPr>
        <w:t xml:space="preserve"> </w:t>
      </w:r>
      <w:r w:rsidR="00C43765">
        <w:rPr>
          <w:sz w:val="24"/>
          <w:szCs w:val="24"/>
          <w:lang w:val="is-IS"/>
        </w:rPr>
        <w:tab/>
      </w:r>
      <w:proofErr w:type="spellStart"/>
      <w:r w:rsidRPr="00EE7E83">
        <w:rPr>
          <w:sz w:val="24"/>
          <w:szCs w:val="24"/>
          <w:lang w:val="is-IS"/>
        </w:rPr>
        <w:t>General</w:t>
      </w:r>
      <w:proofErr w:type="spellEnd"/>
      <w:r w:rsidRPr="00EE7E83">
        <w:rPr>
          <w:sz w:val="24"/>
          <w:szCs w:val="24"/>
          <w:lang w:val="is-IS"/>
        </w:rPr>
        <w:t xml:space="preserve"> </w:t>
      </w:r>
      <w:proofErr w:type="spellStart"/>
      <w:r w:rsidRPr="00EE7E83">
        <w:rPr>
          <w:sz w:val="24"/>
          <w:szCs w:val="24"/>
          <w:lang w:val="is-IS"/>
        </w:rPr>
        <w:t>Conditions</w:t>
      </w:r>
      <w:proofErr w:type="spellEnd"/>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0801E673" w:rsidR="00316A78" w:rsidRPr="001A2F05" w:rsidRDefault="00316A78" w:rsidP="00316A78">
      <w:pPr>
        <w:jc w:val="both"/>
        <w:rPr>
          <w:lang w:val="en-GB"/>
        </w:rPr>
      </w:pPr>
      <w:r w:rsidRPr="001A2F05">
        <w:rPr>
          <w:lang w:val="en-GB"/>
        </w:rPr>
        <w:t xml:space="preserve">It is not compulsory to circulate papers with original signatures for Annex I of this document: scanned copies of signatures and electronic signatures </w:t>
      </w:r>
      <w:r w:rsidR="00C43765">
        <w:rPr>
          <w:lang w:val="en-GB"/>
        </w:rPr>
        <w:t>are</w:t>
      </w:r>
      <w:r w:rsidRPr="001A2F05">
        <w:rPr>
          <w:lang w:val="en-GB"/>
        </w:rPr>
        <w:t xml:space="preserve"> accepted</w:t>
      </w:r>
      <w:r w:rsidR="00C43765">
        <w:rPr>
          <w:lang w:val="en-GB"/>
        </w:rPr>
        <w:t>.</w:t>
      </w:r>
    </w:p>
    <w:p w14:paraId="65723536" w14:textId="77777777" w:rsidR="00316A78" w:rsidRDefault="00316A78" w:rsidP="00065470">
      <w:pPr>
        <w:jc w:val="both"/>
        <w:rPr>
          <w:u w:val="single"/>
          <w:lang w:val="en-GB"/>
        </w:rPr>
      </w:pPr>
    </w:p>
    <w:p w14:paraId="4BF289D7" w14:textId="77777777" w:rsidR="00C43765" w:rsidRDefault="00C43765" w:rsidP="00FA3EEE">
      <w:pPr>
        <w:jc w:val="center"/>
        <w:rPr>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505122">
        <w:rPr>
          <w:highlight w:val="yellow"/>
          <w:lang w:val="en-GB"/>
        </w:rPr>
        <w:lastRenderedPageBreak/>
        <w:t xml:space="preserve">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4D1208F3"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8346DD">
        <w:rPr>
          <w:highlight w:val="yellow"/>
          <w:lang w:val="en-GB"/>
        </w:rPr>
        <w:t>.</w:t>
      </w:r>
    </w:p>
    <w:p w14:paraId="52DFAAFA" w14:textId="47EE340F"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29EBDAD" w:rsidR="00742EF8" w:rsidRPr="00527128" w:rsidRDefault="00742EF8" w:rsidP="00742EF8">
      <w:pPr>
        <w:jc w:val="both"/>
        <w:rPr>
          <w:lang w:val="en-GB"/>
        </w:rPr>
      </w:pPr>
      <w:r>
        <w:rPr>
          <w:lang w:val="en-GB"/>
        </w:rPr>
        <w:t>3.1.</w:t>
      </w:r>
      <w:r w:rsidR="008346DD">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184FFEDD"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01E276C"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8346D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033F0038"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223ABD">
        <w:rPr>
          <w:lang w:val="en-GB"/>
        </w:rPr>
        <w:t>Icelandic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70414">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70414">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7" w14:textId="39D65E1D"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2016</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3682A"/>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64C3"/>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0D8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ABD"/>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66BA"/>
    <w:rsid w:val="002D74C5"/>
    <w:rsid w:val="002D7C27"/>
    <w:rsid w:val="002E1625"/>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569B2"/>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75D"/>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2F6F"/>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414"/>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3C14"/>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46DD"/>
    <w:rsid w:val="00835DAE"/>
    <w:rsid w:val="0084593B"/>
    <w:rsid w:val="00845F07"/>
    <w:rsid w:val="00850CDF"/>
    <w:rsid w:val="0085498E"/>
    <w:rsid w:val="00857445"/>
    <w:rsid w:val="008605BE"/>
    <w:rsid w:val="008607EE"/>
    <w:rsid w:val="00860DC1"/>
    <w:rsid w:val="00861132"/>
    <w:rsid w:val="00863461"/>
    <w:rsid w:val="00864745"/>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07F4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46935"/>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3765"/>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C7087"/>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723509"/>
  <w15:docId w15:val="{A6489F32-F66B-42A0-83A9-F264FE27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1747572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terms/"/>
    <ds:schemaRef ds:uri="http://purl.org/dc/dcmitype/"/>
    <ds:schemaRef ds:uri="0e52a87e-fa0e-4867-9149-5c43122db7f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3DC10-2BF7-4E42-AA07-347E09C2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Margrét Jóhannsdóttir</cp:lastModifiedBy>
  <cp:revision>3</cp:revision>
  <cp:lastPrinted>2016-05-06T13:49:00Z</cp:lastPrinted>
  <dcterms:created xsi:type="dcterms:W3CDTF">2016-05-13T13:53:00Z</dcterms:created>
  <dcterms:modified xsi:type="dcterms:W3CDTF">2016-05-13T14:22:00Z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