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C65C3E" w14:textId="77777777" w:rsidR="007D46C5" w:rsidRPr="004A7DE9" w:rsidRDefault="007D46C5" w:rsidP="00B31214">
      <w:pPr>
        <w:tabs>
          <w:tab w:val="right" w:pos="8280"/>
        </w:tabs>
        <w:ind w:right="-22"/>
        <w:jc w:val="left"/>
        <w:rPr>
          <w:rFonts w:ascii="Arial" w:hAnsi="Arial" w:cs="Arial"/>
          <w:caps/>
          <w:sz w:val="20"/>
        </w:rPr>
      </w:pPr>
    </w:p>
    <w:p w14:paraId="5ECD620E" w14:textId="77777777" w:rsidR="00A50808" w:rsidRPr="004A7DE9" w:rsidRDefault="00A50808" w:rsidP="00B31214">
      <w:pPr>
        <w:tabs>
          <w:tab w:val="right" w:pos="8280"/>
        </w:tabs>
        <w:ind w:right="-22"/>
        <w:jc w:val="left"/>
        <w:rPr>
          <w:rFonts w:ascii="Arial" w:hAnsi="Arial" w:cs="Arial"/>
          <w:caps/>
          <w:sz w:val="20"/>
        </w:rPr>
      </w:pPr>
    </w:p>
    <w:p w14:paraId="0837A162" w14:textId="77777777" w:rsidR="00AE7C03" w:rsidRPr="004A7DE9" w:rsidRDefault="00AE7C03" w:rsidP="00B31214">
      <w:pPr>
        <w:tabs>
          <w:tab w:val="right" w:pos="8280"/>
        </w:tabs>
        <w:ind w:right="-22"/>
        <w:jc w:val="left"/>
        <w:rPr>
          <w:rFonts w:ascii="Arial" w:hAnsi="Arial" w:cs="Arial"/>
          <w:caps/>
          <w:sz w:val="20"/>
        </w:rPr>
      </w:pPr>
    </w:p>
    <w:p w14:paraId="5936EE76" w14:textId="77777777" w:rsidR="00910BEB" w:rsidRPr="004A7DE9" w:rsidRDefault="00910BEB" w:rsidP="009B6318">
      <w:pPr>
        <w:tabs>
          <w:tab w:val="right" w:pos="8280"/>
        </w:tabs>
        <w:ind w:right="-22"/>
        <w:jc w:val="left"/>
        <w:rPr>
          <w:rFonts w:ascii="Arial" w:hAnsi="Arial" w:cs="Arial"/>
          <w:caps/>
          <w:sz w:val="20"/>
        </w:rPr>
      </w:pPr>
    </w:p>
    <w:p w14:paraId="2B67181C" w14:textId="77777777" w:rsidR="005C672B" w:rsidRPr="004A7DE9" w:rsidRDefault="005C672B" w:rsidP="00B31214">
      <w:pPr>
        <w:pStyle w:val="Header"/>
        <w:tabs>
          <w:tab w:val="left" w:pos="3420"/>
          <w:tab w:val="right" w:pos="9000"/>
        </w:tabs>
        <w:jc w:val="left"/>
        <w:rPr>
          <w:rFonts w:ascii="Arial" w:hAnsi="Arial" w:cs="Arial"/>
          <w:color w:val="333333"/>
          <w:sz w:val="20"/>
          <w:lang w:val="en-GB"/>
        </w:rPr>
      </w:pPr>
    </w:p>
    <w:p w14:paraId="2D14AB96" w14:textId="77777777" w:rsidR="00910BEB" w:rsidRPr="004A7DE9" w:rsidRDefault="00910BEB" w:rsidP="00A92E21">
      <w:pPr>
        <w:pStyle w:val="Header"/>
        <w:tabs>
          <w:tab w:val="left" w:pos="3420"/>
          <w:tab w:val="right" w:pos="9000"/>
        </w:tabs>
        <w:jc w:val="left"/>
        <w:rPr>
          <w:rFonts w:ascii="Arial" w:hAnsi="Arial" w:cs="Arial"/>
          <w:color w:val="333333"/>
          <w:sz w:val="20"/>
          <w:lang w:val="en-GB"/>
        </w:rPr>
      </w:pPr>
    </w:p>
    <w:p w14:paraId="0D0762ED" w14:textId="77777777" w:rsidR="000A7F5C" w:rsidRPr="000A7F5C" w:rsidRDefault="000A7F5C" w:rsidP="000A7F5C">
      <w:pPr>
        <w:pStyle w:val="NormalWeb"/>
        <w:spacing w:before="0" w:beforeAutospacing="0" w:after="0" w:afterAutospacing="0" w:line="360" w:lineRule="auto"/>
        <w:jc w:val="center"/>
        <w:rPr>
          <w:color w:val="FFFFFF" w:themeColor="background1"/>
          <w:sz w:val="32"/>
          <w:lang w:val="en-GB"/>
        </w:rPr>
      </w:pPr>
      <w:r w:rsidRPr="000A7F5C">
        <w:rPr>
          <w:rFonts w:asciiTheme="minorHAnsi" w:hAnsi="Calibri" w:cstheme="minorBidi"/>
          <w:b/>
          <w:bCs/>
          <w:color w:val="FFFFFF" w:themeColor="background1"/>
          <w:kern w:val="24"/>
          <w:sz w:val="44"/>
          <w:szCs w:val="36"/>
          <w:lang w:val="en-GB"/>
        </w:rPr>
        <w:t>Handbook on the lump sum funding model</w:t>
      </w:r>
    </w:p>
    <w:p w14:paraId="6F6AD1DF" w14:textId="77777777" w:rsidR="00696241" w:rsidRPr="00064230" w:rsidRDefault="00696241" w:rsidP="001E6AC6">
      <w:pPr>
        <w:pStyle w:val="DocumentSubtitle"/>
        <w:rPr>
          <w:rFonts w:ascii="Arial" w:hAnsi="Arial" w:cs="Arial"/>
          <w:color w:val="FFFFFF" w:themeColor="background1"/>
        </w:rPr>
      </w:pPr>
    </w:p>
    <w:p w14:paraId="7002458E" w14:textId="24783278" w:rsidR="000A7F5C" w:rsidRPr="005422A8" w:rsidRDefault="000A7F5C" w:rsidP="000A7F5C">
      <w:pPr>
        <w:pStyle w:val="NormalWeb"/>
        <w:spacing w:before="0" w:beforeAutospacing="0" w:after="0" w:afterAutospacing="0"/>
        <w:jc w:val="center"/>
        <w:rPr>
          <w:lang w:val="en-IE"/>
        </w:rPr>
      </w:pPr>
      <w:r w:rsidRPr="005422A8">
        <w:rPr>
          <w:rFonts w:asciiTheme="minorHAnsi" w:hAnsi="Calibri" w:cstheme="minorBidi"/>
          <w:b/>
          <w:bCs/>
          <w:color w:val="FFFFFF" w:themeColor="light1"/>
          <w:kern w:val="24"/>
          <w:sz w:val="36"/>
          <w:szCs w:val="36"/>
          <w:lang w:val="en-IE"/>
        </w:rPr>
        <w:t xml:space="preserve">Key Action 2 </w:t>
      </w:r>
      <w:r w:rsidRPr="005422A8">
        <w:rPr>
          <w:rFonts w:asciiTheme="minorHAnsi" w:hAnsi="Calibri" w:cstheme="minorBidi"/>
          <w:b/>
          <w:bCs/>
          <w:color w:val="FFFFFF" w:themeColor="light1"/>
          <w:kern w:val="24"/>
          <w:sz w:val="36"/>
          <w:szCs w:val="36"/>
          <w:lang w:val="en-IE"/>
        </w:rPr>
        <w:t>–</w:t>
      </w:r>
      <w:r w:rsidRPr="005422A8">
        <w:rPr>
          <w:rFonts w:asciiTheme="minorHAnsi" w:hAnsi="Calibri" w:cstheme="minorBidi"/>
          <w:b/>
          <w:bCs/>
          <w:color w:val="FFFFFF" w:themeColor="light1"/>
          <w:kern w:val="24"/>
          <w:sz w:val="36"/>
          <w:szCs w:val="36"/>
          <w:lang w:val="en-IE"/>
        </w:rPr>
        <w:t xml:space="preserve"> Partnerships for Cooperation</w:t>
      </w:r>
      <w:r w:rsidR="00351BE0">
        <w:rPr>
          <w:rFonts w:asciiTheme="minorHAnsi" w:hAnsi="Calibri" w:cstheme="minorBidi"/>
          <w:b/>
          <w:bCs/>
          <w:color w:val="FFFFFF" w:themeColor="light1"/>
          <w:kern w:val="24"/>
          <w:sz w:val="36"/>
          <w:szCs w:val="36"/>
          <w:lang w:val="en-IE"/>
        </w:rPr>
        <w:t xml:space="preserve"> </w:t>
      </w:r>
      <w:r w:rsidR="00351BE0">
        <w:rPr>
          <w:rFonts w:asciiTheme="minorHAnsi" w:hAnsi="Calibri" w:cstheme="minorBidi"/>
          <w:b/>
          <w:bCs/>
          <w:color w:val="FFFFFF" w:themeColor="light1"/>
          <w:kern w:val="24"/>
          <w:sz w:val="36"/>
          <w:szCs w:val="36"/>
          <w:lang w:val="en-IE"/>
        </w:rPr>
        <w:t>–</w:t>
      </w:r>
      <w:r w:rsidR="00351BE0">
        <w:rPr>
          <w:rFonts w:asciiTheme="minorHAnsi" w:hAnsi="Calibri" w:cstheme="minorBidi"/>
          <w:b/>
          <w:bCs/>
          <w:color w:val="FFFFFF" w:themeColor="light1"/>
          <w:kern w:val="24"/>
          <w:sz w:val="36"/>
          <w:szCs w:val="36"/>
          <w:lang w:val="en-IE"/>
        </w:rPr>
        <w:t xml:space="preserve"> Call 202</w:t>
      </w:r>
      <w:r w:rsidR="000D7518">
        <w:rPr>
          <w:rFonts w:asciiTheme="minorHAnsi" w:hAnsi="Calibri" w:cstheme="minorBidi"/>
          <w:b/>
          <w:bCs/>
          <w:color w:val="FFFFFF" w:themeColor="light1"/>
          <w:kern w:val="24"/>
          <w:sz w:val="36"/>
          <w:szCs w:val="36"/>
          <w:lang w:val="en-IE"/>
        </w:rPr>
        <w:t>5</w:t>
      </w:r>
    </w:p>
    <w:p w14:paraId="22334802" w14:textId="77777777" w:rsidR="006B26AA" w:rsidRPr="00064230" w:rsidRDefault="006B26AA" w:rsidP="00BE55E6">
      <w:pPr>
        <w:pStyle w:val="DocumentSubtitle"/>
        <w:tabs>
          <w:tab w:val="left" w:pos="4536"/>
        </w:tabs>
        <w:rPr>
          <w:rFonts w:ascii="Arial" w:hAnsi="Arial" w:cs="Arial"/>
          <w:color w:val="FFFFFF" w:themeColor="background1"/>
        </w:rPr>
      </w:pPr>
    </w:p>
    <w:p w14:paraId="245E2C1A" w14:textId="77777777" w:rsidR="00E15F27" w:rsidRPr="004A7DE9" w:rsidRDefault="00E15F27" w:rsidP="00BE55E6">
      <w:pPr>
        <w:pStyle w:val="DocumentSubtitle"/>
        <w:tabs>
          <w:tab w:val="left" w:pos="4536"/>
        </w:tabs>
        <w:rPr>
          <w:rFonts w:ascii="Arial" w:hAnsi="Arial" w:cs="Arial"/>
        </w:rPr>
      </w:pPr>
    </w:p>
    <w:p w14:paraId="4BCE9DD6" w14:textId="77777777" w:rsidR="00E15F27" w:rsidRPr="004A7DE9" w:rsidRDefault="00E15F27" w:rsidP="00BE55E6">
      <w:pPr>
        <w:pStyle w:val="DocumentSubtitle"/>
        <w:tabs>
          <w:tab w:val="left" w:pos="4536"/>
        </w:tabs>
        <w:rPr>
          <w:rFonts w:ascii="Arial" w:hAnsi="Arial" w:cs="Arial"/>
        </w:rPr>
      </w:pPr>
    </w:p>
    <w:p w14:paraId="508A0404" w14:textId="77777777" w:rsidR="00E15F27" w:rsidRPr="004A7DE9" w:rsidRDefault="00E15F27" w:rsidP="00E15F27">
      <w:pPr>
        <w:pStyle w:val="DocumentSubtitle"/>
        <w:tabs>
          <w:tab w:val="left" w:pos="4536"/>
        </w:tabs>
        <w:jc w:val="left"/>
        <w:rPr>
          <w:rFonts w:ascii="Arial" w:hAnsi="Arial" w:cs="Arial"/>
        </w:rPr>
      </w:pPr>
    </w:p>
    <w:p w14:paraId="59C8EF29" w14:textId="77777777" w:rsidR="00E15F27" w:rsidRPr="004A7DE9" w:rsidRDefault="00E15F27" w:rsidP="00E15F27">
      <w:pPr>
        <w:pStyle w:val="DocumentSubtitle"/>
        <w:tabs>
          <w:tab w:val="left" w:pos="4536"/>
        </w:tabs>
        <w:jc w:val="left"/>
        <w:rPr>
          <w:rFonts w:ascii="Arial" w:hAnsi="Arial" w:cs="Arial"/>
        </w:rPr>
      </w:pPr>
    </w:p>
    <w:p w14:paraId="0C8BCC58" w14:textId="77777777" w:rsidR="00E15F27" w:rsidRPr="004A7DE9" w:rsidRDefault="00E15F27" w:rsidP="00E15F27">
      <w:pPr>
        <w:pStyle w:val="DocumentSubtitle"/>
        <w:tabs>
          <w:tab w:val="left" w:pos="4536"/>
        </w:tabs>
        <w:jc w:val="left"/>
        <w:rPr>
          <w:rFonts w:ascii="Arial" w:hAnsi="Arial" w:cs="Arial"/>
        </w:rPr>
      </w:pPr>
    </w:p>
    <w:p w14:paraId="6A2AF447" w14:textId="77777777" w:rsidR="00E15F27" w:rsidRPr="004A7DE9" w:rsidRDefault="00E15F27" w:rsidP="00E15F27">
      <w:pPr>
        <w:pStyle w:val="DocumentSubtitle"/>
        <w:tabs>
          <w:tab w:val="left" w:pos="4536"/>
        </w:tabs>
        <w:jc w:val="left"/>
        <w:rPr>
          <w:rFonts w:ascii="Arial" w:hAnsi="Arial" w:cs="Arial"/>
        </w:rPr>
      </w:pPr>
    </w:p>
    <w:p w14:paraId="0CEA3D5C" w14:textId="77777777" w:rsidR="00E15F27" w:rsidRPr="004A7DE9" w:rsidRDefault="00E15F27" w:rsidP="00E15F27">
      <w:pPr>
        <w:pStyle w:val="DocumentSubtitle"/>
        <w:tabs>
          <w:tab w:val="left" w:pos="4536"/>
        </w:tabs>
        <w:jc w:val="left"/>
        <w:rPr>
          <w:rFonts w:ascii="Arial" w:hAnsi="Arial" w:cs="Arial"/>
        </w:rPr>
      </w:pPr>
    </w:p>
    <w:p w14:paraId="1140A5AD" w14:textId="77777777" w:rsidR="00E15F27" w:rsidRPr="004A7DE9" w:rsidRDefault="00E15F27" w:rsidP="00E15F27">
      <w:pPr>
        <w:pStyle w:val="DocumentSubtitle"/>
        <w:tabs>
          <w:tab w:val="left" w:pos="4536"/>
        </w:tabs>
        <w:jc w:val="left"/>
        <w:rPr>
          <w:rFonts w:ascii="Arial" w:hAnsi="Arial" w:cs="Arial"/>
        </w:rPr>
      </w:pPr>
    </w:p>
    <w:p w14:paraId="78209A9D" w14:textId="77777777" w:rsidR="00E15F27" w:rsidRPr="004A7DE9" w:rsidRDefault="00E15F27" w:rsidP="00E15F27">
      <w:pPr>
        <w:pStyle w:val="DocumentSubtitle"/>
        <w:tabs>
          <w:tab w:val="left" w:pos="4536"/>
        </w:tabs>
        <w:jc w:val="left"/>
        <w:rPr>
          <w:rFonts w:ascii="Arial" w:hAnsi="Arial" w:cs="Arial"/>
        </w:rPr>
      </w:pPr>
    </w:p>
    <w:p w14:paraId="15D85ECA" w14:textId="77777777" w:rsidR="00E15F27" w:rsidRPr="004A7DE9" w:rsidRDefault="00E15F27" w:rsidP="00E15F27">
      <w:pPr>
        <w:pStyle w:val="DocumentSubtitle"/>
        <w:tabs>
          <w:tab w:val="left" w:pos="4536"/>
        </w:tabs>
        <w:jc w:val="left"/>
        <w:rPr>
          <w:rFonts w:ascii="Arial" w:hAnsi="Arial" w:cs="Arial"/>
        </w:rPr>
      </w:pPr>
    </w:p>
    <w:p w14:paraId="28B938A3" w14:textId="77777777" w:rsidR="00E15F27" w:rsidRPr="004A7DE9" w:rsidRDefault="00E15F27" w:rsidP="00E15F27">
      <w:pPr>
        <w:pStyle w:val="DocumentSubtitle"/>
        <w:tabs>
          <w:tab w:val="left" w:pos="4536"/>
        </w:tabs>
        <w:jc w:val="left"/>
        <w:rPr>
          <w:rFonts w:ascii="Arial" w:hAnsi="Arial" w:cs="Arial"/>
          <w:b/>
          <w:i/>
          <w:sz w:val="24"/>
          <w:szCs w:val="24"/>
        </w:rPr>
        <w:sectPr w:rsidR="00E15F27" w:rsidRPr="004A7DE9" w:rsidSect="00830D7E">
          <w:headerReference w:type="even" r:id="rId14"/>
          <w:headerReference w:type="default" r:id="rId15"/>
          <w:footerReference w:type="even" r:id="rId16"/>
          <w:footerReference w:type="default" r:id="rId17"/>
          <w:headerReference w:type="first" r:id="rId18"/>
          <w:footerReference w:type="first" r:id="rId19"/>
          <w:pgSz w:w="11907" w:h="16839" w:code="9"/>
          <w:pgMar w:top="3380" w:right="1418" w:bottom="851" w:left="1418" w:header="567" w:footer="947" w:gutter="0"/>
          <w:cols w:space="720"/>
          <w:titlePg/>
          <w:docGrid w:linePitch="326"/>
        </w:sectPr>
      </w:pPr>
    </w:p>
    <w:p w14:paraId="64BE831B" w14:textId="77777777" w:rsidR="006B26AA" w:rsidRPr="004A7DE9" w:rsidRDefault="006B26AA" w:rsidP="006B26AA">
      <w:pPr>
        <w:rPr>
          <w:rFonts w:ascii="Arial" w:hAnsi="Arial" w:cs="Arial"/>
          <w:lang w:val="en-GB"/>
        </w:rPr>
      </w:pPr>
    </w:p>
    <w:p w14:paraId="7BB87DFE" w14:textId="77777777" w:rsidR="0096722A" w:rsidRPr="004A7DE9" w:rsidRDefault="0096722A" w:rsidP="006B26AA">
      <w:pPr>
        <w:rPr>
          <w:rFonts w:ascii="Arial" w:hAnsi="Arial" w:cs="Arial"/>
          <w:lang w:val="en-GB"/>
        </w:rPr>
      </w:pPr>
    </w:p>
    <w:p w14:paraId="6FC67BA5" w14:textId="77777777" w:rsidR="0096722A" w:rsidRPr="004A7DE9" w:rsidRDefault="0096722A" w:rsidP="006B26AA">
      <w:pPr>
        <w:rPr>
          <w:rFonts w:ascii="Arial" w:hAnsi="Arial" w:cs="Arial"/>
          <w:lang w:val="en-GB"/>
        </w:rPr>
      </w:pPr>
    </w:p>
    <w:p w14:paraId="2C826B3E" w14:textId="77777777" w:rsidR="0096722A" w:rsidRPr="004A7DE9" w:rsidRDefault="0096722A" w:rsidP="006B26AA">
      <w:pPr>
        <w:rPr>
          <w:rFonts w:ascii="Arial" w:hAnsi="Arial" w:cs="Arial"/>
          <w:lang w:val="en-GB"/>
        </w:rPr>
      </w:pPr>
    </w:p>
    <w:p w14:paraId="2258FE92" w14:textId="77777777" w:rsidR="0096722A" w:rsidRPr="004A7DE9" w:rsidRDefault="0096722A" w:rsidP="006B26AA">
      <w:pPr>
        <w:rPr>
          <w:rFonts w:ascii="Arial" w:hAnsi="Arial" w:cs="Arial"/>
          <w:lang w:val="en-GB"/>
        </w:rPr>
      </w:pPr>
    </w:p>
    <w:p w14:paraId="4B2AE0BC" w14:textId="77777777" w:rsidR="006B26AA" w:rsidRPr="004A7DE9" w:rsidRDefault="006B26AA" w:rsidP="006B26AA">
      <w:pPr>
        <w:rPr>
          <w:rFonts w:ascii="Arial" w:hAnsi="Arial" w:cs="Arial"/>
          <w:lang w:val="en-GB"/>
        </w:rPr>
      </w:pPr>
    </w:p>
    <w:p w14:paraId="46FC60E4" w14:textId="77777777" w:rsidR="006B26AA" w:rsidRPr="004A7DE9" w:rsidRDefault="006B26AA" w:rsidP="006B26AA">
      <w:pPr>
        <w:rPr>
          <w:rFonts w:ascii="Arial" w:hAnsi="Arial" w:cs="Arial"/>
          <w:lang w:val="en-GB"/>
        </w:rPr>
      </w:pPr>
    </w:p>
    <w:p w14:paraId="5B1DE770" w14:textId="77777777" w:rsidR="006B26AA" w:rsidRPr="004A7DE9" w:rsidRDefault="006B26AA" w:rsidP="006B26AA">
      <w:pPr>
        <w:rPr>
          <w:rFonts w:ascii="Arial" w:hAnsi="Arial" w:cs="Arial"/>
          <w:lang w:val="en-GB"/>
        </w:rPr>
      </w:pPr>
    </w:p>
    <w:p w14:paraId="2544A103" w14:textId="77777777" w:rsidR="006B26AA" w:rsidRPr="004A7DE9" w:rsidRDefault="006B26AA" w:rsidP="006B26AA">
      <w:pPr>
        <w:rPr>
          <w:rFonts w:ascii="Arial" w:hAnsi="Arial" w:cs="Arial"/>
          <w:lang w:val="en-GB"/>
        </w:rPr>
      </w:pPr>
    </w:p>
    <w:p w14:paraId="54E1A417" w14:textId="77777777" w:rsidR="006B26AA" w:rsidRPr="004A7DE9" w:rsidRDefault="006B26AA" w:rsidP="006B26AA">
      <w:pPr>
        <w:rPr>
          <w:rFonts w:ascii="Arial" w:hAnsi="Arial" w:cs="Arial"/>
          <w:lang w:val="en-GB"/>
        </w:rPr>
      </w:pPr>
    </w:p>
    <w:p w14:paraId="6F60E271" w14:textId="77777777" w:rsidR="006B26AA" w:rsidRPr="004A7DE9" w:rsidRDefault="006B26AA" w:rsidP="006B26AA">
      <w:pPr>
        <w:rPr>
          <w:rFonts w:ascii="Arial" w:hAnsi="Arial" w:cs="Arial"/>
          <w:lang w:val="en-GB"/>
        </w:rPr>
      </w:pPr>
    </w:p>
    <w:p w14:paraId="72DBEBF4" w14:textId="77777777" w:rsidR="006B26AA" w:rsidRPr="004A7DE9" w:rsidRDefault="006B26AA" w:rsidP="006B26AA">
      <w:pPr>
        <w:rPr>
          <w:rFonts w:ascii="Arial" w:hAnsi="Arial" w:cs="Arial"/>
          <w:lang w:val="en-GB"/>
        </w:rPr>
      </w:pPr>
    </w:p>
    <w:p w14:paraId="79F7E6D9" w14:textId="77777777" w:rsidR="006B26AA" w:rsidRPr="004A7DE9" w:rsidRDefault="006B26AA" w:rsidP="006B26AA">
      <w:pPr>
        <w:rPr>
          <w:rFonts w:ascii="Arial" w:hAnsi="Arial" w:cs="Arial"/>
          <w:lang w:val="en-GB"/>
        </w:rPr>
      </w:pPr>
    </w:p>
    <w:p w14:paraId="366012BC" w14:textId="77777777" w:rsidR="006B26AA" w:rsidRPr="004A7DE9" w:rsidRDefault="006B26AA" w:rsidP="006B26AA">
      <w:pPr>
        <w:rPr>
          <w:rFonts w:ascii="Arial" w:hAnsi="Arial" w:cs="Arial"/>
          <w:lang w:val="en-GB"/>
        </w:rPr>
      </w:pPr>
    </w:p>
    <w:p w14:paraId="1EBB9289" w14:textId="77777777" w:rsidR="006B26AA" w:rsidRPr="004A7DE9" w:rsidRDefault="006B26AA" w:rsidP="006B26AA">
      <w:pPr>
        <w:rPr>
          <w:rFonts w:ascii="Arial" w:hAnsi="Arial" w:cs="Arial"/>
          <w:lang w:val="en-GB"/>
        </w:rPr>
      </w:pPr>
    </w:p>
    <w:p w14:paraId="1CF15C40" w14:textId="77777777" w:rsidR="006B26AA" w:rsidRPr="004A7DE9" w:rsidRDefault="006B26AA" w:rsidP="006B26AA">
      <w:pPr>
        <w:rPr>
          <w:rFonts w:ascii="Arial" w:hAnsi="Arial" w:cs="Arial"/>
          <w:lang w:val="en-GB"/>
        </w:rPr>
      </w:pPr>
    </w:p>
    <w:p w14:paraId="726CCBDA" w14:textId="77777777" w:rsidR="006B26AA" w:rsidRPr="004A7DE9" w:rsidRDefault="006B26AA" w:rsidP="006B26AA">
      <w:pPr>
        <w:rPr>
          <w:rFonts w:ascii="Arial" w:hAnsi="Arial" w:cs="Arial"/>
          <w:lang w:val="en-GB"/>
        </w:rPr>
      </w:pPr>
    </w:p>
    <w:p w14:paraId="52D56AC5" w14:textId="77777777" w:rsidR="009B6318" w:rsidRPr="004A7DE9" w:rsidRDefault="009B6318" w:rsidP="006B26AA">
      <w:pPr>
        <w:rPr>
          <w:rFonts w:ascii="Arial" w:hAnsi="Arial" w:cs="Arial"/>
          <w:lang w:val="en-GB"/>
        </w:rPr>
      </w:pPr>
    </w:p>
    <w:p w14:paraId="606DFC14" w14:textId="77777777" w:rsidR="006B26AA" w:rsidRPr="004A7DE9" w:rsidRDefault="006B26AA" w:rsidP="006B26AA">
      <w:pPr>
        <w:rPr>
          <w:rFonts w:ascii="Arial" w:hAnsi="Arial" w:cs="Arial"/>
          <w:lang w:val="en-GB"/>
        </w:rPr>
      </w:pPr>
    </w:p>
    <w:p w14:paraId="766C7669" w14:textId="77777777" w:rsidR="00696241" w:rsidRPr="004A7DE9" w:rsidRDefault="00696241" w:rsidP="006B26AA">
      <w:pPr>
        <w:rPr>
          <w:rFonts w:ascii="Arial" w:hAnsi="Arial" w:cs="Arial"/>
          <w:lang w:val="en-GB"/>
        </w:rPr>
      </w:pPr>
    </w:p>
    <w:p w14:paraId="3A07909B" w14:textId="77777777" w:rsidR="006B26AA" w:rsidRPr="004A7DE9" w:rsidRDefault="006B26AA" w:rsidP="006B26AA">
      <w:pPr>
        <w:rPr>
          <w:rFonts w:ascii="Arial" w:hAnsi="Arial" w:cs="Arial"/>
          <w:lang w:val="en-GB"/>
        </w:rPr>
      </w:pPr>
    </w:p>
    <w:p w14:paraId="4F436AE4" w14:textId="77777777" w:rsidR="00892A92" w:rsidRPr="004A7DE9" w:rsidRDefault="00892A92" w:rsidP="001D2A51">
      <w:pPr>
        <w:pStyle w:val="HeadingBody"/>
        <w:rPr>
          <w:rFonts w:ascii="Arial" w:hAnsi="Arial" w:cs="Arial"/>
          <w:sz w:val="18"/>
        </w:rPr>
      </w:pPr>
    </w:p>
    <w:p w14:paraId="68688BD6" w14:textId="77777777" w:rsidR="002B26E8" w:rsidRDefault="002B26E8" w:rsidP="001D2A51">
      <w:pPr>
        <w:pStyle w:val="HeadingBody"/>
        <w:rPr>
          <w:rFonts w:ascii="Arial" w:hAnsi="Arial" w:cs="Arial"/>
          <w:sz w:val="18"/>
        </w:rPr>
      </w:pPr>
    </w:p>
    <w:p w14:paraId="0DC976DF" w14:textId="77777777" w:rsidR="006B26AA" w:rsidRPr="004A7DE9" w:rsidRDefault="006B26AA" w:rsidP="001D2A51">
      <w:pPr>
        <w:pStyle w:val="HeadingBody"/>
        <w:rPr>
          <w:rFonts w:ascii="Arial" w:hAnsi="Arial" w:cs="Arial"/>
          <w:sz w:val="18"/>
        </w:rPr>
      </w:pPr>
      <w:r w:rsidRPr="004A7DE9">
        <w:rPr>
          <w:rFonts w:ascii="Arial" w:hAnsi="Arial" w:cs="Arial"/>
          <w:sz w:val="18"/>
        </w:rPr>
        <w:t>EUROPEAN COMMISSION</w:t>
      </w:r>
    </w:p>
    <w:p w14:paraId="04E21298" w14:textId="77777777" w:rsidR="006B26AA" w:rsidRPr="00A479AD" w:rsidRDefault="006B26AA" w:rsidP="0001748A">
      <w:pPr>
        <w:spacing w:after="0"/>
        <w:jc w:val="left"/>
        <w:rPr>
          <w:rFonts w:ascii="Arial" w:hAnsi="Arial" w:cs="Arial"/>
          <w:sz w:val="16"/>
          <w:szCs w:val="16"/>
          <w:lang w:val="en-GB"/>
        </w:rPr>
      </w:pPr>
      <w:r w:rsidRPr="004A7DE9">
        <w:rPr>
          <w:rFonts w:ascii="Arial" w:hAnsi="Arial" w:cs="Arial"/>
          <w:sz w:val="16"/>
          <w:szCs w:val="16"/>
          <w:lang w:val="en-GB"/>
        </w:rPr>
        <w:t>Directorate-</w:t>
      </w:r>
      <w:r w:rsidRPr="00A479AD">
        <w:rPr>
          <w:rFonts w:ascii="Arial" w:hAnsi="Arial" w:cs="Arial"/>
          <w:sz w:val="16"/>
          <w:szCs w:val="16"/>
          <w:lang w:val="en-GB"/>
        </w:rPr>
        <w:t xml:space="preserve">General for </w:t>
      </w:r>
      <w:r w:rsidR="00BC2287" w:rsidRPr="00A479AD">
        <w:rPr>
          <w:rFonts w:ascii="Arial" w:hAnsi="Arial" w:cs="Arial"/>
          <w:sz w:val="16"/>
          <w:szCs w:val="16"/>
          <w:lang w:val="en-GB"/>
        </w:rPr>
        <w:t>Education, Youth, Sport and Culture</w:t>
      </w:r>
    </w:p>
    <w:p w14:paraId="6FF012EE" w14:textId="77777777" w:rsidR="006B26AA" w:rsidRPr="00A479AD" w:rsidRDefault="006B26AA" w:rsidP="0001748A">
      <w:pPr>
        <w:spacing w:after="0"/>
        <w:jc w:val="left"/>
        <w:rPr>
          <w:rFonts w:ascii="Arial" w:hAnsi="Arial" w:cs="Arial"/>
          <w:sz w:val="16"/>
          <w:szCs w:val="16"/>
          <w:lang w:val="en-GB"/>
        </w:rPr>
      </w:pPr>
      <w:r w:rsidRPr="00A479AD">
        <w:rPr>
          <w:rFonts w:ascii="Arial" w:hAnsi="Arial" w:cs="Arial"/>
          <w:sz w:val="16"/>
          <w:szCs w:val="16"/>
          <w:lang w:val="en-GB"/>
        </w:rPr>
        <w:t xml:space="preserve">Directorate </w:t>
      </w:r>
      <w:r w:rsidR="00BC2287" w:rsidRPr="00A479AD">
        <w:rPr>
          <w:rFonts w:ascii="Arial" w:hAnsi="Arial" w:cs="Arial"/>
          <w:sz w:val="16"/>
          <w:szCs w:val="16"/>
          <w:lang w:val="en-GB"/>
        </w:rPr>
        <w:t>B</w:t>
      </w:r>
      <w:r w:rsidRPr="00A479AD">
        <w:rPr>
          <w:rFonts w:ascii="Arial" w:hAnsi="Arial" w:cs="Arial"/>
          <w:sz w:val="16"/>
          <w:szCs w:val="16"/>
          <w:lang w:val="en-GB"/>
        </w:rPr>
        <w:t xml:space="preserve"> — </w:t>
      </w:r>
      <w:r w:rsidR="00BC2287" w:rsidRPr="00A479AD">
        <w:rPr>
          <w:rFonts w:ascii="Arial" w:hAnsi="Arial" w:cs="Arial"/>
          <w:sz w:val="16"/>
          <w:szCs w:val="16"/>
          <w:lang w:val="en-GB"/>
        </w:rPr>
        <w:t>Youth, Education and Erasmus+</w:t>
      </w:r>
    </w:p>
    <w:p w14:paraId="681319C3" w14:textId="77777777" w:rsidR="006B26AA" w:rsidRPr="00D22E3B" w:rsidRDefault="006B26AA" w:rsidP="0001748A">
      <w:pPr>
        <w:spacing w:after="120"/>
        <w:jc w:val="left"/>
        <w:rPr>
          <w:rFonts w:ascii="Arial" w:hAnsi="Arial" w:cs="Arial"/>
          <w:i/>
          <w:sz w:val="16"/>
          <w:szCs w:val="16"/>
          <w:lang w:val="en-GB"/>
        </w:rPr>
      </w:pPr>
      <w:r w:rsidRPr="00D22E3B">
        <w:rPr>
          <w:rFonts w:ascii="Arial" w:hAnsi="Arial" w:cs="Arial"/>
          <w:sz w:val="16"/>
          <w:szCs w:val="16"/>
          <w:lang w:val="en-GB"/>
        </w:rPr>
        <w:t xml:space="preserve">Unit </w:t>
      </w:r>
      <w:r w:rsidR="00BC2287" w:rsidRPr="00D22E3B">
        <w:rPr>
          <w:rFonts w:ascii="Arial" w:hAnsi="Arial" w:cs="Arial"/>
          <w:sz w:val="16"/>
          <w:szCs w:val="16"/>
          <w:lang w:val="en-GB"/>
        </w:rPr>
        <w:t>B.4</w:t>
      </w:r>
      <w:r w:rsidRPr="00D22E3B">
        <w:rPr>
          <w:rFonts w:ascii="Arial" w:hAnsi="Arial" w:cs="Arial"/>
          <w:sz w:val="16"/>
          <w:szCs w:val="16"/>
          <w:lang w:val="en-GB"/>
        </w:rPr>
        <w:t xml:space="preserve"> — </w:t>
      </w:r>
      <w:r w:rsidR="00BC2287" w:rsidRPr="00D22E3B">
        <w:rPr>
          <w:rFonts w:ascii="Arial" w:hAnsi="Arial" w:cs="Arial"/>
          <w:sz w:val="16"/>
          <w:szCs w:val="16"/>
          <w:lang w:val="en-GB"/>
        </w:rPr>
        <w:t>Erasmus+ Coordination</w:t>
      </w:r>
    </w:p>
    <w:p w14:paraId="3FD03DDC" w14:textId="11DA84E6" w:rsidR="00663DA8" w:rsidRPr="00D22E3B" w:rsidRDefault="00663DA8" w:rsidP="00663DA8">
      <w:pPr>
        <w:spacing w:after="120"/>
        <w:jc w:val="left"/>
        <w:rPr>
          <w:rFonts w:ascii="Arial" w:hAnsi="Arial" w:cs="Arial"/>
          <w:i/>
          <w:sz w:val="16"/>
          <w:szCs w:val="16"/>
          <w:lang w:val="en-GB"/>
        </w:rPr>
      </w:pPr>
      <w:r w:rsidRPr="00D22E3B">
        <w:rPr>
          <w:rFonts w:ascii="Arial" w:hAnsi="Arial" w:cs="Arial"/>
          <w:i/>
          <w:sz w:val="16"/>
          <w:szCs w:val="16"/>
          <w:lang w:val="en-GB"/>
        </w:rPr>
        <w:t>Contact:</w:t>
      </w:r>
      <w:r w:rsidRPr="00D22E3B">
        <w:rPr>
          <w:rFonts w:ascii="Arial" w:hAnsi="Arial" w:cs="Arial"/>
          <w:sz w:val="16"/>
          <w:szCs w:val="16"/>
          <w:lang w:val="en-GB"/>
        </w:rPr>
        <w:t xml:space="preserve"> </w:t>
      </w:r>
      <w:r w:rsidR="00351BE0">
        <w:rPr>
          <w:rFonts w:ascii="Arial" w:hAnsi="Arial" w:cs="Arial"/>
          <w:sz w:val="16"/>
          <w:szCs w:val="16"/>
          <w:lang w:val="en-GB"/>
        </w:rPr>
        <w:t>Michael Teutsch</w:t>
      </w:r>
    </w:p>
    <w:p w14:paraId="32E1E99A" w14:textId="77777777" w:rsidR="006B26AA" w:rsidRPr="00D22E3B" w:rsidRDefault="006B26AA" w:rsidP="0001748A">
      <w:pPr>
        <w:tabs>
          <w:tab w:val="left" w:pos="709"/>
        </w:tabs>
        <w:spacing w:after="120"/>
        <w:ind w:left="709" w:hanging="709"/>
        <w:jc w:val="left"/>
        <w:rPr>
          <w:rFonts w:ascii="Arial" w:hAnsi="Arial" w:cs="Arial"/>
          <w:sz w:val="16"/>
          <w:szCs w:val="16"/>
          <w:lang w:val="en-GB"/>
        </w:rPr>
      </w:pPr>
      <w:r w:rsidRPr="00D22E3B">
        <w:rPr>
          <w:rFonts w:ascii="Arial" w:hAnsi="Arial" w:cs="Arial"/>
          <w:i/>
          <w:sz w:val="16"/>
          <w:szCs w:val="16"/>
          <w:lang w:val="en-GB"/>
        </w:rPr>
        <w:t>E-mail:</w:t>
      </w:r>
      <w:r w:rsidRPr="00D22E3B">
        <w:rPr>
          <w:rFonts w:ascii="Arial" w:hAnsi="Arial" w:cs="Arial"/>
          <w:i/>
          <w:sz w:val="16"/>
          <w:szCs w:val="16"/>
          <w:lang w:val="en-GB"/>
        </w:rPr>
        <w:tab/>
      </w:r>
      <w:r w:rsidR="00BC2287" w:rsidRPr="00D22E3B">
        <w:rPr>
          <w:rFonts w:ascii="Arial" w:hAnsi="Arial" w:cs="Arial"/>
          <w:i/>
          <w:sz w:val="16"/>
          <w:szCs w:val="16"/>
          <w:lang w:val="en-GB"/>
        </w:rPr>
        <w:t>EAC-UNITE-B4</w:t>
      </w:r>
      <w:r w:rsidRPr="00D22E3B">
        <w:rPr>
          <w:rFonts w:ascii="Arial" w:hAnsi="Arial" w:cs="Arial"/>
          <w:i/>
          <w:sz w:val="16"/>
          <w:szCs w:val="16"/>
          <w:lang w:val="en-GB"/>
        </w:rPr>
        <w:t>@ec.europa.eu</w:t>
      </w:r>
      <w:r w:rsidRPr="00D22E3B">
        <w:rPr>
          <w:rFonts w:ascii="Arial" w:hAnsi="Arial" w:cs="Arial"/>
          <w:sz w:val="16"/>
          <w:szCs w:val="16"/>
          <w:lang w:val="en-GB"/>
        </w:rPr>
        <w:t xml:space="preserve"> </w:t>
      </w:r>
      <w:r w:rsidR="0001748A" w:rsidRPr="00D22E3B">
        <w:rPr>
          <w:rFonts w:ascii="Arial" w:hAnsi="Arial" w:cs="Arial"/>
          <w:color w:val="FF0000"/>
          <w:sz w:val="16"/>
          <w:szCs w:val="16"/>
          <w:lang w:val="en-GB"/>
        </w:rPr>
        <w:br/>
      </w:r>
      <w:r w:rsidRPr="00D22E3B">
        <w:rPr>
          <w:rFonts w:ascii="Arial" w:hAnsi="Arial" w:cs="Arial"/>
          <w:i/>
          <w:sz w:val="16"/>
          <w:szCs w:val="16"/>
          <w:lang w:val="en-GB"/>
        </w:rPr>
        <w:br/>
      </w:r>
    </w:p>
    <w:p w14:paraId="1FCB9A21" w14:textId="77777777" w:rsidR="005931F7" w:rsidRPr="004A7DE9" w:rsidRDefault="006B26AA" w:rsidP="0001748A">
      <w:pPr>
        <w:spacing w:after="0"/>
        <w:jc w:val="left"/>
        <w:rPr>
          <w:rStyle w:val="BodytextChar"/>
          <w:rFonts w:cs="Arial"/>
          <w:sz w:val="16"/>
          <w:szCs w:val="16"/>
        </w:rPr>
      </w:pPr>
      <w:r w:rsidRPr="004A7DE9">
        <w:rPr>
          <w:rFonts w:ascii="Arial" w:hAnsi="Arial" w:cs="Arial"/>
          <w:i/>
          <w:sz w:val="16"/>
          <w:szCs w:val="16"/>
          <w:lang w:val="en-GB"/>
        </w:rPr>
        <w:t>European Commission</w:t>
      </w:r>
      <w:r w:rsidR="0001748A" w:rsidRPr="004A7DE9">
        <w:rPr>
          <w:rFonts w:ascii="Arial" w:hAnsi="Arial" w:cs="Arial"/>
          <w:i/>
          <w:sz w:val="16"/>
          <w:szCs w:val="16"/>
          <w:lang w:val="en-GB"/>
        </w:rPr>
        <w:br/>
      </w:r>
      <w:r w:rsidRPr="004A7DE9">
        <w:rPr>
          <w:rFonts w:ascii="Arial" w:hAnsi="Arial" w:cs="Arial"/>
          <w:i/>
          <w:sz w:val="16"/>
          <w:szCs w:val="16"/>
          <w:lang w:val="en-GB"/>
        </w:rPr>
        <w:t>B-1049 Brussels</w:t>
      </w:r>
    </w:p>
    <w:p w14:paraId="60E4AE04" w14:textId="77777777" w:rsidR="006B26AA" w:rsidRPr="004A7DE9" w:rsidRDefault="006B26AA" w:rsidP="00B9061F">
      <w:pPr>
        <w:pStyle w:val="Heading"/>
        <w:rPr>
          <w:lang w:val="en-GB"/>
        </w:rPr>
        <w:sectPr w:rsidR="006B26AA" w:rsidRPr="004A7DE9" w:rsidSect="00FB177B">
          <w:headerReference w:type="first" r:id="rId20"/>
          <w:footerReference w:type="first" r:id="rId21"/>
          <w:pgSz w:w="11907" w:h="16839" w:code="9"/>
          <w:pgMar w:top="1418" w:right="1418" w:bottom="851" w:left="1701" w:header="567" w:footer="493" w:gutter="0"/>
          <w:cols w:space="720"/>
          <w:titlePg/>
          <w:docGrid w:linePitch="326"/>
        </w:sectPr>
      </w:pPr>
    </w:p>
    <w:p w14:paraId="3FF4BAFA" w14:textId="77777777" w:rsidR="00213AE8" w:rsidRPr="004A7DE9" w:rsidRDefault="00213AE8" w:rsidP="00213AE8">
      <w:pPr>
        <w:jc w:val="center"/>
        <w:rPr>
          <w:rFonts w:ascii="Arial" w:hAnsi="Arial" w:cs="Arial"/>
          <w:sz w:val="18"/>
          <w:lang w:val="en-GB"/>
        </w:rPr>
      </w:pPr>
    </w:p>
    <w:p w14:paraId="2AB5D566" w14:textId="77777777" w:rsidR="00BE55E6" w:rsidRPr="004A7DE9" w:rsidRDefault="00BE55E6" w:rsidP="00213AE8">
      <w:pPr>
        <w:jc w:val="center"/>
        <w:rPr>
          <w:rFonts w:ascii="Arial" w:hAnsi="Arial" w:cs="Arial"/>
          <w:sz w:val="18"/>
          <w:lang w:val="en-GB"/>
        </w:rPr>
      </w:pPr>
    </w:p>
    <w:p w14:paraId="1CC875F6" w14:textId="77777777" w:rsidR="00BE55E6" w:rsidRPr="004A7DE9" w:rsidRDefault="00BE55E6" w:rsidP="00213AE8">
      <w:pPr>
        <w:jc w:val="center"/>
        <w:rPr>
          <w:rFonts w:ascii="Arial" w:hAnsi="Arial" w:cs="Arial"/>
          <w:sz w:val="18"/>
          <w:lang w:val="en-GB"/>
        </w:rPr>
      </w:pPr>
    </w:p>
    <w:p w14:paraId="516211EB" w14:textId="77777777" w:rsidR="00BE55E6" w:rsidRPr="004A7DE9" w:rsidRDefault="00BE55E6" w:rsidP="00213AE8">
      <w:pPr>
        <w:jc w:val="center"/>
        <w:rPr>
          <w:rFonts w:ascii="Arial" w:hAnsi="Arial" w:cs="Arial"/>
          <w:lang w:val="en-GB"/>
        </w:rPr>
      </w:pPr>
    </w:p>
    <w:p w14:paraId="3A563D03" w14:textId="77777777" w:rsidR="00213AE8" w:rsidRPr="004A7DE9" w:rsidRDefault="00213AE8" w:rsidP="00213AE8">
      <w:pPr>
        <w:jc w:val="center"/>
        <w:rPr>
          <w:rFonts w:ascii="Arial" w:hAnsi="Arial" w:cs="Arial"/>
          <w:lang w:val="en-GB"/>
        </w:rPr>
      </w:pPr>
    </w:p>
    <w:p w14:paraId="196F715C" w14:textId="77777777" w:rsidR="00213AE8" w:rsidRPr="004A7DE9" w:rsidRDefault="00213AE8" w:rsidP="00213AE8">
      <w:pPr>
        <w:jc w:val="center"/>
        <w:rPr>
          <w:rFonts w:ascii="Arial" w:hAnsi="Arial" w:cs="Arial"/>
          <w:lang w:val="en-GB"/>
        </w:rPr>
      </w:pPr>
    </w:p>
    <w:p w14:paraId="635CA505" w14:textId="77777777" w:rsidR="00213AE8" w:rsidRPr="004A7DE9" w:rsidRDefault="00213AE8" w:rsidP="00213AE8">
      <w:pPr>
        <w:jc w:val="center"/>
        <w:rPr>
          <w:rFonts w:ascii="Arial" w:hAnsi="Arial" w:cs="Arial"/>
          <w:lang w:val="en-GB"/>
        </w:rPr>
      </w:pPr>
    </w:p>
    <w:p w14:paraId="74339F68" w14:textId="77777777" w:rsidR="00213AE8" w:rsidRPr="004A7DE9" w:rsidRDefault="00213AE8" w:rsidP="00213AE8">
      <w:pPr>
        <w:jc w:val="center"/>
        <w:rPr>
          <w:rFonts w:ascii="Arial" w:hAnsi="Arial" w:cs="Arial"/>
          <w:lang w:val="en-GB"/>
        </w:rPr>
      </w:pPr>
    </w:p>
    <w:p w14:paraId="7B775CE0" w14:textId="77777777" w:rsidR="00213AE8" w:rsidRPr="004A7DE9" w:rsidRDefault="00213AE8" w:rsidP="00213AE8">
      <w:pPr>
        <w:jc w:val="center"/>
        <w:rPr>
          <w:rFonts w:ascii="Arial" w:hAnsi="Arial" w:cs="Arial"/>
          <w:lang w:val="en-GB"/>
        </w:rPr>
      </w:pPr>
    </w:p>
    <w:p w14:paraId="2D330692" w14:textId="77777777" w:rsidR="00A479AD" w:rsidRPr="00A479AD" w:rsidRDefault="00A479AD" w:rsidP="00A479AD">
      <w:pPr>
        <w:pStyle w:val="NormalWeb"/>
        <w:spacing w:before="0" w:beforeAutospacing="0" w:after="0" w:afterAutospacing="0" w:line="360" w:lineRule="auto"/>
        <w:jc w:val="center"/>
        <w:rPr>
          <w:sz w:val="32"/>
          <w:lang w:val="en-GB"/>
        </w:rPr>
      </w:pPr>
      <w:r w:rsidRPr="00A479AD">
        <w:rPr>
          <w:rFonts w:asciiTheme="minorHAnsi" w:hAnsi="Calibri" w:cstheme="minorBidi"/>
          <w:b/>
          <w:bCs/>
          <w:kern w:val="24"/>
          <w:sz w:val="44"/>
          <w:szCs w:val="36"/>
          <w:lang w:val="en-GB"/>
        </w:rPr>
        <w:t>Handbook on the lump sum funding model</w:t>
      </w:r>
    </w:p>
    <w:p w14:paraId="198FD8FF" w14:textId="2D92CA8F" w:rsidR="00A479AD" w:rsidRPr="00A15C44" w:rsidRDefault="00A479AD" w:rsidP="00A479AD">
      <w:pPr>
        <w:pStyle w:val="NormalWeb"/>
        <w:spacing w:before="0" w:beforeAutospacing="0" w:after="0" w:afterAutospacing="0"/>
        <w:jc w:val="center"/>
        <w:rPr>
          <w:sz w:val="32"/>
          <w:szCs w:val="32"/>
          <w:lang w:val="en-GB"/>
        </w:rPr>
      </w:pPr>
      <w:r w:rsidRPr="00A15C44">
        <w:rPr>
          <w:rFonts w:asciiTheme="minorHAnsi" w:hAnsi="Calibri" w:cstheme="minorBidi"/>
          <w:b/>
          <w:bCs/>
          <w:kern w:val="24"/>
          <w:sz w:val="32"/>
          <w:szCs w:val="32"/>
          <w:lang w:val="en-GB"/>
        </w:rPr>
        <w:t xml:space="preserve">Key Action 2 </w:t>
      </w:r>
      <w:r w:rsidRPr="00A15C44">
        <w:rPr>
          <w:rFonts w:asciiTheme="minorHAnsi" w:hAnsi="Calibri" w:cstheme="minorBidi"/>
          <w:b/>
          <w:bCs/>
          <w:kern w:val="24"/>
          <w:sz w:val="32"/>
          <w:szCs w:val="32"/>
          <w:lang w:val="en-GB"/>
        </w:rPr>
        <w:t>–</w:t>
      </w:r>
      <w:r w:rsidRPr="00A15C44">
        <w:rPr>
          <w:rFonts w:asciiTheme="minorHAnsi" w:hAnsi="Calibri" w:cstheme="minorBidi"/>
          <w:b/>
          <w:bCs/>
          <w:kern w:val="24"/>
          <w:sz w:val="32"/>
          <w:szCs w:val="32"/>
          <w:lang w:val="en-GB"/>
        </w:rPr>
        <w:t xml:space="preserve"> Partnerships for Cooperation</w:t>
      </w:r>
      <w:r w:rsidR="00A15C44" w:rsidRPr="00A15C44">
        <w:rPr>
          <w:rFonts w:asciiTheme="minorHAnsi" w:hAnsi="Calibri" w:cstheme="minorBidi"/>
          <w:b/>
          <w:bCs/>
          <w:kern w:val="24"/>
          <w:sz w:val="32"/>
          <w:szCs w:val="32"/>
          <w:lang w:val="en-GB"/>
        </w:rPr>
        <w:t xml:space="preserve"> </w:t>
      </w:r>
      <w:r w:rsidR="00A15C44" w:rsidRPr="00A15C44">
        <w:rPr>
          <w:rFonts w:asciiTheme="minorHAnsi" w:hAnsi="Calibri" w:cstheme="minorBidi"/>
          <w:b/>
          <w:bCs/>
          <w:kern w:val="24"/>
          <w:sz w:val="32"/>
          <w:szCs w:val="32"/>
          <w:lang w:val="en-GB"/>
        </w:rPr>
        <w:t>–</w:t>
      </w:r>
      <w:r w:rsidR="00A15C44" w:rsidRPr="00A15C44">
        <w:rPr>
          <w:rFonts w:asciiTheme="minorHAnsi" w:hAnsi="Calibri" w:cstheme="minorBidi"/>
          <w:b/>
          <w:bCs/>
          <w:kern w:val="24"/>
          <w:sz w:val="32"/>
          <w:szCs w:val="32"/>
          <w:lang w:val="en-GB"/>
        </w:rPr>
        <w:t xml:space="preserve"> Call </w:t>
      </w:r>
      <w:r w:rsidR="009202CF" w:rsidRPr="00A15C44">
        <w:rPr>
          <w:rFonts w:asciiTheme="minorHAnsi" w:hAnsi="Calibri" w:cstheme="minorBidi"/>
          <w:b/>
          <w:bCs/>
          <w:kern w:val="24"/>
          <w:sz w:val="32"/>
          <w:szCs w:val="32"/>
          <w:lang w:val="en-GB"/>
        </w:rPr>
        <w:t>202</w:t>
      </w:r>
      <w:r w:rsidR="009202CF">
        <w:rPr>
          <w:rFonts w:asciiTheme="minorHAnsi" w:hAnsi="Calibri" w:cstheme="minorBidi"/>
          <w:b/>
          <w:bCs/>
          <w:kern w:val="24"/>
          <w:sz w:val="32"/>
          <w:szCs w:val="32"/>
          <w:lang w:val="en-GB"/>
        </w:rPr>
        <w:t>5</w:t>
      </w:r>
    </w:p>
    <w:p w14:paraId="3E846CD4" w14:textId="77777777" w:rsidR="00213AE8" w:rsidRPr="004A7DE9" w:rsidRDefault="00213AE8" w:rsidP="00BE55E6">
      <w:pPr>
        <w:jc w:val="center"/>
        <w:rPr>
          <w:rFonts w:ascii="Arial" w:hAnsi="Arial" w:cs="Arial"/>
          <w:lang w:val="en-GB"/>
        </w:rPr>
      </w:pPr>
    </w:p>
    <w:p w14:paraId="794FD1B6" w14:textId="77777777" w:rsidR="00213AE8" w:rsidRPr="004A7DE9" w:rsidRDefault="00213AE8" w:rsidP="00BE55E6">
      <w:pPr>
        <w:jc w:val="center"/>
        <w:rPr>
          <w:rFonts w:ascii="Arial" w:hAnsi="Arial" w:cs="Arial"/>
          <w:lang w:val="en-GB"/>
        </w:rPr>
      </w:pPr>
    </w:p>
    <w:p w14:paraId="062D2503" w14:textId="77777777" w:rsidR="00213AE8" w:rsidRPr="004A7DE9" w:rsidRDefault="00213AE8" w:rsidP="00BE55E6">
      <w:pPr>
        <w:jc w:val="center"/>
        <w:rPr>
          <w:rFonts w:ascii="Arial" w:hAnsi="Arial" w:cs="Arial"/>
          <w:lang w:val="en-GB"/>
        </w:rPr>
      </w:pPr>
    </w:p>
    <w:p w14:paraId="0CF19B2A" w14:textId="77777777" w:rsidR="00213AE8" w:rsidRPr="004A7DE9" w:rsidRDefault="00213AE8" w:rsidP="00BE55E6">
      <w:pPr>
        <w:jc w:val="center"/>
        <w:rPr>
          <w:rFonts w:ascii="Arial" w:hAnsi="Arial" w:cs="Arial"/>
          <w:lang w:val="en-GB"/>
        </w:rPr>
      </w:pPr>
    </w:p>
    <w:p w14:paraId="2BDA6124" w14:textId="4D28ADF7" w:rsidR="00213AE8" w:rsidRPr="004A7DE9" w:rsidRDefault="00C562F6" w:rsidP="002F04E1">
      <w:pPr>
        <w:tabs>
          <w:tab w:val="left" w:pos="7613"/>
        </w:tabs>
        <w:jc w:val="left"/>
        <w:rPr>
          <w:rFonts w:ascii="Arial" w:hAnsi="Arial" w:cs="Arial"/>
          <w:lang w:val="en-GB"/>
        </w:rPr>
      </w:pPr>
      <w:r>
        <w:rPr>
          <w:rFonts w:ascii="Arial" w:hAnsi="Arial" w:cs="Arial"/>
          <w:lang w:val="en-GB"/>
        </w:rPr>
        <w:tab/>
      </w:r>
    </w:p>
    <w:p w14:paraId="73CD7578" w14:textId="77777777" w:rsidR="00213AE8" w:rsidRPr="004A7DE9" w:rsidRDefault="00213AE8" w:rsidP="00BE55E6">
      <w:pPr>
        <w:jc w:val="center"/>
        <w:rPr>
          <w:rFonts w:ascii="Arial" w:hAnsi="Arial" w:cs="Arial"/>
          <w:lang w:val="en-GB"/>
        </w:rPr>
      </w:pPr>
    </w:p>
    <w:p w14:paraId="2C20832B" w14:textId="77777777" w:rsidR="00213AE8" w:rsidRPr="004A7DE9" w:rsidRDefault="00213AE8" w:rsidP="00BE55E6">
      <w:pPr>
        <w:jc w:val="center"/>
        <w:rPr>
          <w:rFonts w:ascii="Arial" w:hAnsi="Arial" w:cs="Arial"/>
          <w:lang w:val="en-GB"/>
        </w:rPr>
      </w:pPr>
    </w:p>
    <w:p w14:paraId="7654C4C9" w14:textId="77777777" w:rsidR="00213AE8" w:rsidRPr="004A7DE9" w:rsidRDefault="00213AE8" w:rsidP="00213AE8">
      <w:pPr>
        <w:jc w:val="center"/>
        <w:rPr>
          <w:rFonts w:ascii="Arial" w:hAnsi="Arial" w:cs="Arial"/>
          <w:lang w:val="en-GB"/>
        </w:rPr>
      </w:pPr>
    </w:p>
    <w:p w14:paraId="2D0E4DC1" w14:textId="77777777" w:rsidR="003F02EE" w:rsidRPr="004A7DE9" w:rsidRDefault="003F02EE" w:rsidP="00213AE8">
      <w:pPr>
        <w:jc w:val="center"/>
        <w:rPr>
          <w:rFonts w:ascii="Arial" w:hAnsi="Arial" w:cs="Arial"/>
          <w:lang w:val="en-GB"/>
        </w:rPr>
      </w:pPr>
    </w:p>
    <w:p w14:paraId="18C9ACF9" w14:textId="77777777" w:rsidR="003F02EE" w:rsidRPr="004A7DE9" w:rsidRDefault="003F02EE" w:rsidP="00213AE8">
      <w:pPr>
        <w:jc w:val="center"/>
        <w:rPr>
          <w:rFonts w:ascii="Arial" w:hAnsi="Arial" w:cs="Arial"/>
          <w:lang w:val="en-GB"/>
        </w:rPr>
      </w:pPr>
    </w:p>
    <w:p w14:paraId="0BFD875B" w14:textId="77777777" w:rsidR="00A50808" w:rsidRPr="004A7DE9" w:rsidRDefault="00A50808" w:rsidP="00213AE8">
      <w:pPr>
        <w:jc w:val="center"/>
        <w:rPr>
          <w:rFonts w:ascii="Arial" w:hAnsi="Arial" w:cs="Arial"/>
          <w:lang w:val="en-GB"/>
        </w:rPr>
      </w:pPr>
    </w:p>
    <w:p w14:paraId="183E58B2" w14:textId="77777777" w:rsidR="00213AE8" w:rsidRPr="004A7DE9" w:rsidRDefault="00213AE8" w:rsidP="00213AE8">
      <w:pPr>
        <w:jc w:val="center"/>
        <w:rPr>
          <w:rFonts w:ascii="Arial" w:hAnsi="Arial" w:cs="Arial"/>
          <w:lang w:val="en-GB"/>
        </w:rPr>
      </w:pPr>
    </w:p>
    <w:p w14:paraId="2ADD65B4" w14:textId="77777777" w:rsidR="00213AE8" w:rsidRPr="004A7DE9" w:rsidRDefault="00213AE8" w:rsidP="00213AE8">
      <w:pPr>
        <w:jc w:val="center"/>
        <w:rPr>
          <w:rFonts w:ascii="Arial" w:hAnsi="Arial" w:cs="Arial"/>
          <w:lang w:val="en-GB"/>
        </w:rPr>
      </w:pPr>
    </w:p>
    <w:p w14:paraId="0A937758" w14:textId="77777777" w:rsidR="00EF5D52" w:rsidRPr="004A7DE9" w:rsidRDefault="00EF5D52" w:rsidP="00213AE8">
      <w:pPr>
        <w:jc w:val="center"/>
        <w:rPr>
          <w:rFonts w:ascii="Arial" w:hAnsi="Arial" w:cs="Arial"/>
          <w:lang w:val="en-GB"/>
        </w:rPr>
      </w:pPr>
    </w:p>
    <w:p w14:paraId="56563359" w14:textId="77777777" w:rsidR="00141116" w:rsidRPr="004A7DE9" w:rsidRDefault="00141116" w:rsidP="00213AE8">
      <w:pPr>
        <w:rPr>
          <w:rFonts w:ascii="Arial" w:hAnsi="Arial" w:cs="Arial"/>
          <w:sz w:val="18"/>
          <w:lang w:val="en-GB"/>
        </w:rPr>
      </w:pPr>
    </w:p>
    <w:p w14:paraId="43FCC901" w14:textId="77777777" w:rsidR="00A479AD" w:rsidRDefault="00A479AD" w:rsidP="00213AE8">
      <w:pPr>
        <w:rPr>
          <w:rFonts w:ascii="Arial" w:hAnsi="Arial" w:cs="Arial"/>
          <w:sz w:val="18"/>
          <w:lang w:val="en-GB"/>
        </w:rPr>
      </w:pPr>
    </w:p>
    <w:p w14:paraId="53B805E0" w14:textId="77777777" w:rsidR="00A479AD" w:rsidRPr="00A479AD" w:rsidRDefault="00A479AD" w:rsidP="00A479AD">
      <w:pPr>
        <w:rPr>
          <w:rFonts w:ascii="Arial" w:hAnsi="Arial" w:cs="Arial"/>
          <w:sz w:val="18"/>
          <w:lang w:val="en-GB"/>
        </w:rPr>
      </w:pPr>
    </w:p>
    <w:p w14:paraId="55C64C66" w14:textId="77777777" w:rsidR="00A479AD" w:rsidRPr="00A479AD" w:rsidRDefault="00A479AD" w:rsidP="00A479AD">
      <w:pPr>
        <w:rPr>
          <w:rFonts w:ascii="Arial" w:hAnsi="Arial" w:cs="Arial"/>
          <w:sz w:val="18"/>
          <w:lang w:val="en-GB"/>
        </w:rPr>
      </w:pPr>
    </w:p>
    <w:p w14:paraId="336DBFB8" w14:textId="77777777" w:rsidR="00AA4227" w:rsidRPr="00A479AD" w:rsidRDefault="00A479AD" w:rsidP="00A479AD">
      <w:pPr>
        <w:tabs>
          <w:tab w:val="center" w:pos="4535"/>
        </w:tabs>
        <w:rPr>
          <w:rFonts w:ascii="Arial" w:hAnsi="Arial" w:cs="Arial"/>
          <w:sz w:val="18"/>
          <w:lang w:val="en-GB"/>
        </w:rPr>
        <w:sectPr w:rsidR="00AA4227" w:rsidRPr="00A479AD" w:rsidSect="00E15F27">
          <w:headerReference w:type="default" r:id="rId22"/>
          <w:pgSz w:w="11907" w:h="16839" w:code="9"/>
          <w:pgMar w:top="851" w:right="1418" w:bottom="851" w:left="1418" w:header="567" w:footer="567" w:gutter="0"/>
          <w:cols w:space="720"/>
          <w:docGrid w:linePitch="326"/>
        </w:sectPr>
      </w:pPr>
      <w:r>
        <w:rPr>
          <w:rFonts w:ascii="Arial" w:hAnsi="Arial" w:cs="Arial"/>
          <w:sz w:val="18"/>
          <w:lang w:val="en-GB"/>
        </w:rPr>
        <w:tab/>
      </w:r>
    </w:p>
    <w:p w14:paraId="1460C772" w14:textId="77777777" w:rsidR="008D21EC" w:rsidRPr="004A7DE9" w:rsidRDefault="008D21EC" w:rsidP="00824FCF">
      <w:pPr>
        <w:rPr>
          <w:rFonts w:ascii="Arial" w:hAnsi="Arial" w:cs="Arial"/>
          <w:sz w:val="16"/>
          <w:szCs w:val="16"/>
          <w:lang w:val="en-GB"/>
        </w:rPr>
      </w:pPr>
    </w:p>
    <w:p w14:paraId="5FD00C78" w14:textId="77777777" w:rsidR="00BF0199" w:rsidRPr="004A7DE9" w:rsidRDefault="00BF0199" w:rsidP="00824FCF">
      <w:pPr>
        <w:spacing w:after="0"/>
        <w:jc w:val="left"/>
        <w:rPr>
          <w:rFonts w:ascii="Arial" w:hAnsi="Arial" w:cs="Arial"/>
          <w:sz w:val="16"/>
          <w:szCs w:val="16"/>
          <w:lang w:val="en-GB"/>
        </w:rPr>
      </w:pPr>
    </w:p>
    <w:p w14:paraId="4B7B504E" w14:textId="77777777" w:rsidR="00824FCF" w:rsidRPr="00C04E0B" w:rsidRDefault="00824FCF" w:rsidP="00824FCF">
      <w:pPr>
        <w:jc w:val="left"/>
        <w:rPr>
          <w:rFonts w:ascii="Arial" w:hAnsi="Arial" w:cs="Arial"/>
          <w:color w:val="FF0000"/>
          <w:sz w:val="16"/>
          <w:szCs w:val="16"/>
          <w:lang w:val="en-GB"/>
        </w:rPr>
      </w:pPr>
    </w:p>
    <w:p w14:paraId="54C48BB6" w14:textId="03BCA1F7" w:rsidR="00C04E0B" w:rsidRPr="00C04E0B" w:rsidRDefault="00C04E0B" w:rsidP="00C04E0B">
      <w:pPr>
        <w:spacing w:line="240" w:lineRule="exact"/>
        <w:rPr>
          <w:rFonts w:ascii="Arial" w:hAnsi="Arial" w:cs="Arial"/>
          <w:sz w:val="16"/>
          <w:szCs w:val="16"/>
          <w:lang w:val="en-US"/>
        </w:rPr>
      </w:pPr>
      <w:r w:rsidRPr="00C04E0B">
        <w:rPr>
          <w:rFonts w:ascii="Arial" w:hAnsi="Arial" w:cs="Arial"/>
          <w:sz w:val="16"/>
          <w:szCs w:val="16"/>
          <w:lang w:val="en-IE"/>
        </w:rPr>
        <w:t xml:space="preserve">Manuscript completed in </w:t>
      </w:r>
      <w:r w:rsidR="003E3709">
        <w:rPr>
          <w:rFonts w:ascii="Arial" w:hAnsi="Arial" w:cs="Arial"/>
          <w:sz w:val="16"/>
          <w:szCs w:val="16"/>
          <w:lang w:val="en-IE"/>
        </w:rPr>
        <w:t>Novembre 2024</w:t>
      </w:r>
    </w:p>
    <w:p w14:paraId="1330BAFC" w14:textId="582C078F" w:rsidR="00C04E0B" w:rsidRPr="00C04E0B" w:rsidRDefault="00A15C44" w:rsidP="00C04E0B">
      <w:pPr>
        <w:spacing w:line="240" w:lineRule="exact"/>
        <w:rPr>
          <w:rFonts w:ascii="Arial" w:hAnsi="Arial" w:cs="Arial"/>
          <w:sz w:val="16"/>
          <w:szCs w:val="16"/>
          <w:lang w:val="en-IE"/>
        </w:rPr>
      </w:pPr>
      <w:r>
        <w:rPr>
          <w:rFonts w:ascii="Arial" w:hAnsi="Arial" w:cs="Arial"/>
          <w:sz w:val="16"/>
          <w:szCs w:val="16"/>
          <w:lang w:val="en-IE"/>
        </w:rPr>
        <w:t xml:space="preserve">Call </w:t>
      </w:r>
      <w:r w:rsidR="000A7F5C">
        <w:rPr>
          <w:rFonts w:ascii="Arial" w:hAnsi="Arial" w:cs="Arial"/>
          <w:sz w:val="16"/>
          <w:szCs w:val="16"/>
          <w:lang w:val="en-IE"/>
        </w:rPr>
        <w:t>202</w:t>
      </w:r>
      <w:r w:rsidR="009202CF">
        <w:rPr>
          <w:rFonts w:ascii="Arial" w:hAnsi="Arial" w:cs="Arial"/>
          <w:sz w:val="16"/>
          <w:szCs w:val="16"/>
          <w:lang w:val="en-IE"/>
        </w:rPr>
        <w:t>5</w:t>
      </w:r>
    </w:p>
    <w:p w14:paraId="4F81FE4F" w14:textId="77777777" w:rsidR="0007024A" w:rsidRDefault="0007024A" w:rsidP="00C04E0B">
      <w:pPr>
        <w:spacing w:after="0"/>
        <w:jc w:val="left"/>
        <w:rPr>
          <w:rFonts w:ascii="Arial" w:hAnsi="Arial" w:cs="Arial"/>
          <w:sz w:val="16"/>
          <w:szCs w:val="16"/>
          <w:lang w:val="en-GB"/>
        </w:rPr>
      </w:pPr>
    </w:p>
    <w:p w14:paraId="4905EF58" w14:textId="77777777" w:rsidR="0007024A" w:rsidRDefault="0007024A" w:rsidP="0007024A">
      <w:pPr>
        <w:spacing w:after="120"/>
        <w:rPr>
          <w:rFonts w:ascii="Arial" w:hAnsi="Arial" w:cs="Arial"/>
          <w:b/>
          <w:sz w:val="18"/>
          <w:szCs w:val="18"/>
          <w:lang w:val="en-GB"/>
        </w:rPr>
      </w:pPr>
    </w:p>
    <w:p w14:paraId="03BBEA39" w14:textId="77777777" w:rsidR="00C04E0B" w:rsidRPr="00C04E0B" w:rsidRDefault="00C04E0B" w:rsidP="00C04E0B">
      <w:pPr>
        <w:rPr>
          <w:rFonts w:ascii="Arial" w:hAnsi="Arial" w:cs="Arial"/>
          <w:noProof/>
          <w:sz w:val="16"/>
          <w:szCs w:val="16"/>
          <w:lang w:val="en-GB" w:eastAsia="en-GB"/>
        </w:rPr>
      </w:pPr>
      <w:r w:rsidRPr="00C04E0B">
        <w:rPr>
          <w:rFonts w:ascii="Arial" w:hAnsi="Arial" w:cs="Arial"/>
          <w:noProof/>
          <w:sz w:val="16"/>
          <w:szCs w:val="16"/>
          <w:lang w:val="en-GB" w:eastAsia="en-GB"/>
        </w:rPr>
        <w:drawing>
          <wp:inline distT="0" distB="0" distL="0" distR="0" wp14:anchorId="38291CBC" wp14:editId="1C4035A9">
            <wp:extent cx="914400" cy="323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 cy="323850"/>
                    </a:xfrm>
                    <a:prstGeom prst="rect">
                      <a:avLst/>
                    </a:prstGeom>
                    <a:noFill/>
                    <a:ln>
                      <a:noFill/>
                    </a:ln>
                  </pic:spPr>
                </pic:pic>
              </a:graphicData>
            </a:graphic>
          </wp:inline>
        </w:drawing>
      </w:r>
    </w:p>
    <w:p w14:paraId="5B154BB8" w14:textId="3E3A4493" w:rsidR="00C04E0B" w:rsidRPr="003E3709" w:rsidRDefault="00C04E0B" w:rsidP="00C04E0B">
      <w:pPr>
        <w:spacing w:line="240" w:lineRule="exact"/>
        <w:rPr>
          <w:lang w:val="en-IE"/>
        </w:rPr>
      </w:pPr>
      <w:r w:rsidRPr="00C04E0B">
        <w:rPr>
          <w:rFonts w:ascii="Arial" w:hAnsi="Arial" w:cs="Arial"/>
          <w:sz w:val="16"/>
          <w:szCs w:val="16"/>
          <w:lang w:val="en-GB"/>
        </w:rPr>
        <w:t>The reuse policy of European Commission documents is implemented by the Commission Decision 2011/833/EU of 12 December 2011 on the reuse of Commission documents (OJ L 330, 14.12.2011, p. 39).</w:t>
      </w:r>
      <w:r>
        <w:rPr>
          <w:rFonts w:ascii="Arial" w:hAnsi="Arial" w:cs="Arial"/>
          <w:sz w:val="16"/>
          <w:szCs w:val="16"/>
          <w:lang w:val="en-GB"/>
        </w:rPr>
        <w:t xml:space="preserve"> </w:t>
      </w:r>
      <w:r w:rsidRPr="00C04E0B">
        <w:rPr>
          <w:rFonts w:ascii="Arial" w:hAnsi="Arial" w:cs="Arial"/>
          <w:sz w:val="16"/>
          <w:szCs w:val="16"/>
          <w:lang w:val="en-GB"/>
        </w:rPr>
        <w:t xml:space="preserve">Except otherwise noted, the reuse of this document is authorised under a Creative Commons Attribution 4.0 International (CC-BY 4.0) licence </w:t>
      </w:r>
      <w:hyperlink r:id="rId24" w:history="1">
        <w:r w:rsidR="003E3709" w:rsidRPr="001A3FBB">
          <w:rPr>
            <w:rStyle w:val="Hyperlink"/>
            <w:rFonts w:ascii="Arial" w:hAnsi="Arial" w:cs="Arial"/>
            <w:sz w:val="16"/>
            <w:szCs w:val="16"/>
            <w:lang w:val="en-GB"/>
          </w:rPr>
          <w:t>(https://creativecommons.org/licenses/by/4.0/)</w:t>
        </w:r>
      </w:hyperlink>
      <w:r w:rsidRPr="00C04E0B">
        <w:rPr>
          <w:rFonts w:ascii="Arial" w:hAnsi="Arial" w:cs="Arial"/>
          <w:sz w:val="16"/>
          <w:szCs w:val="16"/>
          <w:lang w:val="en-GB"/>
        </w:rPr>
        <w:t>. This means that reuse is allowed provided appropriate credit is given and any changes are indicated.</w:t>
      </w:r>
    </w:p>
    <w:p w14:paraId="5B06C8D4" w14:textId="77777777" w:rsidR="00C04E0B" w:rsidRPr="00C04E0B" w:rsidRDefault="00C04E0B" w:rsidP="00C04E0B">
      <w:pPr>
        <w:spacing w:line="240" w:lineRule="exact"/>
        <w:jc w:val="left"/>
        <w:rPr>
          <w:rFonts w:ascii="Arial" w:hAnsi="Arial" w:cs="Arial"/>
          <w:sz w:val="16"/>
          <w:szCs w:val="16"/>
          <w:lang w:val="en-GB"/>
        </w:rPr>
      </w:pPr>
      <w:r w:rsidRPr="00C04E0B">
        <w:rPr>
          <w:rFonts w:ascii="Arial" w:hAnsi="Arial" w:cs="Arial"/>
          <w:sz w:val="16"/>
          <w:szCs w:val="16"/>
          <w:lang w:val="en-GB"/>
        </w:rPr>
        <w:t xml:space="preserve">For any use or reproduction of elements that are not owned by the European Union, permission may need to be sought directly from the respective </w:t>
      </w:r>
      <w:proofErr w:type="spellStart"/>
      <w:r w:rsidRPr="00C04E0B">
        <w:rPr>
          <w:rFonts w:ascii="Arial" w:hAnsi="Arial" w:cs="Arial"/>
          <w:sz w:val="16"/>
          <w:szCs w:val="16"/>
          <w:lang w:val="en-GB"/>
        </w:rPr>
        <w:t>rightholders</w:t>
      </w:r>
      <w:proofErr w:type="spellEnd"/>
      <w:r w:rsidRPr="00C04E0B">
        <w:rPr>
          <w:rFonts w:ascii="Arial" w:hAnsi="Arial" w:cs="Arial"/>
          <w:sz w:val="16"/>
          <w:szCs w:val="16"/>
          <w:lang w:val="en-GB"/>
        </w:rPr>
        <w:t xml:space="preserve">. </w:t>
      </w:r>
      <w:r>
        <w:rPr>
          <w:rFonts w:ascii="Arial" w:hAnsi="Arial" w:cs="Arial"/>
          <w:sz w:val="16"/>
          <w:szCs w:val="16"/>
          <w:lang w:val="en-GB"/>
        </w:rPr>
        <w:br/>
      </w:r>
    </w:p>
    <w:p w14:paraId="2E5357F1" w14:textId="77777777" w:rsidR="00824FCF" w:rsidRPr="004A7DE9" w:rsidRDefault="00830D7E" w:rsidP="005422A8">
      <w:pPr>
        <w:spacing w:after="0"/>
        <w:jc w:val="left"/>
        <w:rPr>
          <w:rFonts w:ascii="Arial" w:hAnsi="Arial" w:cs="Arial"/>
          <w:color w:val="FF0000"/>
          <w:sz w:val="16"/>
          <w:szCs w:val="16"/>
          <w:lang w:val="en-GB"/>
        </w:rPr>
        <w:sectPr w:rsidR="00824FCF" w:rsidRPr="004A7DE9" w:rsidSect="00FB177B">
          <w:pgSz w:w="11907" w:h="16839" w:code="9"/>
          <w:pgMar w:top="851" w:right="1418" w:bottom="851" w:left="1701" w:header="0" w:footer="170" w:gutter="0"/>
          <w:pgNumType w:start="4"/>
          <w:cols w:space="720"/>
          <w:titlePg/>
          <w:docGrid w:linePitch="326"/>
        </w:sectPr>
      </w:pPr>
      <w:r>
        <w:rPr>
          <w:rFonts w:ascii="Arial" w:hAnsi="Arial" w:cs="Arial"/>
          <w:color w:val="FF0000"/>
          <w:sz w:val="16"/>
          <w:szCs w:val="16"/>
          <w:lang w:val="en-GB"/>
        </w:rPr>
        <w:br w:type="page"/>
      </w:r>
    </w:p>
    <w:p w14:paraId="0BA22CE6" w14:textId="77777777" w:rsidR="009562E8" w:rsidRDefault="00B62C21" w:rsidP="00B9061F">
      <w:pPr>
        <w:pStyle w:val="Title0"/>
      </w:pPr>
      <w:bookmarkStart w:id="0" w:name="_Toc124328941"/>
      <w:bookmarkStart w:id="1" w:name="_Toc124330676"/>
      <w:bookmarkStart w:id="2" w:name="_Toc183087903"/>
      <w:r w:rsidRPr="001A332B">
        <w:t>Table of Content</w:t>
      </w:r>
      <w:r w:rsidR="00EF7FDF">
        <w:t>s</w:t>
      </w:r>
      <w:bookmarkEnd w:id="0"/>
      <w:bookmarkEnd w:id="1"/>
      <w:bookmarkEnd w:id="2"/>
      <w:r w:rsidR="007503E3">
        <w:rPr>
          <w:rFonts w:asciiTheme="majorHAnsi" w:eastAsiaTheme="majorEastAsia" w:hAnsiTheme="majorHAnsi" w:cstheme="majorBidi"/>
          <w:noProof w:val="0"/>
          <w:color w:val="CE3A1C" w:themeColor="accent1" w:themeShade="BF"/>
          <w:szCs w:val="28"/>
        </w:rPr>
        <w:fldChar w:fldCharType="begin"/>
      </w:r>
      <w:r w:rsidR="007503E3">
        <w:instrText xml:space="preserve"> TOC \h \z \t "Title_1;1;title_3;3;Title_2;2" </w:instrText>
      </w:r>
      <w:r w:rsidR="007503E3">
        <w:rPr>
          <w:rFonts w:asciiTheme="majorHAnsi" w:eastAsiaTheme="majorEastAsia" w:hAnsiTheme="majorHAnsi" w:cstheme="majorBidi"/>
          <w:noProof w:val="0"/>
          <w:color w:val="CE3A1C" w:themeColor="accent1" w:themeShade="BF"/>
          <w:szCs w:val="28"/>
        </w:rPr>
        <w:fldChar w:fldCharType="separate"/>
      </w:r>
    </w:p>
    <w:sdt>
      <w:sdtPr>
        <w:id w:val="-2130926664"/>
        <w:docPartObj>
          <w:docPartGallery w:val="Table of Contents"/>
          <w:docPartUnique/>
        </w:docPartObj>
      </w:sdtPr>
      <w:sdtContent>
        <w:p w14:paraId="4EFA8D15" w14:textId="31B32DD5" w:rsidR="003E3709" w:rsidRDefault="005422A8">
          <w:pPr>
            <w:pStyle w:val="TOC1"/>
            <w:rPr>
              <w:rFonts w:eastAsiaTheme="minorEastAsia" w:cstheme="minorBidi"/>
              <w:b w:val="0"/>
              <w:bCs w:val="0"/>
              <w:kern w:val="2"/>
              <w:sz w:val="22"/>
              <w:szCs w:val="22"/>
              <w:lang w:val="fr-BE" w:eastAsia="fr-BE"/>
              <w14:ligatures w14:val="standardContextual"/>
            </w:rPr>
          </w:pPr>
          <w:r>
            <w:rPr>
              <w:rFonts w:asciiTheme="majorHAnsi" w:eastAsiaTheme="majorEastAsia" w:hAnsiTheme="majorHAnsi" w:cstheme="majorBidi"/>
              <w:color w:val="CE3A1C" w:themeColor="accent1" w:themeShade="BF"/>
              <w:sz w:val="28"/>
              <w:szCs w:val="28"/>
              <w:lang w:val="en-US"/>
            </w:rPr>
            <w:fldChar w:fldCharType="begin"/>
          </w:r>
          <w:r>
            <w:instrText xml:space="preserve"> TOC \o "1-3" \h \z \u </w:instrText>
          </w:r>
          <w:r>
            <w:rPr>
              <w:rFonts w:asciiTheme="majorHAnsi" w:eastAsiaTheme="majorEastAsia" w:hAnsiTheme="majorHAnsi" w:cstheme="majorBidi"/>
              <w:color w:val="CE3A1C" w:themeColor="accent1" w:themeShade="BF"/>
              <w:sz w:val="28"/>
              <w:szCs w:val="28"/>
              <w:lang w:val="en-US"/>
            </w:rPr>
            <w:fldChar w:fldCharType="separate"/>
          </w:r>
          <w:hyperlink w:anchor="_Toc183087903" w:history="1">
            <w:r w:rsidR="003E3709" w:rsidRPr="00AC3B74">
              <w:rPr>
                <w:rStyle w:val="Hyperlink"/>
              </w:rPr>
              <w:t>Table of Contents</w:t>
            </w:r>
            <w:r w:rsidR="003E3709">
              <w:rPr>
                <w:webHidden/>
              </w:rPr>
              <w:tab/>
            </w:r>
            <w:r w:rsidR="003E3709">
              <w:rPr>
                <w:webHidden/>
              </w:rPr>
              <w:fldChar w:fldCharType="begin"/>
            </w:r>
            <w:r w:rsidR="003E3709">
              <w:rPr>
                <w:webHidden/>
              </w:rPr>
              <w:instrText xml:space="preserve"> PAGEREF _Toc183087903 \h </w:instrText>
            </w:r>
            <w:r w:rsidR="003E3709">
              <w:rPr>
                <w:webHidden/>
              </w:rPr>
            </w:r>
            <w:r w:rsidR="003E3709">
              <w:rPr>
                <w:webHidden/>
              </w:rPr>
              <w:fldChar w:fldCharType="separate"/>
            </w:r>
            <w:r w:rsidR="003E3709">
              <w:rPr>
                <w:webHidden/>
              </w:rPr>
              <w:t>5</w:t>
            </w:r>
            <w:r w:rsidR="003E3709">
              <w:rPr>
                <w:webHidden/>
              </w:rPr>
              <w:fldChar w:fldCharType="end"/>
            </w:r>
          </w:hyperlink>
        </w:p>
        <w:p w14:paraId="7D034294" w14:textId="47CCDA2C" w:rsidR="003E3709" w:rsidRDefault="003E3709">
          <w:pPr>
            <w:pStyle w:val="TOC1"/>
            <w:rPr>
              <w:rFonts w:eastAsiaTheme="minorEastAsia" w:cstheme="minorBidi"/>
              <w:b w:val="0"/>
              <w:bCs w:val="0"/>
              <w:kern w:val="2"/>
              <w:sz w:val="22"/>
              <w:szCs w:val="22"/>
              <w:lang w:val="fr-BE" w:eastAsia="fr-BE"/>
              <w14:ligatures w14:val="standardContextual"/>
            </w:rPr>
          </w:pPr>
          <w:hyperlink w:anchor="_Toc183087904" w:history="1">
            <w:r w:rsidRPr="00AC3B74">
              <w:rPr>
                <w:rStyle w:val="Hyperlink"/>
                <w:rFonts w:ascii="Calibri Light" w:hAnsi="Calibri Light"/>
                <w:lang w:val="en-GB"/>
              </w:rPr>
              <w:t>1.</w:t>
            </w:r>
            <w:r>
              <w:rPr>
                <w:rFonts w:eastAsiaTheme="minorEastAsia" w:cstheme="minorBidi"/>
                <w:b w:val="0"/>
                <w:bCs w:val="0"/>
                <w:kern w:val="2"/>
                <w:sz w:val="22"/>
                <w:szCs w:val="22"/>
                <w:lang w:val="fr-BE" w:eastAsia="fr-BE"/>
                <w14:ligatures w14:val="standardContextual"/>
              </w:rPr>
              <w:tab/>
            </w:r>
            <w:r w:rsidRPr="00AC3B74">
              <w:rPr>
                <w:rStyle w:val="Hyperlink"/>
                <w:rFonts w:ascii="Calibri Light" w:hAnsi="Calibri Light"/>
                <w:lang w:val="en-GB"/>
              </w:rPr>
              <w:t>Introduction</w:t>
            </w:r>
            <w:r>
              <w:rPr>
                <w:webHidden/>
              </w:rPr>
              <w:tab/>
            </w:r>
            <w:r>
              <w:rPr>
                <w:webHidden/>
              </w:rPr>
              <w:fldChar w:fldCharType="begin"/>
            </w:r>
            <w:r>
              <w:rPr>
                <w:webHidden/>
              </w:rPr>
              <w:instrText xml:space="preserve"> PAGEREF _Toc183087904 \h </w:instrText>
            </w:r>
            <w:r>
              <w:rPr>
                <w:webHidden/>
              </w:rPr>
            </w:r>
            <w:r>
              <w:rPr>
                <w:webHidden/>
              </w:rPr>
              <w:fldChar w:fldCharType="separate"/>
            </w:r>
            <w:r>
              <w:rPr>
                <w:webHidden/>
              </w:rPr>
              <w:t>7</w:t>
            </w:r>
            <w:r>
              <w:rPr>
                <w:webHidden/>
              </w:rPr>
              <w:fldChar w:fldCharType="end"/>
            </w:r>
          </w:hyperlink>
        </w:p>
        <w:p w14:paraId="011E33D0" w14:textId="3CD8CC5B" w:rsidR="003E3709" w:rsidRDefault="003E3709">
          <w:pPr>
            <w:pStyle w:val="TOC1"/>
            <w:rPr>
              <w:rFonts w:eastAsiaTheme="minorEastAsia" w:cstheme="minorBidi"/>
              <w:b w:val="0"/>
              <w:bCs w:val="0"/>
              <w:kern w:val="2"/>
              <w:sz w:val="22"/>
              <w:szCs w:val="22"/>
              <w:lang w:val="fr-BE" w:eastAsia="fr-BE"/>
              <w14:ligatures w14:val="standardContextual"/>
            </w:rPr>
          </w:pPr>
          <w:hyperlink w:anchor="_Toc183087905" w:history="1">
            <w:r w:rsidRPr="00AC3B74">
              <w:rPr>
                <w:rStyle w:val="Hyperlink"/>
                <w:rFonts w:ascii="Calibri Light" w:hAnsi="Calibri Light"/>
                <w:lang w:val="en-GB"/>
              </w:rPr>
              <w:t>2.</w:t>
            </w:r>
            <w:r>
              <w:rPr>
                <w:rFonts w:eastAsiaTheme="minorEastAsia" w:cstheme="minorBidi"/>
                <w:b w:val="0"/>
                <w:bCs w:val="0"/>
                <w:kern w:val="2"/>
                <w:sz w:val="22"/>
                <w:szCs w:val="22"/>
                <w:lang w:val="fr-BE" w:eastAsia="fr-BE"/>
                <w14:ligatures w14:val="standardContextual"/>
              </w:rPr>
              <w:tab/>
            </w:r>
            <w:r w:rsidRPr="00AC3B74">
              <w:rPr>
                <w:rStyle w:val="Hyperlink"/>
                <w:rFonts w:ascii="Calibri Light" w:hAnsi="Calibri Light"/>
                <w:lang w:val="en-GB"/>
              </w:rPr>
              <w:t>Partnerships for Cooperation: description</w:t>
            </w:r>
            <w:r>
              <w:rPr>
                <w:webHidden/>
              </w:rPr>
              <w:tab/>
            </w:r>
            <w:r>
              <w:rPr>
                <w:webHidden/>
              </w:rPr>
              <w:fldChar w:fldCharType="begin"/>
            </w:r>
            <w:r>
              <w:rPr>
                <w:webHidden/>
              </w:rPr>
              <w:instrText xml:space="preserve"> PAGEREF _Toc183087905 \h </w:instrText>
            </w:r>
            <w:r>
              <w:rPr>
                <w:webHidden/>
              </w:rPr>
            </w:r>
            <w:r>
              <w:rPr>
                <w:webHidden/>
              </w:rPr>
              <w:fldChar w:fldCharType="separate"/>
            </w:r>
            <w:r>
              <w:rPr>
                <w:webHidden/>
              </w:rPr>
              <w:t>8</w:t>
            </w:r>
            <w:r>
              <w:rPr>
                <w:webHidden/>
              </w:rPr>
              <w:fldChar w:fldCharType="end"/>
            </w:r>
          </w:hyperlink>
        </w:p>
        <w:p w14:paraId="7EB65267" w14:textId="3E8A7EC4" w:rsidR="003E3709" w:rsidRDefault="003E3709">
          <w:pPr>
            <w:pStyle w:val="TOC2"/>
            <w:tabs>
              <w:tab w:val="left" w:pos="960"/>
              <w:tab w:val="right" w:leader="dot" w:pos="9061"/>
            </w:tabs>
            <w:rPr>
              <w:rFonts w:eastAsiaTheme="minorEastAsia" w:cstheme="minorBidi"/>
              <w:noProof/>
              <w:kern w:val="2"/>
              <w:sz w:val="22"/>
              <w:szCs w:val="22"/>
              <w:lang w:val="fr-BE" w:eastAsia="fr-BE"/>
              <w14:ligatures w14:val="standardContextual"/>
            </w:rPr>
          </w:pPr>
          <w:hyperlink w:anchor="_Toc183087906" w:history="1">
            <w:r w:rsidRPr="00AC3B74">
              <w:rPr>
                <w:rStyle w:val="Hyperlink"/>
                <w:rFonts w:ascii="Calibri Light" w:hAnsi="Calibri Light"/>
                <w:noProof/>
                <w:lang w:val="en-GB"/>
              </w:rPr>
              <w:t>2.1.</w:t>
            </w:r>
            <w:r>
              <w:rPr>
                <w:rFonts w:eastAsiaTheme="minorEastAsia" w:cstheme="minorBidi"/>
                <w:noProof/>
                <w:kern w:val="2"/>
                <w:sz w:val="22"/>
                <w:szCs w:val="22"/>
                <w:lang w:val="fr-BE" w:eastAsia="fr-BE"/>
                <w14:ligatures w14:val="standardContextual"/>
              </w:rPr>
              <w:tab/>
            </w:r>
            <w:r w:rsidRPr="00AC3B74">
              <w:rPr>
                <w:rStyle w:val="Hyperlink"/>
                <w:rFonts w:ascii="Calibri Light" w:hAnsi="Calibri Light"/>
                <w:noProof/>
                <w:lang w:val="en-GB"/>
              </w:rPr>
              <w:t>Objectives</w:t>
            </w:r>
            <w:r>
              <w:rPr>
                <w:noProof/>
                <w:webHidden/>
              </w:rPr>
              <w:tab/>
            </w:r>
            <w:r>
              <w:rPr>
                <w:noProof/>
                <w:webHidden/>
              </w:rPr>
              <w:fldChar w:fldCharType="begin"/>
            </w:r>
            <w:r>
              <w:rPr>
                <w:noProof/>
                <w:webHidden/>
              </w:rPr>
              <w:instrText xml:space="preserve"> PAGEREF _Toc183087906 \h </w:instrText>
            </w:r>
            <w:r>
              <w:rPr>
                <w:noProof/>
                <w:webHidden/>
              </w:rPr>
            </w:r>
            <w:r>
              <w:rPr>
                <w:noProof/>
                <w:webHidden/>
              </w:rPr>
              <w:fldChar w:fldCharType="separate"/>
            </w:r>
            <w:r>
              <w:rPr>
                <w:noProof/>
                <w:webHidden/>
              </w:rPr>
              <w:t>8</w:t>
            </w:r>
            <w:r>
              <w:rPr>
                <w:noProof/>
                <w:webHidden/>
              </w:rPr>
              <w:fldChar w:fldCharType="end"/>
            </w:r>
          </w:hyperlink>
        </w:p>
        <w:p w14:paraId="33844131" w14:textId="2DEDD309" w:rsidR="003E3709" w:rsidRDefault="003E3709">
          <w:pPr>
            <w:pStyle w:val="TOC2"/>
            <w:tabs>
              <w:tab w:val="left" w:pos="960"/>
              <w:tab w:val="right" w:leader="dot" w:pos="9061"/>
            </w:tabs>
            <w:rPr>
              <w:rFonts w:eastAsiaTheme="minorEastAsia" w:cstheme="minorBidi"/>
              <w:noProof/>
              <w:kern w:val="2"/>
              <w:sz w:val="22"/>
              <w:szCs w:val="22"/>
              <w:lang w:val="fr-BE" w:eastAsia="fr-BE"/>
              <w14:ligatures w14:val="standardContextual"/>
            </w:rPr>
          </w:pPr>
          <w:hyperlink w:anchor="_Toc183087907" w:history="1">
            <w:r w:rsidRPr="00AC3B74">
              <w:rPr>
                <w:rStyle w:val="Hyperlink"/>
                <w:rFonts w:ascii="Calibri Light" w:hAnsi="Calibri Light"/>
                <w:noProof/>
                <w:lang w:val="en-GB"/>
              </w:rPr>
              <w:t>2.2.</w:t>
            </w:r>
            <w:r>
              <w:rPr>
                <w:rFonts w:eastAsiaTheme="minorEastAsia" w:cstheme="minorBidi"/>
                <w:noProof/>
                <w:kern w:val="2"/>
                <w:sz w:val="22"/>
                <w:szCs w:val="22"/>
                <w:lang w:val="fr-BE" w:eastAsia="fr-BE"/>
                <w14:ligatures w14:val="standardContextual"/>
              </w:rPr>
              <w:tab/>
            </w:r>
            <w:r w:rsidRPr="00AC3B74">
              <w:rPr>
                <w:rStyle w:val="Hyperlink"/>
                <w:rFonts w:ascii="Calibri Light" w:hAnsi="Calibri Light"/>
                <w:noProof/>
                <w:lang w:val="en-GB"/>
              </w:rPr>
              <w:t>Structure</w:t>
            </w:r>
            <w:r>
              <w:rPr>
                <w:noProof/>
                <w:webHidden/>
              </w:rPr>
              <w:tab/>
            </w:r>
            <w:r>
              <w:rPr>
                <w:noProof/>
                <w:webHidden/>
              </w:rPr>
              <w:fldChar w:fldCharType="begin"/>
            </w:r>
            <w:r>
              <w:rPr>
                <w:noProof/>
                <w:webHidden/>
              </w:rPr>
              <w:instrText xml:space="preserve"> PAGEREF _Toc183087907 \h </w:instrText>
            </w:r>
            <w:r>
              <w:rPr>
                <w:noProof/>
                <w:webHidden/>
              </w:rPr>
            </w:r>
            <w:r>
              <w:rPr>
                <w:noProof/>
                <w:webHidden/>
              </w:rPr>
              <w:fldChar w:fldCharType="separate"/>
            </w:r>
            <w:r>
              <w:rPr>
                <w:noProof/>
                <w:webHidden/>
              </w:rPr>
              <w:t>8</w:t>
            </w:r>
            <w:r>
              <w:rPr>
                <w:noProof/>
                <w:webHidden/>
              </w:rPr>
              <w:fldChar w:fldCharType="end"/>
            </w:r>
          </w:hyperlink>
        </w:p>
        <w:p w14:paraId="73C5B8E8" w14:textId="79395160" w:rsidR="003E3709" w:rsidRDefault="003E3709">
          <w:pPr>
            <w:pStyle w:val="TOC1"/>
            <w:rPr>
              <w:rFonts w:eastAsiaTheme="minorEastAsia" w:cstheme="minorBidi"/>
              <w:b w:val="0"/>
              <w:bCs w:val="0"/>
              <w:kern w:val="2"/>
              <w:sz w:val="22"/>
              <w:szCs w:val="22"/>
              <w:lang w:val="fr-BE" w:eastAsia="fr-BE"/>
              <w14:ligatures w14:val="standardContextual"/>
            </w:rPr>
          </w:pPr>
          <w:hyperlink w:anchor="_Toc183087908" w:history="1">
            <w:r w:rsidRPr="00AC3B74">
              <w:rPr>
                <w:rStyle w:val="Hyperlink"/>
                <w:rFonts w:ascii="Calibri Light" w:hAnsi="Calibri Light"/>
                <w:lang w:val="en-GB"/>
              </w:rPr>
              <w:t>3.</w:t>
            </w:r>
            <w:r>
              <w:rPr>
                <w:rFonts w:eastAsiaTheme="minorEastAsia" w:cstheme="minorBidi"/>
                <w:b w:val="0"/>
                <w:bCs w:val="0"/>
                <w:kern w:val="2"/>
                <w:sz w:val="22"/>
                <w:szCs w:val="22"/>
                <w:lang w:val="fr-BE" w:eastAsia="fr-BE"/>
                <w14:ligatures w14:val="standardContextual"/>
              </w:rPr>
              <w:tab/>
            </w:r>
            <w:r w:rsidRPr="00AC3B74">
              <w:rPr>
                <w:rStyle w:val="Hyperlink"/>
                <w:rFonts w:ascii="Calibri Light" w:hAnsi="Calibri Light"/>
                <w:lang w:val="en-GB"/>
              </w:rPr>
              <w:t>The funding model</w:t>
            </w:r>
            <w:r>
              <w:rPr>
                <w:webHidden/>
              </w:rPr>
              <w:tab/>
            </w:r>
            <w:r>
              <w:rPr>
                <w:webHidden/>
              </w:rPr>
              <w:fldChar w:fldCharType="begin"/>
            </w:r>
            <w:r>
              <w:rPr>
                <w:webHidden/>
              </w:rPr>
              <w:instrText xml:space="preserve"> PAGEREF _Toc183087908 \h </w:instrText>
            </w:r>
            <w:r>
              <w:rPr>
                <w:webHidden/>
              </w:rPr>
            </w:r>
            <w:r>
              <w:rPr>
                <w:webHidden/>
              </w:rPr>
              <w:fldChar w:fldCharType="separate"/>
            </w:r>
            <w:r>
              <w:rPr>
                <w:webHidden/>
              </w:rPr>
              <w:t>11</w:t>
            </w:r>
            <w:r>
              <w:rPr>
                <w:webHidden/>
              </w:rPr>
              <w:fldChar w:fldCharType="end"/>
            </w:r>
          </w:hyperlink>
        </w:p>
        <w:p w14:paraId="0353A0C2" w14:textId="1155E5EB" w:rsidR="003E3709" w:rsidRDefault="003E3709">
          <w:pPr>
            <w:pStyle w:val="TOC2"/>
            <w:tabs>
              <w:tab w:val="left" w:pos="960"/>
              <w:tab w:val="right" w:leader="dot" w:pos="9061"/>
            </w:tabs>
            <w:rPr>
              <w:rFonts w:eastAsiaTheme="minorEastAsia" w:cstheme="minorBidi"/>
              <w:noProof/>
              <w:kern w:val="2"/>
              <w:sz w:val="22"/>
              <w:szCs w:val="22"/>
              <w:lang w:val="fr-BE" w:eastAsia="fr-BE"/>
              <w14:ligatures w14:val="standardContextual"/>
            </w:rPr>
          </w:pPr>
          <w:hyperlink w:anchor="_Toc183087909" w:history="1">
            <w:r w:rsidRPr="00AC3B74">
              <w:rPr>
                <w:rStyle w:val="Hyperlink"/>
                <w:rFonts w:ascii="Calibri Light" w:hAnsi="Calibri Light"/>
                <w:noProof/>
                <w:lang w:val="en-GB"/>
              </w:rPr>
              <w:t>3.1.</w:t>
            </w:r>
            <w:r>
              <w:rPr>
                <w:rFonts w:eastAsiaTheme="minorEastAsia" w:cstheme="minorBidi"/>
                <w:noProof/>
                <w:kern w:val="2"/>
                <w:sz w:val="22"/>
                <w:szCs w:val="22"/>
                <w:lang w:val="fr-BE" w:eastAsia="fr-BE"/>
                <w14:ligatures w14:val="standardContextual"/>
              </w:rPr>
              <w:tab/>
            </w:r>
            <w:r w:rsidRPr="00AC3B74">
              <w:rPr>
                <w:rStyle w:val="Hyperlink"/>
                <w:rFonts w:ascii="Calibri Light" w:hAnsi="Calibri Light"/>
                <w:noProof/>
                <w:lang w:val="en-GB"/>
              </w:rPr>
              <w:t>Overview</w:t>
            </w:r>
            <w:r>
              <w:rPr>
                <w:noProof/>
                <w:webHidden/>
              </w:rPr>
              <w:tab/>
            </w:r>
            <w:r>
              <w:rPr>
                <w:noProof/>
                <w:webHidden/>
              </w:rPr>
              <w:fldChar w:fldCharType="begin"/>
            </w:r>
            <w:r>
              <w:rPr>
                <w:noProof/>
                <w:webHidden/>
              </w:rPr>
              <w:instrText xml:space="preserve"> PAGEREF _Toc183087909 \h </w:instrText>
            </w:r>
            <w:r>
              <w:rPr>
                <w:noProof/>
                <w:webHidden/>
              </w:rPr>
            </w:r>
            <w:r>
              <w:rPr>
                <w:noProof/>
                <w:webHidden/>
              </w:rPr>
              <w:fldChar w:fldCharType="separate"/>
            </w:r>
            <w:r>
              <w:rPr>
                <w:noProof/>
                <w:webHidden/>
              </w:rPr>
              <w:t>11</w:t>
            </w:r>
            <w:r>
              <w:rPr>
                <w:noProof/>
                <w:webHidden/>
              </w:rPr>
              <w:fldChar w:fldCharType="end"/>
            </w:r>
          </w:hyperlink>
        </w:p>
        <w:p w14:paraId="3A4AEB59" w14:textId="29D74214" w:rsidR="003E3709" w:rsidRDefault="003E3709">
          <w:pPr>
            <w:pStyle w:val="TOC2"/>
            <w:tabs>
              <w:tab w:val="left" w:pos="960"/>
              <w:tab w:val="right" w:leader="dot" w:pos="9061"/>
            </w:tabs>
            <w:rPr>
              <w:rFonts w:eastAsiaTheme="minorEastAsia" w:cstheme="minorBidi"/>
              <w:noProof/>
              <w:kern w:val="2"/>
              <w:sz w:val="22"/>
              <w:szCs w:val="22"/>
              <w:lang w:val="fr-BE" w:eastAsia="fr-BE"/>
              <w14:ligatures w14:val="standardContextual"/>
            </w:rPr>
          </w:pPr>
          <w:hyperlink w:anchor="_Toc183087910" w:history="1">
            <w:r w:rsidRPr="00AC3B74">
              <w:rPr>
                <w:rStyle w:val="Hyperlink"/>
                <w:rFonts w:ascii="Calibri Light" w:hAnsi="Calibri Light"/>
                <w:noProof/>
                <w:lang w:val="en-GB"/>
              </w:rPr>
              <w:t>3.2.</w:t>
            </w:r>
            <w:r>
              <w:rPr>
                <w:rFonts w:eastAsiaTheme="minorEastAsia" w:cstheme="minorBidi"/>
                <w:noProof/>
                <w:kern w:val="2"/>
                <w:sz w:val="22"/>
                <w:szCs w:val="22"/>
                <w:lang w:val="fr-BE" w:eastAsia="fr-BE"/>
                <w14:ligatures w14:val="standardContextual"/>
              </w:rPr>
              <w:tab/>
            </w:r>
            <w:r w:rsidRPr="00AC3B74">
              <w:rPr>
                <w:rStyle w:val="Hyperlink"/>
                <w:rFonts w:ascii="Calibri Light" w:hAnsi="Calibri Light"/>
                <w:noProof/>
                <w:lang w:val="en-GB"/>
              </w:rPr>
              <w:t>Lump sum amounts</w:t>
            </w:r>
            <w:r>
              <w:rPr>
                <w:noProof/>
                <w:webHidden/>
              </w:rPr>
              <w:tab/>
            </w:r>
            <w:r>
              <w:rPr>
                <w:noProof/>
                <w:webHidden/>
              </w:rPr>
              <w:fldChar w:fldCharType="begin"/>
            </w:r>
            <w:r>
              <w:rPr>
                <w:noProof/>
                <w:webHidden/>
              </w:rPr>
              <w:instrText xml:space="preserve"> PAGEREF _Toc183087910 \h </w:instrText>
            </w:r>
            <w:r>
              <w:rPr>
                <w:noProof/>
                <w:webHidden/>
              </w:rPr>
            </w:r>
            <w:r>
              <w:rPr>
                <w:noProof/>
                <w:webHidden/>
              </w:rPr>
              <w:fldChar w:fldCharType="separate"/>
            </w:r>
            <w:r>
              <w:rPr>
                <w:noProof/>
                <w:webHidden/>
              </w:rPr>
              <w:t>12</w:t>
            </w:r>
            <w:r>
              <w:rPr>
                <w:noProof/>
                <w:webHidden/>
              </w:rPr>
              <w:fldChar w:fldCharType="end"/>
            </w:r>
          </w:hyperlink>
        </w:p>
        <w:p w14:paraId="67338A00" w14:textId="7C385EFA" w:rsidR="003E3709" w:rsidRDefault="003E3709">
          <w:pPr>
            <w:pStyle w:val="TOC2"/>
            <w:tabs>
              <w:tab w:val="left" w:pos="960"/>
              <w:tab w:val="right" w:leader="dot" w:pos="9061"/>
            </w:tabs>
            <w:rPr>
              <w:rFonts w:eastAsiaTheme="minorEastAsia" w:cstheme="minorBidi"/>
              <w:noProof/>
              <w:kern w:val="2"/>
              <w:sz w:val="22"/>
              <w:szCs w:val="22"/>
              <w:lang w:val="fr-BE" w:eastAsia="fr-BE"/>
              <w14:ligatures w14:val="standardContextual"/>
            </w:rPr>
          </w:pPr>
          <w:hyperlink w:anchor="_Toc183087911" w:history="1">
            <w:r w:rsidRPr="00AC3B74">
              <w:rPr>
                <w:rStyle w:val="Hyperlink"/>
                <w:rFonts w:ascii="Calibri Light" w:hAnsi="Calibri Light"/>
                <w:noProof/>
                <w:lang w:val="en-GB"/>
              </w:rPr>
              <w:t>3.3.</w:t>
            </w:r>
            <w:r>
              <w:rPr>
                <w:rFonts w:eastAsiaTheme="minorEastAsia" w:cstheme="minorBidi"/>
                <w:noProof/>
                <w:kern w:val="2"/>
                <w:sz w:val="22"/>
                <w:szCs w:val="22"/>
                <w:lang w:val="fr-BE" w:eastAsia="fr-BE"/>
                <w14:ligatures w14:val="standardContextual"/>
              </w:rPr>
              <w:tab/>
            </w:r>
            <w:r w:rsidRPr="00AC3B74">
              <w:rPr>
                <w:rStyle w:val="Hyperlink"/>
                <w:rFonts w:ascii="Calibri Light" w:hAnsi="Calibri Light"/>
                <w:noProof/>
                <w:lang w:val="en-GB"/>
              </w:rPr>
              <w:t>Co-financing and no-profit</w:t>
            </w:r>
            <w:r>
              <w:rPr>
                <w:noProof/>
                <w:webHidden/>
              </w:rPr>
              <w:tab/>
            </w:r>
            <w:r>
              <w:rPr>
                <w:noProof/>
                <w:webHidden/>
              </w:rPr>
              <w:fldChar w:fldCharType="begin"/>
            </w:r>
            <w:r>
              <w:rPr>
                <w:noProof/>
                <w:webHidden/>
              </w:rPr>
              <w:instrText xml:space="preserve"> PAGEREF _Toc183087911 \h </w:instrText>
            </w:r>
            <w:r>
              <w:rPr>
                <w:noProof/>
                <w:webHidden/>
              </w:rPr>
            </w:r>
            <w:r>
              <w:rPr>
                <w:noProof/>
                <w:webHidden/>
              </w:rPr>
              <w:fldChar w:fldCharType="separate"/>
            </w:r>
            <w:r>
              <w:rPr>
                <w:noProof/>
                <w:webHidden/>
              </w:rPr>
              <w:t>12</w:t>
            </w:r>
            <w:r>
              <w:rPr>
                <w:noProof/>
                <w:webHidden/>
              </w:rPr>
              <w:fldChar w:fldCharType="end"/>
            </w:r>
          </w:hyperlink>
        </w:p>
        <w:p w14:paraId="3F421C95" w14:textId="137B95CF" w:rsidR="003E3709" w:rsidRDefault="003E3709">
          <w:pPr>
            <w:pStyle w:val="TOC2"/>
            <w:tabs>
              <w:tab w:val="left" w:pos="960"/>
              <w:tab w:val="right" w:leader="dot" w:pos="9061"/>
            </w:tabs>
            <w:rPr>
              <w:rFonts w:eastAsiaTheme="minorEastAsia" w:cstheme="minorBidi"/>
              <w:noProof/>
              <w:kern w:val="2"/>
              <w:sz w:val="22"/>
              <w:szCs w:val="22"/>
              <w:lang w:val="fr-BE" w:eastAsia="fr-BE"/>
              <w14:ligatures w14:val="standardContextual"/>
            </w:rPr>
          </w:pPr>
          <w:hyperlink w:anchor="_Toc183087912" w:history="1">
            <w:r w:rsidRPr="00AC3B74">
              <w:rPr>
                <w:rStyle w:val="Hyperlink"/>
                <w:rFonts w:ascii="Calibri Light" w:hAnsi="Calibri Light"/>
                <w:noProof/>
                <w:lang w:val="en-GB"/>
              </w:rPr>
              <w:t>3.4.</w:t>
            </w:r>
            <w:r>
              <w:rPr>
                <w:rFonts w:eastAsiaTheme="minorEastAsia" w:cstheme="minorBidi"/>
                <w:noProof/>
                <w:kern w:val="2"/>
                <w:sz w:val="22"/>
                <w:szCs w:val="22"/>
                <w:lang w:val="fr-BE" w:eastAsia="fr-BE"/>
                <w14:ligatures w14:val="standardContextual"/>
              </w:rPr>
              <w:tab/>
            </w:r>
            <w:r w:rsidRPr="00AC3B74">
              <w:rPr>
                <w:rStyle w:val="Hyperlink"/>
                <w:rFonts w:ascii="Calibri Light" w:hAnsi="Calibri Light"/>
                <w:noProof/>
                <w:lang w:val="en-GB"/>
              </w:rPr>
              <w:t>Activities covered by the lump sum</w:t>
            </w:r>
            <w:r>
              <w:rPr>
                <w:noProof/>
                <w:webHidden/>
              </w:rPr>
              <w:tab/>
            </w:r>
            <w:r>
              <w:rPr>
                <w:noProof/>
                <w:webHidden/>
              </w:rPr>
              <w:fldChar w:fldCharType="begin"/>
            </w:r>
            <w:r>
              <w:rPr>
                <w:noProof/>
                <w:webHidden/>
              </w:rPr>
              <w:instrText xml:space="preserve"> PAGEREF _Toc183087912 \h </w:instrText>
            </w:r>
            <w:r>
              <w:rPr>
                <w:noProof/>
                <w:webHidden/>
              </w:rPr>
            </w:r>
            <w:r>
              <w:rPr>
                <w:noProof/>
                <w:webHidden/>
              </w:rPr>
              <w:fldChar w:fldCharType="separate"/>
            </w:r>
            <w:r>
              <w:rPr>
                <w:noProof/>
                <w:webHidden/>
              </w:rPr>
              <w:t>13</w:t>
            </w:r>
            <w:r>
              <w:rPr>
                <w:noProof/>
                <w:webHidden/>
              </w:rPr>
              <w:fldChar w:fldCharType="end"/>
            </w:r>
          </w:hyperlink>
        </w:p>
        <w:p w14:paraId="664F6043" w14:textId="25C1F91F" w:rsidR="003E3709" w:rsidRDefault="003E3709">
          <w:pPr>
            <w:pStyle w:val="TOC2"/>
            <w:tabs>
              <w:tab w:val="left" w:pos="960"/>
              <w:tab w:val="right" w:leader="dot" w:pos="9061"/>
            </w:tabs>
            <w:rPr>
              <w:rFonts w:eastAsiaTheme="minorEastAsia" w:cstheme="minorBidi"/>
              <w:noProof/>
              <w:kern w:val="2"/>
              <w:sz w:val="22"/>
              <w:szCs w:val="22"/>
              <w:lang w:val="fr-BE" w:eastAsia="fr-BE"/>
              <w14:ligatures w14:val="standardContextual"/>
            </w:rPr>
          </w:pPr>
          <w:hyperlink w:anchor="_Toc183087913" w:history="1">
            <w:r w:rsidRPr="00AC3B74">
              <w:rPr>
                <w:rStyle w:val="Hyperlink"/>
                <w:rFonts w:ascii="Calibri Light" w:hAnsi="Calibri Light"/>
                <w:noProof/>
                <w:lang w:val="en-GB"/>
              </w:rPr>
              <w:t>3.5.</w:t>
            </w:r>
            <w:r>
              <w:rPr>
                <w:rFonts w:eastAsiaTheme="minorEastAsia" w:cstheme="minorBidi"/>
                <w:noProof/>
                <w:kern w:val="2"/>
                <w:sz w:val="22"/>
                <w:szCs w:val="22"/>
                <w:lang w:val="fr-BE" w:eastAsia="fr-BE"/>
                <w14:ligatures w14:val="standardContextual"/>
              </w:rPr>
              <w:tab/>
            </w:r>
            <w:r w:rsidRPr="00AC3B74">
              <w:rPr>
                <w:rStyle w:val="Hyperlink"/>
                <w:rFonts w:ascii="Calibri Light" w:hAnsi="Calibri Light"/>
                <w:noProof/>
                <w:lang w:val="en-GB"/>
              </w:rPr>
              <w:t>Budget management and grant agreements amendments</w:t>
            </w:r>
            <w:r>
              <w:rPr>
                <w:noProof/>
                <w:webHidden/>
              </w:rPr>
              <w:tab/>
            </w:r>
            <w:r>
              <w:rPr>
                <w:noProof/>
                <w:webHidden/>
              </w:rPr>
              <w:fldChar w:fldCharType="begin"/>
            </w:r>
            <w:r>
              <w:rPr>
                <w:noProof/>
                <w:webHidden/>
              </w:rPr>
              <w:instrText xml:space="preserve"> PAGEREF _Toc183087913 \h </w:instrText>
            </w:r>
            <w:r>
              <w:rPr>
                <w:noProof/>
                <w:webHidden/>
              </w:rPr>
            </w:r>
            <w:r>
              <w:rPr>
                <w:noProof/>
                <w:webHidden/>
              </w:rPr>
              <w:fldChar w:fldCharType="separate"/>
            </w:r>
            <w:r>
              <w:rPr>
                <w:noProof/>
                <w:webHidden/>
              </w:rPr>
              <w:t>13</w:t>
            </w:r>
            <w:r>
              <w:rPr>
                <w:noProof/>
                <w:webHidden/>
              </w:rPr>
              <w:fldChar w:fldCharType="end"/>
            </w:r>
          </w:hyperlink>
        </w:p>
        <w:p w14:paraId="0E2CC5E8" w14:textId="79A5AE45" w:rsidR="003E3709" w:rsidRDefault="003E3709">
          <w:pPr>
            <w:pStyle w:val="TOC1"/>
            <w:rPr>
              <w:rFonts w:eastAsiaTheme="minorEastAsia" w:cstheme="minorBidi"/>
              <w:b w:val="0"/>
              <w:bCs w:val="0"/>
              <w:kern w:val="2"/>
              <w:sz w:val="22"/>
              <w:szCs w:val="22"/>
              <w:lang w:val="fr-BE" w:eastAsia="fr-BE"/>
              <w14:ligatures w14:val="standardContextual"/>
            </w:rPr>
          </w:pPr>
          <w:hyperlink w:anchor="_Toc183087914" w:history="1">
            <w:r w:rsidRPr="00AC3B74">
              <w:rPr>
                <w:rStyle w:val="Hyperlink"/>
                <w:rFonts w:ascii="Calibri Light" w:hAnsi="Calibri Light"/>
                <w:lang w:val="en-GB"/>
              </w:rPr>
              <w:t>4.</w:t>
            </w:r>
            <w:r>
              <w:rPr>
                <w:rFonts w:eastAsiaTheme="minorEastAsia" w:cstheme="minorBidi"/>
                <w:b w:val="0"/>
                <w:bCs w:val="0"/>
                <w:kern w:val="2"/>
                <w:sz w:val="22"/>
                <w:szCs w:val="22"/>
                <w:lang w:val="fr-BE" w:eastAsia="fr-BE"/>
                <w14:ligatures w14:val="standardContextual"/>
              </w:rPr>
              <w:tab/>
            </w:r>
            <w:r w:rsidRPr="00AC3B74">
              <w:rPr>
                <w:rStyle w:val="Hyperlink"/>
                <w:rFonts w:ascii="Calibri Light" w:hAnsi="Calibri Light"/>
                <w:lang w:val="en-GB"/>
              </w:rPr>
              <w:t>Small-scale Partnerships</w:t>
            </w:r>
            <w:r>
              <w:rPr>
                <w:webHidden/>
              </w:rPr>
              <w:tab/>
            </w:r>
            <w:r>
              <w:rPr>
                <w:webHidden/>
              </w:rPr>
              <w:fldChar w:fldCharType="begin"/>
            </w:r>
            <w:r>
              <w:rPr>
                <w:webHidden/>
              </w:rPr>
              <w:instrText xml:space="preserve"> PAGEREF _Toc183087914 \h </w:instrText>
            </w:r>
            <w:r>
              <w:rPr>
                <w:webHidden/>
              </w:rPr>
            </w:r>
            <w:r>
              <w:rPr>
                <w:webHidden/>
              </w:rPr>
              <w:fldChar w:fldCharType="separate"/>
            </w:r>
            <w:r>
              <w:rPr>
                <w:webHidden/>
              </w:rPr>
              <w:t>15</w:t>
            </w:r>
            <w:r>
              <w:rPr>
                <w:webHidden/>
              </w:rPr>
              <w:fldChar w:fldCharType="end"/>
            </w:r>
          </w:hyperlink>
        </w:p>
        <w:p w14:paraId="66B10768" w14:textId="5F3D8EC9" w:rsidR="003E3709" w:rsidRDefault="003E3709">
          <w:pPr>
            <w:pStyle w:val="TOC2"/>
            <w:tabs>
              <w:tab w:val="left" w:pos="960"/>
              <w:tab w:val="right" w:leader="dot" w:pos="9061"/>
            </w:tabs>
            <w:rPr>
              <w:rFonts w:eastAsiaTheme="minorEastAsia" w:cstheme="minorBidi"/>
              <w:noProof/>
              <w:kern w:val="2"/>
              <w:sz w:val="22"/>
              <w:szCs w:val="22"/>
              <w:lang w:val="fr-BE" w:eastAsia="fr-BE"/>
              <w14:ligatures w14:val="standardContextual"/>
            </w:rPr>
          </w:pPr>
          <w:hyperlink w:anchor="_Toc183087915" w:history="1">
            <w:r w:rsidRPr="00AC3B74">
              <w:rPr>
                <w:rStyle w:val="Hyperlink"/>
                <w:rFonts w:ascii="Calibri Light" w:hAnsi="Calibri Light"/>
                <w:noProof/>
                <w:lang w:val="en-GB"/>
              </w:rPr>
              <w:t>4.1.</w:t>
            </w:r>
            <w:r>
              <w:rPr>
                <w:rFonts w:eastAsiaTheme="minorEastAsia" w:cstheme="minorBidi"/>
                <w:noProof/>
                <w:kern w:val="2"/>
                <w:sz w:val="22"/>
                <w:szCs w:val="22"/>
                <w:lang w:val="fr-BE" w:eastAsia="fr-BE"/>
                <w14:ligatures w14:val="standardContextual"/>
              </w:rPr>
              <w:tab/>
            </w:r>
            <w:r w:rsidRPr="00AC3B74">
              <w:rPr>
                <w:rStyle w:val="Hyperlink"/>
                <w:rFonts w:ascii="Calibri Light" w:hAnsi="Calibri Light"/>
                <w:noProof/>
                <w:lang w:val="en-GB"/>
              </w:rPr>
              <w:t xml:space="preserve">Application </w:t>
            </w:r>
            <w:r>
              <w:rPr>
                <w:noProof/>
                <w:webHidden/>
              </w:rPr>
              <w:tab/>
            </w:r>
            <w:r>
              <w:rPr>
                <w:noProof/>
                <w:webHidden/>
              </w:rPr>
              <w:fldChar w:fldCharType="begin"/>
            </w:r>
            <w:r>
              <w:rPr>
                <w:noProof/>
                <w:webHidden/>
              </w:rPr>
              <w:instrText xml:space="preserve"> PAGEREF _Toc183087915 \h </w:instrText>
            </w:r>
            <w:r>
              <w:rPr>
                <w:noProof/>
                <w:webHidden/>
              </w:rPr>
            </w:r>
            <w:r>
              <w:rPr>
                <w:noProof/>
                <w:webHidden/>
              </w:rPr>
              <w:fldChar w:fldCharType="separate"/>
            </w:r>
            <w:r>
              <w:rPr>
                <w:noProof/>
                <w:webHidden/>
              </w:rPr>
              <w:t>15</w:t>
            </w:r>
            <w:r>
              <w:rPr>
                <w:noProof/>
                <w:webHidden/>
              </w:rPr>
              <w:fldChar w:fldCharType="end"/>
            </w:r>
          </w:hyperlink>
        </w:p>
        <w:p w14:paraId="30760E7A" w14:textId="473EFBF7" w:rsidR="003E3709" w:rsidRDefault="003E3709">
          <w:pPr>
            <w:pStyle w:val="TOC2"/>
            <w:tabs>
              <w:tab w:val="left" w:pos="960"/>
              <w:tab w:val="right" w:leader="dot" w:pos="9061"/>
            </w:tabs>
            <w:rPr>
              <w:rFonts w:eastAsiaTheme="minorEastAsia" w:cstheme="minorBidi"/>
              <w:noProof/>
              <w:kern w:val="2"/>
              <w:sz w:val="22"/>
              <w:szCs w:val="22"/>
              <w:lang w:val="fr-BE" w:eastAsia="fr-BE"/>
              <w14:ligatures w14:val="standardContextual"/>
            </w:rPr>
          </w:pPr>
          <w:hyperlink w:anchor="_Toc183087916" w:history="1">
            <w:r w:rsidRPr="00AC3B74">
              <w:rPr>
                <w:rStyle w:val="Hyperlink"/>
                <w:rFonts w:ascii="Calibri Light" w:hAnsi="Calibri Light"/>
                <w:noProof/>
                <w:lang w:val="en-GB"/>
              </w:rPr>
              <w:t>4.2.</w:t>
            </w:r>
            <w:r>
              <w:rPr>
                <w:rFonts w:eastAsiaTheme="minorEastAsia" w:cstheme="minorBidi"/>
                <w:noProof/>
                <w:kern w:val="2"/>
                <w:sz w:val="22"/>
                <w:szCs w:val="22"/>
                <w:lang w:val="fr-BE" w:eastAsia="fr-BE"/>
                <w14:ligatures w14:val="standardContextual"/>
              </w:rPr>
              <w:tab/>
            </w:r>
            <w:r w:rsidRPr="00AC3B74">
              <w:rPr>
                <w:rStyle w:val="Hyperlink"/>
                <w:rFonts w:ascii="Calibri Light" w:hAnsi="Calibri Light"/>
                <w:noProof/>
                <w:lang w:val="en-GB"/>
              </w:rPr>
              <w:t>Reporting</w:t>
            </w:r>
            <w:r>
              <w:rPr>
                <w:noProof/>
                <w:webHidden/>
              </w:rPr>
              <w:tab/>
            </w:r>
            <w:r>
              <w:rPr>
                <w:noProof/>
                <w:webHidden/>
              </w:rPr>
              <w:fldChar w:fldCharType="begin"/>
            </w:r>
            <w:r>
              <w:rPr>
                <w:noProof/>
                <w:webHidden/>
              </w:rPr>
              <w:instrText xml:space="preserve"> PAGEREF _Toc183087916 \h </w:instrText>
            </w:r>
            <w:r>
              <w:rPr>
                <w:noProof/>
                <w:webHidden/>
              </w:rPr>
            </w:r>
            <w:r>
              <w:rPr>
                <w:noProof/>
                <w:webHidden/>
              </w:rPr>
              <w:fldChar w:fldCharType="separate"/>
            </w:r>
            <w:r>
              <w:rPr>
                <w:noProof/>
                <w:webHidden/>
              </w:rPr>
              <w:t>16</w:t>
            </w:r>
            <w:r>
              <w:rPr>
                <w:noProof/>
                <w:webHidden/>
              </w:rPr>
              <w:fldChar w:fldCharType="end"/>
            </w:r>
          </w:hyperlink>
        </w:p>
        <w:p w14:paraId="3C16352A" w14:textId="5D09FA2D" w:rsidR="003E3709" w:rsidRDefault="003E3709">
          <w:pPr>
            <w:pStyle w:val="TOC2"/>
            <w:tabs>
              <w:tab w:val="left" w:pos="960"/>
              <w:tab w:val="right" w:leader="dot" w:pos="9061"/>
            </w:tabs>
            <w:rPr>
              <w:rFonts w:eastAsiaTheme="minorEastAsia" w:cstheme="minorBidi"/>
              <w:noProof/>
              <w:kern w:val="2"/>
              <w:sz w:val="22"/>
              <w:szCs w:val="22"/>
              <w:lang w:val="fr-BE" w:eastAsia="fr-BE"/>
              <w14:ligatures w14:val="standardContextual"/>
            </w:rPr>
          </w:pPr>
          <w:hyperlink w:anchor="_Toc183087917" w:history="1">
            <w:r w:rsidRPr="00AC3B74">
              <w:rPr>
                <w:rStyle w:val="Hyperlink"/>
                <w:rFonts w:ascii="Calibri Light" w:hAnsi="Calibri Light"/>
                <w:noProof/>
                <w:lang w:val="en-GB"/>
              </w:rPr>
              <w:t>4.3.</w:t>
            </w:r>
            <w:r>
              <w:rPr>
                <w:rFonts w:eastAsiaTheme="minorEastAsia" w:cstheme="minorBidi"/>
                <w:noProof/>
                <w:kern w:val="2"/>
                <w:sz w:val="22"/>
                <w:szCs w:val="22"/>
                <w:lang w:val="fr-BE" w:eastAsia="fr-BE"/>
                <w14:ligatures w14:val="standardContextual"/>
              </w:rPr>
              <w:tab/>
            </w:r>
            <w:r w:rsidRPr="00AC3B74">
              <w:rPr>
                <w:rStyle w:val="Hyperlink"/>
                <w:rFonts w:ascii="Calibri Light" w:hAnsi="Calibri Light"/>
                <w:noProof/>
                <w:lang w:val="en-GB"/>
              </w:rPr>
              <w:t>Quality assessment of the final report</w:t>
            </w:r>
            <w:r>
              <w:rPr>
                <w:noProof/>
                <w:webHidden/>
              </w:rPr>
              <w:tab/>
            </w:r>
            <w:r>
              <w:rPr>
                <w:noProof/>
                <w:webHidden/>
              </w:rPr>
              <w:fldChar w:fldCharType="begin"/>
            </w:r>
            <w:r>
              <w:rPr>
                <w:noProof/>
                <w:webHidden/>
              </w:rPr>
              <w:instrText xml:space="preserve"> PAGEREF _Toc183087917 \h </w:instrText>
            </w:r>
            <w:r>
              <w:rPr>
                <w:noProof/>
                <w:webHidden/>
              </w:rPr>
            </w:r>
            <w:r>
              <w:rPr>
                <w:noProof/>
                <w:webHidden/>
              </w:rPr>
              <w:fldChar w:fldCharType="separate"/>
            </w:r>
            <w:r>
              <w:rPr>
                <w:noProof/>
                <w:webHidden/>
              </w:rPr>
              <w:t>18</w:t>
            </w:r>
            <w:r>
              <w:rPr>
                <w:noProof/>
                <w:webHidden/>
              </w:rPr>
              <w:fldChar w:fldCharType="end"/>
            </w:r>
          </w:hyperlink>
        </w:p>
        <w:p w14:paraId="3B0253BD" w14:textId="1C31DEE1" w:rsidR="003E3709" w:rsidRDefault="003E3709">
          <w:pPr>
            <w:pStyle w:val="TOC1"/>
            <w:rPr>
              <w:rFonts w:eastAsiaTheme="minorEastAsia" w:cstheme="minorBidi"/>
              <w:b w:val="0"/>
              <w:bCs w:val="0"/>
              <w:kern w:val="2"/>
              <w:sz w:val="22"/>
              <w:szCs w:val="22"/>
              <w:lang w:val="fr-BE" w:eastAsia="fr-BE"/>
              <w14:ligatures w14:val="standardContextual"/>
            </w:rPr>
          </w:pPr>
          <w:hyperlink w:anchor="_Toc183087918" w:history="1">
            <w:r w:rsidRPr="00AC3B74">
              <w:rPr>
                <w:rStyle w:val="Hyperlink"/>
                <w:rFonts w:ascii="Calibri Light" w:hAnsi="Calibri Light"/>
                <w:lang w:val="en-GB"/>
              </w:rPr>
              <w:t>5.</w:t>
            </w:r>
            <w:r>
              <w:rPr>
                <w:rFonts w:eastAsiaTheme="minorEastAsia" w:cstheme="minorBidi"/>
                <w:b w:val="0"/>
                <w:bCs w:val="0"/>
                <w:kern w:val="2"/>
                <w:sz w:val="22"/>
                <w:szCs w:val="22"/>
                <w:lang w:val="fr-BE" w:eastAsia="fr-BE"/>
                <w14:ligatures w14:val="standardContextual"/>
              </w:rPr>
              <w:tab/>
            </w:r>
            <w:r w:rsidRPr="00AC3B74">
              <w:rPr>
                <w:rStyle w:val="Hyperlink"/>
                <w:rFonts w:ascii="Calibri Light" w:hAnsi="Calibri Light"/>
                <w:lang w:val="en-GB"/>
              </w:rPr>
              <w:t>Cooperation Partnerships</w:t>
            </w:r>
            <w:r>
              <w:rPr>
                <w:webHidden/>
              </w:rPr>
              <w:tab/>
            </w:r>
            <w:r>
              <w:rPr>
                <w:webHidden/>
              </w:rPr>
              <w:fldChar w:fldCharType="begin"/>
            </w:r>
            <w:r>
              <w:rPr>
                <w:webHidden/>
              </w:rPr>
              <w:instrText xml:space="preserve"> PAGEREF _Toc183087918 \h </w:instrText>
            </w:r>
            <w:r>
              <w:rPr>
                <w:webHidden/>
              </w:rPr>
            </w:r>
            <w:r>
              <w:rPr>
                <w:webHidden/>
              </w:rPr>
              <w:fldChar w:fldCharType="separate"/>
            </w:r>
            <w:r>
              <w:rPr>
                <w:webHidden/>
              </w:rPr>
              <w:t>20</w:t>
            </w:r>
            <w:r>
              <w:rPr>
                <w:webHidden/>
              </w:rPr>
              <w:fldChar w:fldCharType="end"/>
            </w:r>
          </w:hyperlink>
        </w:p>
        <w:p w14:paraId="63535E70" w14:textId="3AC21A94" w:rsidR="003E3709" w:rsidRDefault="003E3709">
          <w:pPr>
            <w:pStyle w:val="TOC2"/>
            <w:tabs>
              <w:tab w:val="left" w:pos="960"/>
              <w:tab w:val="right" w:leader="dot" w:pos="9061"/>
            </w:tabs>
            <w:rPr>
              <w:rFonts w:eastAsiaTheme="minorEastAsia" w:cstheme="minorBidi"/>
              <w:noProof/>
              <w:kern w:val="2"/>
              <w:sz w:val="22"/>
              <w:szCs w:val="22"/>
              <w:lang w:val="fr-BE" w:eastAsia="fr-BE"/>
              <w14:ligatures w14:val="standardContextual"/>
            </w:rPr>
          </w:pPr>
          <w:hyperlink w:anchor="_Toc183087919" w:history="1">
            <w:r w:rsidRPr="00AC3B74">
              <w:rPr>
                <w:rStyle w:val="Hyperlink"/>
                <w:rFonts w:ascii="Calibri Light" w:hAnsi="Calibri Light"/>
                <w:noProof/>
                <w:lang w:val="en-GB"/>
              </w:rPr>
              <w:t>5.1.</w:t>
            </w:r>
            <w:r>
              <w:rPr>
                <w:rFonts w:eastAsiaTheme="minorEastAsia" w:cstheme="minorBidi"/>
                <w:noProof/>
                <w:kern w:val="2"/>
                <w:sz w:val="22"/>
                <w:szCs w:val="22"/>
                <w:lang w:val="fr-BE" w:eastAsia="fr-BE"/>
                <w14:ligatures w14:val="standardContextual"/>
              </w:rPr>
              <w:tab/>
            </w:r>
            <w:r w:rsidRPr="00AC3B74">
              <w:rPr>
                <w:rStyle w:val="Hyperlink"/>
                <w:rFonts w:ascii="Calibri Light" w:hAnsi="Calibri Light"/>
                <w:noProof/>
                <w:lang w:val="en-GB"/>
              </w:rPr>
              <w:t>Application</w:t>
            </w:r>
            <w:r>
              <w:rPr>
                <w:noProof/>
                <w:webHidden/>
              </w:rPr>
              <w:tab/>
            </w:r>
            <w:r>
              <w:rPr>
                <w:noProof/>
                <w:webHidden/>
              </w:rPr>
              <w:fldChar w:fldCharType="begin"/>
            </w:r>
            <w:r>
              <w:rPr>
                <w:noProof/>
                <w:webHidden/>
              </w:rPr>
              <w:instrText xml:space="preserve"> PAGEREF _Toc183087919 \h </w:instrText>
            </w:r>
            <w:r>
              <w:rPr>
                <w:noProof/>
                <w:webHidden/>
              </w:rPr>
            </w:r>
            <w:r>
              <w:rPr>
                <w:noProof/>
                <w:webHidden/>
              </w:rPr>
              <w:fldChar w:fldCharType="separate"/>
            </w:r>
            <w:r>
              <w:rPr>
                <w:noProof/>
                <w:webHidden/>
              </w:rPr>
              <w:t>20</w:t>
            </w:r>
            <w:r>
              <w:rPr>
                <w:noProof/>
                <w:webHidden/>
              </w:rPr>
              <w:fldChar w:fldCharType="end"/>
            </w:r>
          </w:hyperlink>
        </w:p>
        <w:p w14:paraId="105AD44B" w14:textId="1E308DE2" w:rsidR="003E3709" w:rsidRDefault="003E3709">
          <w:pPr>
            <w:pStyle w:val="TOC2"/>
            <w:tabs>
              <w:tab w:val="left" w:pos="960"/>
              <w:tab w:val="right" w:leader="dot" w:pos="9061"/>
            </w:tabs>
            <w:rPr>
              <w:rFonts w:eastAsiaTheme="minorEastAsia" w:cstheme="minorBidi"/>
              <w:noProof/>
              <w:kern w:val="2"/>
              <w:sz w:val="22"/>
              <w:szCs w:val="22"/>
              <w:lang w:val="fr-BE" w:eastAsia="fr-BE"/>
              <w14:ligatures w14:val="standardContextual"/>
            </w:rPr>
          </w:pPr>
          <w:hyperlink w:anchor="_Toc183087920" w:history="1">
            <w:r w:rsidRPr="00AC3B74">
              <w:rPr>
                <w:rStyle w:val="Hyperlink"/>
                <w:rFonts w:ascii="Calibri Light" w:hAnsi="Calibri Light"/>
                <w:noProof/>
                <w:lang w:val="en-GB"/>
              </w:rPr>
              <w:t>5.2.</w:t>
            </w:r>
            <w:r>
              <w:rPr>
                <w:rFonts w:eastAsiaTheme="minorEastAsia" w:cstheme="minorBidi"/>
                <w:noProof/>
                <w:kern w:val="2"/>
                <w:sz w:val="22"/>
                <w:szCs w:val="22"/>
                <w:lang w:val="fr-BE" w:eastAsia="fr-BE"/>
                <w14:ligatures w14:val="standardContextual"/>
              </w:rPr>
              <w:tab/>
            </w:r>
            <w:r w:rsidRPr="00AC3B74">
              <w:rPr>
                <w:rStyle w:val="Hyperlink"/>
                <w:rFonts w:ascii="Calibri Light" w:hAnsi="Calibri Light"/>
                <w:noProof/>
                <w:lang w:val="en-GB"/>
              </w:rPr>
              <w:t>Reporting</w:t>
            </w:r>
            <w:r>
              <w:rPr>
                <w:noProof/>
                <w:webHidden/>
              </w:rPr>
              <w:tab/>
            </w:r>
            <w:r>
              <w:rPr>
                <w:noProof/>
                <w:webHidden/>
              </w:rPr>
              <w:fldChar w:fldCharType="begin"/>
            </w:r>
            <w:r>
              <w:rPr>
                <w:noProof/>
                <w:webHidden/>
              </w:rPr>
              <w:instrText xml:space="preserve"> PAGEREF _Toc183087920 \h </w:instrText>
            </w:r>
            <w:r>
              <w:rPr>
                <w:noProof/>
                <w:webHidden/>
              </w:rPr>
            </w:r>
            <w:r>
              <w:rPr>
                <w:noProof/>
                <w:webHidden/>
              </w:rPr>
              <w:fldChar w:fldCharType="separate"/>
            </w:r>
            <w:r>
              <w:rPr>
                <w:noProof/>
                <w:webHidden/>
              </w:rPr>
              <w:t>24</w:t>
            </w:r>
            <w:r>
              <w:rPr>
                <w:noProof/>
                <w:webHidden/>
              </w:rPr>
              <w:fldChar w:fldCharType="end"/>
            </w:r>
          </w:hyperlink>
        </w:p>
        <w:p w14:paraId="078F006A" w14:textId="0728307E" w:rsidR="003E3709" w:rsidRDefault="003E3709">
          <w:pPr>
            <w:pStyle w:val="TOC2"/>
            <w:tabs>
              <w:tab w:val="left" w:pos="960"/>
              <w:tab w:val="right" w:leader="dot" w:pos="9061"/>
            </w:tabs>
            <w:rPr>
              <w:rFonts w:eastAsiaTheme="minorEastAsia" w:cstheme="minorBidi"/>
              <w:noProof/>
              <w:kern w:val="2"/>
              <w:sz w:val="22"/>
              <w:szCs w:val="22"/>
              <w:lang w:val="fr-BE" w:eastAsia="fr-BE"/>
              <w14:ligatures w14:val="standardContextual"/>
            </w:rPr>
          </w:pPr>
          <w:hyperlink w:anchor="_Toc183087921" w:history="1">
            <w:r w:rsidRPr="00AC3B74">
              <w:rPr>
                <w:rStyle w:val="Hyperlink"/>
                <w:rFonts w:ascii="Calibri Light" w:hAnsi="Calibri Light"/>
                <w:noProof/>
                <w:lang w:val="en-GB"/>
              </w:rPr>
              <w:t>5.3.</w:t>
            </w:r>
            <w:r>
              <w:rPr>
                <w:rFonts w:eastAsiaTheme="minorEastAsia" w:cstheme="minorBidi"/>
                <w:noProof/>
                <w:kern w:val="2"/>
                <w:sz w:val="22"/>
                <w:szCs w:val="22"/>
                <w:lang w:val="fr-BE" w:eastAsia="fr-BE"/>
                <w14:ligatures w14:val="standardContextual"/>
              </w:rPr>
              <w:tab/>
            </w:r>
            <w:r w:rsidRPr="00AC3B74">
              <w:rPr>
                <w:rStyle w:val="Hyperlink"/>
                <w:rFonts w:ascii="Calibri Light" w:hAnsi="Calibri Light"/>
                <w:noProof/>
                <w:lang w:val="en-GB"/>
              </w:rPr>
              <w:t>Quality assessment of the final report</w:t>
            </w:r>
            <w:r>
              <w:rPr>
                <w:noProof/>
                <w:webHidden/>
              </w:rPr>
              <w:tab/>
            </w:r>
            <w:r>
              <w:rPr>
                <w:noProof/>
                <w:webHidden/>
              </w:rPr>
              <w:fldChar w:fldCharType="begin"/>
            </w:r>
            <w:r>
              <w:rPr>
                <w:noProof/>
                <w:webHidden/>
              </w:rPr>
              <w:instrText xml:space="preserve"> PAGEREF _Toc183087921 \h </w:instrText>
            </w:r>
            <w:r>
              <w:rPr>
                <w:noProof/>
                <w:webHidden/>
              </w:rPr>
            </w:r>
            <w:r>
              <w:rPr>
                <w:noProof/>
                <w:webHidden/>
              </w:rPr>
              <w:fldChar w:fldCharType="separate"/>
            </w:r>
            <w:r>
              <w:rPr>
                <w:noProof/>
                <w:webHidden/>
              </w:rPr>
              <w:t>25</w:t>
            </w:r>
            <w:r>
              <w:rPr>
                <w:noProof/>
                <w:webHidden/>
              </w:rPr>
              <w:fldChar w:fldCharType="end"/>
            </w:r>
          </w:hyperlink>
        </w:p>
        <w:p w14:paraId="140F9AB5" w14:textId="7B2F9E1D" w:rsidR="003E3709" w:rsidRDefault="003E3709">
          <w:pPr>
            <w:pStyle w:val="TOC1"/>
            <w:rPr>
              <w:rFonts w:eastAsiaTheme="minorEastAsia" w:cstheme="minorBidi"/>
              <w:b w:val="0"/>
              <w:bCs w:val="0"/>
              <w:kern w:val="2"/>
              <w:sz w:val="22"/>
              <w:szCs w:val="22"/>
              <w:lang w:val="fr-BE" w:eastAsia="fr-BE"/>
              <w14:ligatures w14:val="standardContextual"/>
            </w:rPr>
          </w:pPr>
          <w:hyperlink w:anchor="_Toc183087922" w:history="1">
            <w:r w:rsidRPr="00AC3B74">
              <w:rPr>
                <w:rStyle w:val="Hyperlink"/>
                <w:rFonts w:ascii="Calibri Light" w:hAnsi="Calibri Light"/>
                <w:lang w:val="en-GB"/>
              </w:rPr>
              <w:t>6.</w:t>
            </w:r>
            <w:r>
              <w:rPr>
                <w:rFonts w:eastAsiaTheme="minorEastAsia" w:cstheme="minorBidi"/>
                <w:b w:val="0"/>
                <w:bCs w:val="0"/>
                <w:kern w:val="2"/>
                <w:sz w:val="22"/>
                <w:szCs w:val="22"/>
                <w:lang w:val="fr-BE" w:eastAsia="fr-BE"/>
                <w14:ligatures w14:val="standardContextual"/>
              </w:rPr>
              <w:tab/>
            </w:r>
            <w:r w:rsidRPr="00AC3B74">
              <w:rPr>
                <w:rStyle w:val="Hyperlink"/>
                <w:rFonts w:ascii="Calibri Light" w:hAnsi="Calibri Light"/>
                <w:lang w:val="en-GB"/>
              </w:rPr>
              <w:t>Checks, reviews, monitoring and audits</w:t>
            </w:r>
            <w:r>
              <w:rPr>
                <w:webHidden/>
              </w:rPr>
              <w:tab/>
            </w:r>
            <w:r>
              <w:rPr>
                <w:webHidden/>
              </w:rPr>
              <w:fldChar w:fldCharType="begin"/>
            </w:r>
            <w:r>
              <w:rPr>
                <w:webHidden/>
              </w:rPr>
              <w:instrText xml:space="preserve"> PAGEREF _Toc183087922 \h </w:instrText>
            </w:r>
            <w:r>
              <w:rPr>
                <w:webHidden/>
              </w:rPr>
            </w:r>
            <w:r>
              <w:rPr>
                <w:webHidden/>
              </w:rPr>
              <w:fldChar w:fldCharType="separate"/>
            </w:r>
            <w:r>
              <w:rPr>
                <w:webHidden/>
              </w:rPr>
              <w:t>28</w:t>
            </w:r>
            <w:r>
              <w:rPr>
                <w:webHidden/>
              </w:rPr>
              <w:fldChar w:fldCharType="end"/>
            </w:r>
          </w:hyperlink>
        </w:p>
        <w:p w14:paraId="35AECE12" w14:textId="67BD8514" w:rsidR="003E3709" w:rsidRDefault="003E3709">
          <w:pPr>
            <w:pStyle w:val="TOC2"/>
            <w:tabs>
              <w:tab w:val="left" w:pos="960"/>
              <w:tab w:val="right" w:leader="dot" w:pos="9061"/>
            </w:tabs>
            <w:rPr>
              <w:rFonts w:eastAsiaTheme="minorEastAsia" w:cstheme="minorBidi"/>
              <w:noProof/>
              <w:kern w:val="2"/>
              <w:sz w:val="22"/>
              <w:szCs w:val="22"/>
              <w:lang w:val="fr-BE" w:eastAsia="fr-BE"/>
              <w14:ligatures w14:val="standardContextual"/>
            </w:rPr>
          </w:pPr>
          <w:hyperlink w:anchor="_Toc183087923" w:history="1">
            <w:r w:rsidRPr="00AC3B74">
              <w:rPr>
                <w:rStyle w:val="Hyperlink"/>
                <w:rFonts w:ascii="Calibri Light" w:hAnsi="Calibri Light"/>
                <w:noProof/>
                <w:lang w:val="en-GB"/>
              </w:rPr>
              <w:t>6.1.</w:t>
            </w:r>
            <w:r>
              <w:rPr>
                <w:rFonts w:eastAsiaTheme="minorEastAsia" w:cstheme="minorBidi"/>
                <w:noProof/>
                <w:kern w:val="2"/>
                <w:sz w:val="22"/>
                <w:szCs w:val="22"/>
                <w:lang w:val="fr-BE" w:eastAsia="fr-BE"/>
                <w14:ligatures w14:val="standardContextual"/>
              </w:rPr>
              <w:tab/>
            </w:r>
            <w:r w:rsidRPr="00AC3B74">
              <w:rPr>
                <w:rStyle w:val="Hyperlink"/>
                <w:rFonts w:ascii="Calibri Light" w:hAnsi="Calibri Light"/>
                <w:noProof/>
                <w:lang w:val="en-GB"/>
              </w:rPr>
              <w:t>Monitoring</w:t>
            </w:r>
            <w:r>
              <w:rPr>
                <w:noProof/>
                <w:webHidden/>
              </w:rPr>
              <w:tab/>
            </w:r>
            <w:r>
              <w:rPr>
                <w:noProof/>
                <w:webHidden/>
              </w:rPr>
              <w:fldChar w:fldCharType="begin"/>
            </w:r>
            <w:r>
              <w:rPr>
                <w:noProof/>
                <w:webHidden/>
              </w:rPr>
              <w:instrText xml:space="preserve"> PAGEREF _Toc183087923 \h </w:instrText>
            </w:r>
            <w:r>
              <w:rPr>
                <w:noProof/>
                <w:webHidden/>
              </w:rPr>
            </w:r>
            <w:r>
              <w:rPr>
                <w:noProof/>
                <w:webHidden/>
              </w:rPr>
              <w:fldChar w:fldCharType="separate"/>
            </w:r>
            <w:r>
              <w:rPr>
                <w:noProof/>
                <w:webHidden/>
              </w:rPr>
              <w:t>28</w:t>
            </w:r>
            <w:r>
              <w:rPr>
                <w:noProof/>
                <w:webHidden/>
              </w:rPr>
              <w:fldChar w:fldCharType="end"/>
            </w:r>
          </w:hyperlink>
        </w:p>
        <w:p w14:paraId="0E246AD9" w14:textId="258A7E53" w:rsidR="003E3709" w:rsidRDefault="003E3709">
          <w:pPr>
            <w:pStyle w:val="TOC2"/>
            <w:tabs>
              <w:tab w:val="left" w:pos="960"/>
              <w:tab w:val="right" w:leader="dot" w:pos="9061"/>
            </w:tabs>
            <w:rPr>
              <w:rFonts w:eastAsiaTheme="minorEastAsia" w:cstheme="minorBidi"/>
              <w:noProof/>
              <w:kern w:val="2"/>
              <w:sz w:val="22"/>
              <w:szCs w:val="22"/>
              <w:lang w:val="fr-BE" w:eastAsia="fr-BE"/>
              <w14:ligatures w14:val="standardContextual"/>
            </w:rPr>
          </w:pPr>
          <w:hyperlink w:anchor="_Toc183087924" w:history="1">
            <w:r w:rsidRPr="00AC3B74">
              <w:rPr>
                <w:rStyle w:val="Hyperlink"/>
                <w:rFonts w:ascii="Calibri Light" w:hAnsi="Calibri Light"/>
                <w:noProof/>
                <w:lang w:val="en-GB"/>
              </w:rPr>
              <w:t>6.2.</w:t>
            </w:r>
            <w:r>
              <w:rPr>
                <w:rFonts w:eastAsiaTheme="minorEastAsia" w:cstheme="minorBidi"/>
                <w:noProof/>
                <w:kern w:val="2"/>
                <w:sz w:val="22"/>
                <w:szCs w:val="22"/>
                <w:lang w:val="fr-BE" w:eastAsia="fr-BE"/>
                <w14:ligatures w14:val="standardContextual"/>
              </w:rPr>
              <w:tab/>
            </w:r>
            <w:r w:rsidRPr="00AC3B74">
              <w:rPr>
                <w:rStyle w:val="Hyperlink"/>
                <w:rFonts w:ascii="Calibri Light" w:hAnsi="Calibri Light"/>
                <w:noProof/>
                <w:lang w:val="en-GB"/>
              </w:rPr>
              <w:t>Checks and audits</w:t>
            </w:r>
            <w:r>
              <w:rPr>
                <w:noProof/>
                <w:webHidden/>
              </w:rPr>
              <w:tab/>
            </w:r>
            <w:r>
              <w:rPr>
                <w:noProof/>
                <w:webHidden/>
              </w:rPr>
              <w:fldChar w:fldCharType="begin"/>
            </w:r>
            <w:r>
              <w:rPr>
                <w:noProof/>
                <w:webHidden/>
              </w:rPr>
              <w:instrText xml:space="preserve"> PAGEREF _Toc183087924 \h </w:instrText>
            </w:r>
            <w:r>
              <w:rPr>
                <w:noProof/>
                <w:webHidden/>
              </w:rPr>
            </w:r>
            <w:r>
              <w:rPr>
                <w:noProof/>
                <w:webHidden/>
              </w:rPr>
              <w:fldChar w:fldCharType="separate"/>
            </w:r>
            <w:r>
              <w:rPr>
                <w:noProof/>
                <w:webHidden/>
              </w:rPr>
              <w:t>28</w:t>
            </w:r>
            <w:r>
              <w:rPr>
                <w:noProof/>
                <w:webHidden/>
              </w:rPr>
              <w:fldChar w:fldCharType="end"/>
            </w:r>
          </w:hyperlink>
        </w:p>
        <w:p w14:paraId="2623C64C" w14:textId="333BF3F1" w:rsidR="003E3709" w:rsidRDefault="003E3709">
          <w:pPr>
            <w:pStyle w:val="TOC1"/>
            <w:rPr>
              <w:rFonts w:eastAsiaTheme="minorEastAsia" w:cstheme="minorBidi"/>
              <w:b w:val="0"/>
              <w:bCs w:val="0"/>
              <w:kern w:val="2"/>
              <w:sz w:val="22"/>
              <w:szCs w:val="22"/>
              <w:lang w:val="fr-BE" w:eastAsia="fr-BE"/>
              <w14:ligatures w14:val="standardContextual"/>
            </w:rPr>
          </w:pPr>
          <w:hyperlink w:anchor="_Toc183087925" w:history="1">
            <w:r w:rsidRPr="00AC3B74">
              <w:rPr>
                <w:rStyle w:val="Hyperlink"/>
                <w:rFonts w:ascii="Symbol" w:hAnsi="Symbol"/>
                <w:lang w:val="en-GB"/>
              </w:rPr>
              <w:t></w:t>
            </w:r>
            <w:r>
              <w:rPr>
                <w:rFonts w:eastAsiaTheme="minorEastAsia" w:cstheme="minorBidi"/>
                <w:b w:val="0"/>
                <w:bCs w:val="0"/>
                <w:kern w:val="2"/>
                <w:sz w:val="22"/>
                <w:szCs w:val="22"/>
                <w:lang w:val="fr-BE" w:eastAsia="fr-BE"/>
                <w14:ligatures w14:val="standardContextual"/>
              </w:rPr>
              <w:tab/>
            </w:r>
            <w:r w:rsidRPr="00AC3B74">
              <w:rPr>
                <w:rStyle w:val="Hyperlink"/>
                <w:rFonts w:ascii="Calibri Light" w:hAnsi="Calibri Light"/>
                <w:lang w:val="en-GB"/>
              </w:rPr>
              <w:t>Annex 1 – Designing the project</w:t>
            </w:r>
            <w:r>
              <w:rPr>
                <w:webHidden/>
              </w:rPr>
              <w:tab/>
            </w:r>
            <w:r>
              <w:rPr>
                <w:webHidden/>
              </w:rPr>
              <w:fldChar w:fldCharType="begin"/>
            </w:r>
            <w:r>
              <w:rPr>
                <w:webHidden/>
              </w:rPr>
              <w:instrText xml:space="preserve"> PAGEREF _Toc183087925 \h </w:instrText>
            </w:r>
            <w:r>
              <w:rPr>
                <w:webHidden/>
              </w:rPr>
            </w:r>
            <w:r>
              <w:rPr>
                <w:webHidden/>
              </w:rPr>
              <w:fldChar w:fldCharType="separate"/>
            </w:r>
            <w:r>
              <w:rPr>
                <w:webHidden/>
              </w:rPr>
              <w:t>31</w:t>
            </w:r>
            <w:r>
              <w:rPr>
                <w:webHidden/>
              </w:rPr>
              <w:fldChar w:fldCharType="end"/>
            </w:r>
          </w:hyperlink>
        </w:p>
        <w:p w14:paraId="457B25AE" w14:textId="7AA47953" w:rsidR="003E3709" w:rsidRDefault="003E3709">
          <w:pPr>
            <w:pStyle w:val="TOC2"/>
            <w:tabs>
              <w:tab w:val="left" w:pos="720"/>
              <w:tab w:val="right" w:leader="dot" w:pos="9061"/>
            </w:tabs>
            <w:rPr>
              <w:rFonts w:eastAsiaTheme="minorEastAsia" w:cstheme="minorBidi"/>
              <w:noProof/>
              <w:kern w:val="2"/>
              <w:sz w:val="22"/>
              <w:szCs w:val="22"/>
              <w:lang w:val="fr-BE" w:eastAsia="fr-BE"/>
              <w14:ligatures w14:val="standardContextual"/>
            </w:rPr>
          </w:pPr>
          <w:hyperlink w:anchor="_Toc183087926" w:history="1">
            <w:r w:rsidRPr="00AC3B74">
              <w:rPr>
                <w:rStyle w:val="Hyperlink"/>
                <w:rFonts w:ascii="Symbol" w:hAnsi="Symbol"/>
                <w:noProof/>
                <w:lang w:val="en-GB"/>
              </w:rPr>
              <w:t></w:t>
            </w:r>
            <w:r>
              <w:rPr>
                <w:rFonts w:eastAsiaTheme="minorEastAsia" w:cstheme="minorBidi"/>
                <w:noProof/>
                <w:kern w:val="2"/>
                <w:sz w:val="22"/>
                <w:szCs w:val="22"/>
                <w:lang w:val="fr-BE" w:eastAsia="fr-BE"/>
                <w14:ligatures w14:val="standardContextual"/>
              </w:rPr>
              <w:tab/>
            </w:r>
            <w:r w:rsidRPr="00AC3B74">
              <w:rPr>
                <w:rStyle w:val="Hyperlink"/>
                <w:rFonts w:ascii="Calibri Light" w:hAnsi="Calibri Light"/>
                <w:noProof/>
                <w:lang w:val="en-GB"/>
              </w:rPr>
              <w:t>Needs analysis</w:t>
            </w:r>
            <w:r>
              <w:rPr>
                <w:noProof/>
                <w:webHidden/>
              </w:rPr>
              <w:tab/>
            </w:r>
            <w:r>
              <w:rPr>
                <w:noProof/>
                <w:webHidden/>
              </w:rPr>
              <w:fldChar w:fldCharType="begin"/>
            </w:r>
            <w:r>
              <w:rPr>
                <w:noProof/>
                <w:webHidden/>
              </w:rPr>
              <w:instrText xml:space="preserve"> PAGEREF _Toc183087926 \h </w:instrText>
            </w:r>
            <w:r>
              <w:rPr>
                <w:noProof/>
                <w:webHidden/>
              </w:rPr>
            </w:r>
            <w:r>
              <w:rPr>
                <w:noProof/>
                <w:webHidden/>
              </w:rPr>
              <w:fldChar w:fldCharType="separate"/>
            </w:r>
            <w:r>
              <w:rPr>
                <w:noProof/>
                <w:webHidden/>
              </w:rPr>
              <w:t>31</w:t>
            </w:r>
            <w:r>
              <w:rPr>
                <w:noProof/>
                <w:webHidden/>
              </w:rPr>
              <w:fldChar w:fldCharType="end"/>
            </w:r>
          </w:hyperlink>
        </w:p>
        <w:p w14:paraId="20615669" w14:textId="503FBEF3" w:rsidR="003E3709" w:rsidRDefault="003E3709">
          <w:pPr>
            <w:pStyle w:val="TOC2"/>
            <w:tabs>
              <w:tab w:val="left" w:pos="720"/>
              <w:tab w:val="right" w:leader="dot" w:pos="9061"/>
            </w:tabs>
            <w:rPr>
              <w:rFonts w:eastAsiaTheme="minorEastAsia" w:cstheme="minorBidi"/>
              <w:noProof/>
              <w:kern w:val="2"/>
              <w:sz w:val="22"/>
              <w:szCs w:val="22"/>
              <w:lang w:val="fr-BE" w:eastAsia="fr-BE"/>
              <w14:ligatures w14:val="standardContextual"/>
            </w:rPr>
          </w:pPr>
          <w:hyperlink w:anchor="_Toc183087927" w:history="1">
            <w:r w:rsidRPr="00AC3B74">
              <w:rPr>
                <w:rStyle w:val="Hyperlink"/>
                <w:rFonts w:ascii="Symbol" w:hAnsi="Symbol"/>
                <w:noProof/>
                <w:lang w:val="en-GB"/>
              </w:rPr>
              <w:t></w:t>
            </w:r>
            <w:r>
              <w:rPr>
                <w:rFonts w:eastAsiaTheme="minorEastAsia" w:cstheme="minorBidi"/>
                <w:noProof/>
                <w:kern w:val="2"/>
                <w:sz w:val="22"/>
                <w:szCs w:val="22"/>
                <w:lang w:val="fr-BE" w:eastAsia="fr-BE"/>
                <w14:ligatures w14:val="standardContextual"/>
              </w:rPr>
              <w:tab/>
            </w:r>
            <w:r w:rsidRPr="00AC3B74">
              <w:rPr>
                <w:rStyle w:val="Hyperlink"/>
                <w:rFonts w:ascii="Calibri Light" w:hAnsi="Calibri Light"/>
                <w:noProof/>
                <w:lang w:val="en-GB"/>
              </w:rPr>
              <w:t>Objectives setting</w:t>
            </w:r>
            <w:r>
              <w:rPr>
                <w:noProof/>
                <w:webHidden/>
              </w:rPr>
              <w:tab/>
            </w:r>
            <w:r>
              <w:rPr>
                <w:noProof/>
                <w:webHidden/>
              </w:rPr>
              <w:fldChar w:fldCharType="begin"/>
            </w:r>
            <w:r>
              <w:rPr>
                <w:noProof/>
                <w:webHidden/>
              </w:rPr>
              <w:instrText xml:space="preserve"> PAGEREF _Toc183087927 \h </w:instrText>
            </w:r>
            <w:r>
              <w:rPr>
                <w:noProof/>
                <w:webHidden/>
              </w:rPr>
            </w:r>
            <w:r>
              <w:rPr>
                <w:noProof/>
                <w:webHidden/>
              </w:rPr>
              <w:fldChar w:fldCharType="separate"/>
            </w:r>
            <w:r>
              <w:rPr>
                <w:noProof/>
                <w:webHidden/>
              </w:rPr>
              <w:t>31</w:t>
            </w:r>
            <w:r>
              <w:rPr>
                <w:noProof/>
                <w:webHidden/>
              </w:rPr>
              <w:fldChar w:fldCharType="end"/>
            </w:r>
          </w:hyperlink>
        </w:p>
        <w:p w14:paraId="513CB796" w14:textId="56D41098" w:rsidR="003E3709" w:rsidRDefault="003E3709">
          <w:pPr>
            <w:pStyle w:val="TOC1"/>
            <w:rPr>
              <w:rFonts w:eastAsiaTheme="minorEastAsia" w:cstheme="minorBidi"/>
              <w:b w:val="0"/>
              <w:bCs w:val="0"/>
              <w:kern w:val="2"/>
              <w:sz w:val="22"/>
              <w:szCs w:val="22"/>
              <w:lang w:val="fr-BE" w:eastAsia="fr-BE"/>
              <w14:ligatures w14:val="standardContextual"/>
            </w:rPr>
          </w:pPr>
          <w:hyperlink w:anchor="_Toc183087928" w:history="1">
            <w:r w:rsidRPr="00AC3B74">
              <w:rPr>
                <w:rStyle w:val="Hyperlink"/>
                <w:rFonts w:ascii="Symbol" w:hAnsi="Symbol"/>
                <w:lang w:val="en-GB"/>
              </w:rPr>
              <w:t></w:t>
            </w:r>
            <w:r>
              <w:rPr>
                <w:rFonts w:eastAsiaTheme="minorEastAsia" w:cstheme="minorBidi"/>
                <w:b w:val="0"/>
                <w:bCs w:val="0"/>
                <w:kern w:val="2"/>
                <w:sz w:val="22"/>
                <w:szCs w:val="22"/>
                <w:lang w:val="fr-BE" w:eastAsia="fr-BE"/>
                <w14:ligatures w14:val="standardContextual"/>
              </w:rPr>
              <w:tab/>
            </w:r>
            <w:r w:rsidRPr="00AC3B74">
              <w:rPr>
                <w:rStyle w:val="Hyperlink"/>
                <w:rFonts w:ascii="Calibri Light" w:hAnsi="Calibri Light"/>
                <w:lang w:val="en-GB"/>
              </w:rPr>
              <w:t>Annex 2 - How to build your indicators</w:t>
            </w:r>
            <w:r>
              <w:rPr>
                <w:webHidden/>
              </w:rPr>
              <w:tab/>
            </w:r>
            <w:r>
              <w:rPr>
                <w:webHidden/>
              </w:rPr>
              <w:fldChar w:fldCharType="begin"/>
            </w:r>
            <w:r>
              <w:rPr>
                <w:webHidden/>
              </w:rPr>
              <w:instrText xml:space="preserve"> PAGEREF _Toc183087928 \h </w:instrText>
            </w:r>
            <w:r>
              <w:rPr>
                <w:webHidden/>
              </w:rPr>
            </w:r>
            <w:r>
              <w:rPr>
                <w:webHidden/>
              </w:rPr>
              <w:fldChar w:fldCharType="separate"/>
            </w:r>
            <w:r>
              <w:rPr>
                <w:webHidden/>
              </w:rPr>
              <w:t>33</w:t>
            </w:r>
            <w:r>
              <w:rPr>
                <w:webHidden/>
              </w:rPr>
              <w:fldChar w:fldCharType="end"/>
            </w:r>
          </w:hyperlink>
        </w:p>
        <w:p w14:paraId="215BCD3C" w14:textId="20109462" w:rsidR="003E3709" w:rsidRDefault="003E3709">
          <w:pPr>
            <w:pStyle w:val="TOC1"/>
            <w:rPr>
              <w:rFonts w:eastAsiaTheme="minorEastAsia" w:cstheme="minorBidi"/>
              <w:b w:val="0"/>
              <w:bCs w:val="0"/>
              <w:kern w:val="2"/>
              <w:sz w:val="22"/>
              <w:szCs w:val="22"/>
              <w:lang w:val="fr-BE" w:eastAsia="fr-BE"/>
              <w14:ligatures w14:val="standardContextual"/>
            </w:rPr>
          </w:pPr>
          <w:hyperlink w:anchor="_Toc183087929" w:history="1">
            <w:r w:rsidRPr="00AC3B74">
              <w:rPr>
                <w:rStyle w:val="Hyperlink"/>
                <w:rFonts w:ascii="Symbol" w:hAnsi="Symbol"/>
                <w:lang w:val="en-GB"/>
              </w:rPr>
              <w:t></w:t>
            </w:r>
            <w:r>
              <w:rPr>
                <w:rFonts w:eastAsiaTheme="minorEastAsia" w:cstheme="minorBidi"/>
                <w:b w:val="0"/>
                <w:bCs w:val="0"/>
                <w:kern w:val="2"/>
                <w:sz w:val="22"/>
                <w:szCs w:val="22"/>
                <w:lang w:val="fr-BE" w:eastAsia="fr-BE"/>
                <w14:ligatures w14:val="standardContextual"/>
              </w:rPr>
              <w:tab/>
            </w:r>
            <w:r w:rsidRPr="00AC3B74">
              <w:rPr>
                <w:rStyle w:val="Hyperlink"/>
                <w:rFonts w:ascii="Calibri Light" w:hAnsi="Calibri Light"/>
                <w:lang w:val="en-GB"/>
              </w:rPr>
              <w:t>Annex 3 – Recommendations on the drafting of a partnership agreement.</w:t>
            </w:r>
            <w:r>
              <w:rPr>
                <w:webHidden/>
              </w:rPr>
              <w:tab/>
            </w:r>
            <w:r>
              <w:rPr>
                <w:webHidden/>
              </w:rPr>
              <w:fldChar w:fldCharType="begin"/>
            </w:r>
            <w:r>
              <w:rPr>
                <w:webHidden/>
              </w:rPr>
              <w:instrText xml:space="preserve"> PAGEREF _Toc183087929 \h </w:instrText>
            </w:r>
            <w:r>
              <w:rPr>
                <w:webHidden/>
              </w:rPr>
            </w:r>
            <w:r>
              <w:rPr>
                <w:webHidden/>
              </w:rPr>
              <w:fldChar w:fldCharType="separate"/>
            </w:r>
            <w:r>
              <w:rPr>
                <w:webHidden/>
              </w:rPr>
              <w:t>35</w:t>
            </w:r>
            <w:r>
              <w:rPr>
                <w:webHidden/>
              </w:rPr>
              <w:fldChar w:fldCharType="end"/>
            </w:r>
          </w:hyperlink>
        </w:p>
        <w:p w14:paraId="38A7A777" w14:textId="59DD452C" w:rsidR="005422A8" w:rsidRDefault="005422A8" w:rsidP="00B9061F">
          <w:pPr>
            <w:pStyle w:val="TOC1"/>
          </w:pPr>
          <w:r>
            <w:fldChar w:fldCharType="end"/>
          </w:r>
        </w:p>
      </w:sdtContent>
    </w:sdt>
    <w:p w14:paraId="12D04EFC" w14:textId="77777777" w:rsidR="00757E05" w:rsidRDefault="007503E3" w:rsidP="00D8116B">
      <w:pPr>
        <w:pStyle w:val="TOCHeading"/>
        <w:rPr>
          <w:lang w:val="en-IE"/>
        </w:rPr>
      </w:pPr>
      <w:r>
        <w:rPr>
          <w:rFonts w:asciiTheme="minorHAnsi" w:eastAsia="Times New Roman" w:hAnsiTheme="minorHAnsi" w:cstheme="minorHAnsi"/>
          <w:noProof/>
          <w:color w:val="auto"/>
          <w:sz w:val="20"/>
          <w:szCs w:val="20"/>
          <w:lang w:val="en-IE"/>
        </w:rPr>
        <w:fldChar w:fldCharType="end"/>
      </w:r>
    </w:p>
    <w:p w14:paraId="5C72C95A" w14:textId="77777777" w:rsidR="009562E8" w:rsidRPr="009562E8" w:rsidRDefault="009562E8" w:rsidP="009562E8">
      <w:pPr>
        <w:keepNext/>
        <w:keepLines/>
        <w:pageBreakBefore/>
        <w:numPr>
          <w:ilvl w:val="0"/>
          <w:numId w:val="26"/>
        </w:numPr>
        <w:spacing w:after="0" w:line="259" w:lineRule="auto"/>
        <w:ind w:left="714" w:hanging="357"/>
        <w:jc w:val="left"/>
        <w:outlineLvl w:val="0"/>
        <w:rPr>
          <w:rFonts w:ascii="Calibri Light" w:hAnsi="Calibri Light"/>
          <w:color w:val="2E74B5"/>
          <w:sz w:val="36"/>
          <w:szCs w:val="36"/>
          <w:lang w:val="en-GB"/>
        </w:rPr>
      </w:pPr>
      <w:bookmarkStart w:id="3" w:name="_Ref25145302"/>
      <w:bookmarkStart w:id="4" w:name="_Toc89334657"/>
      <w:bookmarkStart w:id="5" w:name="_Toc94515537"/>
      <w:bookmarkStart w:id="6" w:name="_Toc122533520"/>
      <w:bookmarkStart w:id="7" w:name="_Toc183087904"/>
      <w:r w:rsidRPr="009562E8">
        <w:rPr>
          <w:rFonts w:ascii="Calibri Light" w:hAnsi="Calibri Light"/>
          <w:color w:val="2E74B5"/>
          <w:sz w:val="36"/>
          <w:szCs w:val="36"/>
          <w:lang w:val="en-GB"/>
        </w:rPr>
        <w:t>Introduction</w:t>
      </w:r>
      <w:bookmarkEnd w:id="3"/>
      <w:bookmarkEnd w:id="4"/>
      <w:bookmarkEnd w:id="5"/>
      <w:bookmarkEnd w:id="6"/>
      <w:bookmarkEnd w:id="7"/>
    </w:p>
    <w:p w14:paraId="3AA35730" w14:textId="77777777" w:rsidR="009562E8" w:rsidRPr="009562E8" w:rsidRDefault="009562E8" w:rsidP="009562E8">
      <w:pPr>
        <w:spacing w:after="0"/>
        <w:rPr>
          <w:rFonts w:ascii="Calibri" w:eastAsia="Calibri" w:hAnsi="Calibri"/>
          <w:szCs w:val="22"/>
          <w:lang w:val="en-GB"/>
        </w:rPr>
      </w:pPr>
    </w:p>
    <w:p w14:paraId="2754AFF2" w14:textId="11FDBF5C" w:rsidR="009562E8" w:rsidRPr="009562E8" w:rsidRDefault="009562E8" w:rsidP="00F5044E">
      <w:pPr>
        <w:rPr>
          <w:rFonts w:ascii="Calibri" w:eastAsia="Calibri" w:hAnsi="Calibri"/>
          <w:szCs w:val="24"/>
          <w:lang w:val="en-GB"/>
        </w:rPr>
      </w:pPr>
      <w:r w:rsidRPr="009562E8">
        <w:rPr>
          <w:rFonts w:ascii="Calibri" w:eastAsia="Calibri" w:hAnsi="Calibri"/>
          <w:szCs w:val="24"/>
          <w:lang w:val="en-GB"/>
        </w:rPr>
        <w:t>This guide aims to offer methodological guidance on how to interpret and correctly follow the rules</w:t>
      </w:r>
      <w:r w:rsidR="00F5044E">
        <w:rPr>
          <w:rFonts w:ascii="Calibri" w:eastAsia="Calibri" w:hAnsi="Calibri"/>
          <w:szCs w:val="24"/>
          <w:lang w:val="en-GB"/>
        </w:rPr>
        <w:t xml:space="preserve"> on lump sum grants awarded for</w:t>
      </w:r>
      <w:r w:rsidRPr="009562E8">
        <w:rPr>
          <w:rFonts w:ascii="Calibri" w:eastAsia="Calibri" w:hAnsi="Calibri"/>
          <w:szCs w:val="24"/>
          <w:lang w:val="en-GB"/>
        </w:rPr>
        <w:t xml:space="preserve"> Cooperation Partnerships and Small-scale Partnerships actions, as described in the Erasmus+ Programme Guide. It provides indications covering the entire project</w:t>
      </w:r>
      <w:r w:rsidRPr="009562E8">
        <w:rPr>
          <w:rFonts w:ascii="Calibri" w:eastAsia="Calibri" w:hAnsi="Calibri"/>
          <w:szCs w:val="24"/>
          <w:lang w:val="bg-BG"/>
        </w:rPr>
        <w:t xml:space="preserve"> </w:t>
      </w:r>
      <w:r w:rsidRPr="009562E8">
        <w:rPr>
          <w:rFonts w:ascii="Calibri" w:eastAsia="Calibri" w:hAnsi="Calibri"/>
          <w:szCs w:val="24"/>
          <w:lang w:val="en-GB"/>
        </w:rPr>
        <w:t xml:space="preserve">life cycle, from the preparation and presentation of the application to the management of the project, reporting and controls. </w:t>
      </w:r>
    </w:p>
    <w:p w14:paraId="4B4DB9CF" w14:textId="3EE5A085" w:rsidR="00F5044E" w:rsidRDefault="009562E8" w:rsidP="00F5044E">
      <w:pPr>
        <w:rPr>
          <w:rFonts w:ascii="Calibri" w:eastAsia="Calibri" w:hAnsi="Calibri"/>
          <w:szCs w:val="24"/>
          <w:lang w:val="en-GB"/>
        </w:rPr>
      </w:pPr>
      <w:r w:rsidRPr="009562E8">
        <w:rPr>
          <w:rFonts w:ascii="Calibri" w:eastAsia="Calibri" w:hAnsi="Calibri"/>
          <w:szCs w:val="24"/>
          <w:lang w:val="en-GB"/>
        </w:rPr>
        <w:t>This handbook is applicable only to actions under ‘Erasmus+ Key Action 2 – Partnerships for Cooperation managed by National Agencies (</w:t>
      </w:r>
      <w:r w:rsidR="00F5044E">
        <w:rPr>
          <w:rFonts w:ascii="Calibri" w:eastAsia="Calibri" w:hAnsi="Calibri"/>
          <w:szCs w:val="24"/>
          <w:lang w:val="en-GB"/>
        </w:rPr>
        <w:t>indirect management</w:t>
      </w:r>
      <w:r w:rsidR="00F5044E" w:rsidRPr="009562E8">
        <w:rPr>
          <w:rFonts w:ascii="Calibri" w:eastAsia="Calibri" w:hAnsi="Calibri"/>
          <w:szCs w:val="24"/>
          <w:lang w:val="en-GB"/>
        </w:rPr>
        <w:t xml:space="preserve"> </w:t>
      </w:r>
      <w:r w:rsidRPr="009562E8">
        <w:rPr>
          <w:rFonts w:ascii="Calibri" w:eastAsia="Calibri" w:hAnsi="Calibri"/>
          <w:szCs w:val="24"/>
          <w:lang w:val="en-GB"/>
        </w:rPr>
        <w:t>actions).</w:t>
      </w:r>
    </w:p>
    <w:p w14:paraId="0DBF63F4" w14:textId="206A17A9" w:rsidR="00F5044E" w:rsidRDefault="00A37A13" w:rsidP="0C27F193">
      <w:pPr>
        <w:rPr>
          <w:rFonts w:ascii="Calibri" w:eastAsia="Calibri" w:hAnsi="Calibri"/>
          <w:lang w:val="en-GB"/>
        </w:rPr>
      </w:pPr>
      <w:r w:rsidRPr="00CC3556">
        <w:rPr>
          <w:rFonts w:ascii="Calibri" w:eastAsia="Calibri" w:hAnsi="Calibri"/>
          <w:highlight w:val="yellow"/>
          <w:lang w:val="en-GB"/>
        </w:rPr>
        <w:t>In l</w:t>
      </w:r>
      <w:r w:rsidR="48C8DFC0" w:rsidRPr="00CC3556">
        <w:rPr>
          <w:rFonts w:ascii="Calibri" w:eastAsia="Calibri" w:hAnsi="Calibri"/>
          <w:highlight w:val="yellow"/>
          <w:lang w:val="en-GB"/>
        </w:rPr>
        <w:t>ump sum grants</w:t>
      </w:r>
      <w:r w:rsidRPr="00CC3556">
        <w:rPr>
          <w:rFonts w:ascii="Calibri" w:eastAsia="Calibri" w:hAnsi="Calibri"/>
          <w:highlight w:val="yellow"/>
          <w:lang w:val="en-GB"/>
        </w:rPr>
        <w:t>,</w:t>
      </w:r>
      <w:r w:rsidR="48C8DFC0" w:rsidRPr="00CC3556">
        <w:rPr>
          <w:rFonts w:ascii="Calibri" w:eastAsia="Calibri" w:hAnsi="Calibri"/>
          <w:highlight w:val="yellow"/>
          <w:lang w:val="en-GB"/>
        </w:rPr>
        <w:t xml:space="preserve"> the grant amount is fixed and will be paid out if the project is implemented as set out in the </w:t>
      </w:r>
      <w:r w:rsidR="00D176E0" w:rsidRPr="00CC3556">
        <w:rPr>
          <w:rFonts w:ascii="Calibri" w:eastAsia="Calibri" w:hAnsi="Calibri"/>
          <w:highlight w:val="yellow"/>
          <w:lang w:val="en-GB"/>
        </w:rPr>
        <w:t>grant agreement</w:t>
      </w:r>
      <w:r w:rsidR="48C8DFC0" w:rsidRPr="00CC3556">
        <w:rPr>
          <w:rFonts w:ascii="Calibri" w:eastAsia="Calibri" w:hAnsi="Calibri"/>
          <w:highlight w:val="yellow"/>
          <w:lang w:val="en-GB"/>
        </w:rPr>
        <w:t>.</w:t>
      </w:r>
    </w:p>
    <w:p w14:paraId="3EE5ED62" w14:textId="02AEED34" w:rsidR="00F5044E" w:rsidRPr="009562E8" w:rsidRDefault="00F5044E" w:rsidP="43437578">
      <w:pPr>
        <w:rPr>
          <w:rFonts w:ascii="Calibri" w:eastAsia="Calibri" w:hAnsi="Calibri"/>
          <w:lang w:val="en-GB"/>
        </w:rPr>
      </w:pPr>
      <w:r w:rsidRPr="43437578">
        <w:rPr>
          <w:rFonts w:ascii="Calibri" w:eastAsia="Calibri" w:hAnsi="Calibri"/>
          <w:lang w:val="en-GB"/>
        </w:rPr>
        <w:t xml:space="preserve">These types of grants are simpler </w:t>
      </w:r>
      <w:r w:rsidR="009202CF" w:rsidRPr="43437578">
        <w:rPr>
          <w:rFonts w:ascii="Calibri" w:eastAsia="Calibri" w:hAnsi="Calibri"/>
          <w:lang w:val="en-GB"/>
        </w:rPr>
        <w:t>to implement</w:t>
      </w:r>
      <w:r w:rsidRPr="43437578">
        <w:rPr>
          <w:rFonts w:ascii="Calibri" w:eastAsia="Calibri" w:hAnsi="Calibri"/>
          <w:lang w:val="en-GB"/>
        </w:rPr>
        <w:t xml:space="preserve"> than actual cost grants since they require </w:t>
      </w:r>
      <w:r w:rsidR="005B0E8D" w:rsidRPr="43437578">
        <w:rPr>
          <w:rFonts w:ascii="Calibri" w:eastAsia="Calibri" w:hAnsi="Calibri"/>
          <w:lang w:val="en-GB"/>
        </w:rPr>
        <w:t>less administration</w:t>
      </w:r>
      <w:r w:rsidR="005A0FB8" w:rsidRPr="43437578">
        <w:rPr>
          <w:rFonts w:ascii="Calibri" w:eastAsia="Calibri" w:hAnsi="Calibri"/>
          <w:lang w:val="en-GB"/>
        </w:rPr>
        <w:t xml:space="preserve"> and </w:t>
      </w:r>
      <w:r w:rsidR="005A0FB8" w:rsidRPr="00CC3556">
        <w:rPr>
          <w:rFonts w:ascii="Calibri" w:eastAsia="Calibri" w:hAnsi="Calibri"/>
          <w:highlight w:val="yellow"/>
          <w:lang w:val="en-GB"/>
        </w:rPr>
        <w:t>no cost reporting</w:t>
      </w:r>
      <w:r w:rsidRPr="43437578">
        <w:rPr>
          <w:rFonts w:ascii="Calibri" w:eastAsia="Calibri" w:hAnsi="Calibri"/>
          <w:lang w:val="en-GB"/>
        </w:rPr>
        <w:t>.</w:t>
      </w:r>
    </w:p>
    <w:p w14:paraId="36C8E601" w14:textId="2FBAE183" w:rsidR="009562E8" w:rsidRPr="009562E8" w:rsidRDefault="009562E8" w:rsidP="175C79BF">
      <w:pPr>
        <w:rPr>
          <w:rFonts w:ascii="Calibri" w:eastAsia="Calibri" w:hAnsi="Calibri"/>
          <w:lang w:val="en-GB"/>
        </w:rPr>
      </w:pPr>
      <w:r w:rsidRPr="175C79BF">
        <w:rPr>
          <w:rFonts w:ascii="Calibri" w:eastAsia="Calibri" w:hAnsi="Calibri"/>
          <w:lang w:val="en-GB"/>
        </w:rPr>
        <w:t xml:space="preserve">Should there be inconsistencies between the information provided in this document and the provisions of the Erasmus+ Programme Guide, the latter would prevail. </w:t>
      </w:r>
    </w:p>
    <w:p w14:paraId="4D216982" w14:textId="77777777" w:rsidR="009562E8" w:rsidRPr="009562E8" w:rsidRDefault="009562E8" w:rsidP="00F5044E">
      <w:pPr>
        <w:rPr>
          <w:rFonts w:ascii="Calibri" w:eastAsia="Calibri" w:hAnsi="Calibri"/>
          <w:szCs w:val="24"/>
          <w:lang w:val="en-GB"/>
        </w:rPr>
      </w:pPr>
      <w:r w:rsidRPr="009562E8">
        <w:rPr>
          <w:rFonts w:ascii="Calibri" w:eastAsia="Calibri" w:hAnsi="Calibri"/>
          <w:szCs w:val="24"/>
          <w:lang w:val="en-GB"/>
        </w:rPr>
        <w:t>The following annexes provide additional methodological guidance aiming to support the design of a project:</w:t>
      </w:r>
    </w:p>
    <w:p w14:paraId="55DE90CF" w14:textId="6225938C" w:rsidR="009562E8" w:rsidRPr="009562E8" w:rsidRDefault="00F609D9" w:rsidP="00F5044E">
      <w:pPr>
        <w:rPr>
          <w:rFonts w:ascii="Calibri" w:eastAsia="Calibri" w:hAnsi="Calibri"/>
          <w:szCs w:val="24"/>
          <w:lang w:val="en-GB"/>
        </w:rPr>
      </w:pPr>
      <w:r w:rsidRPr="00F609D9">
        <w:rPr>
          <w:rFonts w:ascii="Calibri" w:eastAsia="Calibri" w:hAnsi="Calibri"/>
          <w:szCs w:val="24"/>
          <w:lang w:val="en-GB"/>
        </w:rPr>
        <w:t>Annex</w:t>
      </w:r>
      <w:r>
        <w:rPr>
          <w:rFonts w:ascii="Calibri" w:eastAsia="Calibri" w:hAnsi="Calibri"/>
          <w:szCs w:val="24"/>
          <w:lang w:val="en-GB"/>
        </w:rPr>
        <w:t xml:space="preserve"> </w:t>
      </w:r>
      <w:r w:rsidRPr="00F609D9">
        <w:rPr>
          <w:rFonts w:ascii="Calibri" w:eastAsia="Calibri" w:hAnsi="Calibri"/>
          <w:szCs w:val="24"/>
          <w:lang w:val="en-GB"/>
        </w:rPr>
        <w:t>1</w:t>
      </w:r>
      <w:r>
        <w:rPr>
          <w:rFonts w:ascii="Calibri" w:eastAsia="Calibri" w:hAnsi="Calibri"/>
          <w:sz w:val="22"/>
          <w:szCs w:val="22"/>
          <w:lang w:val="en-GB"/>
        </w:rPr>
        <w:t xml:space="preserve"> </w:t>
      </w:r>
      <w:r w:rsidR="009562E8" w:rsidRPr="009562E8">
        <w:rPr>
          <w:rFonts w:ascii="Calibri" w:eastAsia="Calibri" w:hAnsi="Calibri"/>
          <w:szCs w:val="24"/>
          <w:lang w:val="en-GB"/>
        </w:rPr>
        <w:t xml:space="preserve">provides general guidelines on project management to help applicants prepare a successful grant application. </w:t>
      </w:r>
    </w:p>
    <w:p w14:paraId="2A581699" w14:textId="569A52A0" w:rsidR="009562E8" w:rsidRDefault="00F609D9" w:rsidP="00F5044E">
      <w:pPr>
        <w:rPr>
          <w:rFonts w:ascii="Calibri" w:eastAsia="Calibri" w:hAnsi="Calibri"/>
          <w:szCs w:val="24"/>
          <w:lang w:val="en-GB"/>
        </w:rPr>
      </w:pPr>
      <w:r>
        <w:rPr>
          <w:rFonts w:ascii="Calibri" w:eastAsia="Calibri" w:hAnsi="Calibri"/>
          <w:szCs w:val="24"/>
          <w:lang w:val="en-GB"/>
        </w:rPr>
        <w:t xml:space="preserve">Annex 2 </w:t>
      </w:r>
      <w:r w:rsidR="009562E8" w:rsidRPr="009562E8">
        <w:rPr>
          <w:rFonts w:ascii="Calibri" w:eastAsia="Calibri" w:hAnsi="Calibri"/>
          <w:szCs w:val="24"/>
          <w:lang w:val="en-GB"/>
        </w:rPr>
        <w:t>shows how to design indicators and provides examples from former strategic partnerships funded in the 2014-2020 programming period.</w:t>
      </w:r>
    </w:p>
    <w:p w14:paraId="72A4DB4C" w14:textId="00B7BCD9" w:rsidR="6EB24961" w:rsidRDefault="6EB24961" w:rsidP="00F5044E">
      <w:pPr>
        <w:rPr>
          <w:rFonts w:ascii="Calibri" w:eastAsia="Calibri" w:hAnsi="Calibri"/>
          <w:lang w:val="en-GB"/>
        </w:rPr>
      </w:pPr>
      <w:r w:rsidRPr="00225E04">
        <w:rPr>
          <w:rFonts w:ascii="Calibri" w:eastAsia="Calibri" w:hAnsi="Calibri"/>
          <w:lang w:val="en-GB"/>
        </w:rPr>
        <w:t>Annex 3</w:t>
      </w:r>
      <w:r w:rsidRPr="22A06E54">
        <w:rPr>
          <w:rFonts w:ascii="Calibri" w:eastAsia="Calibri" w:hAnsi="Calibri"/>
          <w:lang w:val="en-GB"/>
        </w:rPr>
        <w:t xml:space="preserve"> </w:t>
      </w:r>
      <w:r w:rsidR="00AC628C">
        <w:rPr>
          <w:rFonts w:ascii="Calibri" w:eastAsia="Calibri" w:hAnsi="Calibri"/>
          <w:lang w:val="en-GB"/>
        </w:rPr>
        <w:t>provides re</w:t>
      </w:r>
      <w:r w:rsidR="009C3355" w:rsidRPr="00AC628C">
        <w:rPr>
          <w:rFonts w:ascii="Calibri" w:eastAsia="Calibri" w:hAnsi="Calibri"/>
          <w:lang w:val="en-GB"/>
        </w:rPr>
        <w:t>commendations on the drafting of a partnership agreement</w:t>
      </w:r>
      <w:r w:rsidR="00225E04">
        <w:rPr>
          <w:rFonts w:ascii="Calibri" w:eastAsia="Calibri" w:hAnsi="Calibri"/>
          <w:lang w:val="en-GB"/>
        </w:rPr>
        <w:t>.</w:t>
      </w:r>
    </w:p>
    <w:p w14:paraId="75C32C49" w14:textId="77777777" w:rsidR="009562E8" w:rsidRDefault="009562E8" w:rsidP="009562E8">
      <w:pPr>
        <w:spacing w:after="0"/>
        <w:rPr>
          <w:rFonts w:ascii="Calibri" w:eastAsia="Calibri" w:hAnsi="Calibri"/>
          <w:szCs w:val="24"/>
          <w:lang w:val="en-GB"/>
        </w:rPr>
      </w:pPr>
    </w:p>
    <w:p w14:paraId="5B86E8F9" w14:textId="77777777" w:rsidR="009562E8" w:rsidRPr="009562E8" w:rsidRDefault="009562E8" w:rsidP="009562E8">
      <w:pPr>
        <w:keepNext/>
        <w:keepLines/>
        <w:pageBreakBefore/>
        <w:numPr>
          <w:ilvl w:val="0"/>
          <w:numId w:val="26"/>
        </w:numPr>
        <w:spacing w:after="0" w:line="259" w:lineRule="auto"/>
        <w:ind w:left="714" w:hanging="357"/>
        <w:jc w:val="left"/>
        <w:outlineLvl w:val="0"/>
        <w:rPr>
          <w:rFonts w:ascii="Calibri Light" w:hAnsi="Calibri Light"/>
          <w:color w:val="2E74B5"/>
          <w:sz w:val="36"/>
          <w:szCs w:val="36"/>
          <w:lang w:val="en-GB"/>
        </w:rPr>
      </w:pPr>
      <w:bookmarkStart w:id="8" w:name="_Ref13734821"/>
      <w:bookmarkStart w:id="9" w:name="_Toc89334658"/>
      <w:bookmarkStart w:id="10" w:name="_Toc94515538"/>
      <w:bookmarkStart w:id="11" w:name="_Toc122533521"/>
      <w:bookmarkStart w:id="12" w:name="_Toc183087905"/>
      <w:r w:rsidRPr="009562E8">
        <w:rPr>
          <w:rFonts w:ascii="Calibri Light" w:hAnsi="Calibri Light"/>
          <w:color w:val="2E74B5"/>
          <w:sz w:val="36"/>
          <w:szCs w:val="36"/>
          <w:lang w:val="en-GB"/>
        </w:rPr>
        <w:t>Partnerships for Cooperation: description</w:t>
      </w:r>
      <w:bookmarkEnd w:id="8"/>
      <w:bookmarkEnd w:id="9"/>
      <w:bookmarkEnd w:id="10"/>
      <w:bookmarkEnd w:id="11"/>
      <w:bookmarkEnd w:id="12"/>
    </w:p>
    <w:p w14:paraId="61A48D6B" w14:textId="77777777" w:rsidR="009562E8" w:rsidRPr="009562E8" w:rsidRDefault="009562E8" w:rsidP="009562E8">
      <w:pPr>
        <w:spacing w:after="0"/>
        <w:rPr>
          <w:rFonts w:ascii="Calibri" w:eastAsia="Calibri" w:hAnsi="Calibri"/>
          <w:szCs w:val="22"/>
          <w:lang w:val="en-GB"/>
        </w:rPr>
      </w:pPr>
    </w:p>
    <w:p w14:paraId="00D23078" w14:textId="77777777" w:rsidR="009562E8" w:rsidRPr="009562E8" w:rsidRDefault="009562E8" w:rsidP="009562E8">
      <w:pPr>
        <w:spacing w:after="0"/>
        <w:rPr>
          <w:rFonts w:ascii="Calibri" w:eastAsia="Calibri" w:hAnsi="Calibri"/>
          <w:szCs w:val="24"/>
          <w:lang w:val="en-GB"/>
        </w:rPr>
      </w:pPr>
      <w:r w:rsidRPr="009562E8">
        <w:rPr>
          <w:rFonts w:ascii="Calibri" w:eastAsia="Calibri" w:hAnsi="Calibri"/>
          <w:szCs w:val="24"/>
          <w:lang w:val="en-GB"/>
        </w:rPr>
        <w:t xml:space="preserve">Partnerships for Cooperation supported under Erasmus+ allow organisations and institutions to increase the quality and relevance of their activities in the fields of education, training, youth and sport. </w:t>
      </w:r>
    </w:p>
    <w:p w14:paraId="1A9A22F8" w14:textId="77777777" w:rsidR="009562E8" w:rsidRPr="009562E8" w:rsidRDefault="009562E8" w:rsidP="009562E8">
      <w:pPr>
        <w:spacing w:after="0"/>
        <w:rPr>
          <w:rFonts w:ascii="Calibri" w:eastAsia="Calibri" w:hAnsi="Calibri"/>
          <w:szCs w:val="22"/>
          <w:lang w:val="en-GB"/>
        </w:rPr>
      </w:pPr>
    </w:p>
    <w:p w14:paraId="263C407D" w14:textId="0BEC9704" w:rsidR="009562E8" w:rsidRPr="009562E8" w:rsidRDefault="009562E8" w:rsidP="009562E8">
      <w:pPr>
        <w:spacing w:after="0"/>
        <w:rPr>
          <w:rFonts w:ascii="Calibri" w:eastAsia="Calibri" w:hAnsi="Calibri"/>
          <w:szCs w:val="24"/>
          <w:lang w:val="en-GB"/>
        </w:rPr>
      </w:pPr>
      <w:r w:rsidRPr="009562E8">
        <w:rPr>
          <w:rFonts w:ascii="Calibri" w:eastAsia="Calibri" w:hAnsi="Calibri"/>
          <w:szCs w:val="24"/>
          <w:lang w:val="en-GB"/>
        </w:rPr>
        <w:t>This section summarises the information contained in the Erasmus+ Programme Guide regarding the objectives, structure, criteria and funding rules applying to Partnerships for Cooperation.</w:t>
      </w:r>
    </w:p>
    <w:p w14:paraId="7082C9D2" w14:textId="77777777" w:rsidR="009562E8" w:rsidRPr="009562E8" w:rsidRDefault="009562E8" w:rsidP="009562E8">
      <w:pPr>
        <w:spacing w:after="0"/>
        <w:rPr>
          <w:rFonts w:ascii="Calibri" w:eastAsia="Calibri" w:hAnsi="Calibri"/>
          <w:szCs w:val="22"/>
          <w:lang w:val="en-GB"/>
        </w:rPr>
      </w:pPr>
    </w:p>
    <w:p w14:paraId="6DCC27D5" w14:textId="77777777" w:rsidR="009562E8" w:rsidRPr="009562E8" w:rsidRDefault="009562E8" w:rsidP="009562E8">
      <w:pPr>
        <w:keepNext/>
        <w:keepLines/>
        <w:numPr>
          <w:ilvl w:val="1"/>
          <w:numId w:val="26"/>
        </w:numPr>
        <w:spacing w:after="0" w:line="259" w:lineRule="auto"/>
        <w:ind w:left="993"/>
        <w:jc w:val="left"/>
        <w:outlineLvl w:val="1"/>
        <w:rPr>
          <w:rFonts w:ascii="Calibri Light" w:hAnsi="Calibri Light"/>
          <w:color w:val="2E74B5"/>
          <w:sz w:val="28"/>
          <w:szCs w:val="28"/>
          <w:lang w:val="en-GB"/>
        </w:rPr>
      </w:pPr>
      <w:bookmarkStart w:id="13" w:name="_Toc89334659"/>
      <w:bookmarkStart w:id="14" w:name="_Toc94515539"/>
      <w:bookmarkStart w:id="15" w:name="_Toc122533522"/>
      <w:bookmarkStart w:id="16" w:name="_Toc183087906"/>
      <w:r w:rsidRPr="009562E8">
        <w:rPr>
          <w:rFonts w:ascii="Calibri Light" w:hAnsi="Calibri Light"/>
          <w:color w:val="2E74B5"/>
          <w:sz w:val="28"/>
          <w:szCs w:val="28"/>
          <w:lang w:val="en-GB"/>
        </w:rPr>
        <w:t>Objectives</w:t>
      </w:r>
      <w:bookmarkEnd w:id="13"/>
      <w:bookmarkEnd w:id="14"/>
      <w:bookmarkEnd w:id="15"/>
      <w:bookmarkEnd w:id="16"/>
    </w:p>
    <w:p w14:paraId="4C210EDD" w14:textId="77777777" w:rsidR="009562E8" w:rsidRPr="009562E8" w:rsidRDefault="009562E8" w:rsidP="009562E8">
      <w:pPr>
        <w:spacing w:before="240" w:after="160" w:line="259" w:lineRule="auto"/>
        <w:jc w:val="left"/>
        <w:rPr>
          <w:rFonts w:ascii="Calibri" w:eastAsia="Calibri" w:hAnsi="Calibri"/>
          <w:szCs w:val="24"/>
          <w:lang w:val="en-GB"/>
        </w:rPr>
      </w:pPr>
      <w:r w:rsidRPr="009562E8">
        <w:rPr>
          <w:rFonts w:ascii="Calibri" w:eastAsia="Calibri" w:hAnsi="Calibri"/>
          <w:szCs w:val="24"/>
          <w:lang w:val="en-GB"/>
        </w:rPr>
        <w:t xml:space="preserve">Partnerships for Cooperation aim at: </w:t>
      </w:r>
    </w:p>
    <w:p w14:paraId="2B44111F" w14:textId="77777777" w:rsidR="009562E8" w:rsidRPr="009562E8" w:rsidRDefault="009562E8" w:rsidP="009202CF">
      <w:pPr>
        <w:numPr>
          <w:ilvl w:val="0"/>
          <w:numId w:val="27"/>
        </w:numPr>
        <w:spacing w:after="160" w:line="259" w:lineRule="auto"/>
        <w:contextualSpacing/>
        <w:rPr>
          <w:rFonts w:ascii="Calibri" w:hAnsi="Calibri"/>
          <w:szCs w:val="24"/>
          <w:lang w:val="en-GB" w:eastAsia="en-GB"/>
        </w:rPr>
      </w:pPr>
      <w:r w:rsidRPr="009562E8">
        <w:rPr>
          <w:rFonts w:ascii="Calibri" w:hAnsi="Calibri"/>
          <w:b/>
          <w:bCs/>
          <w:szCs w:val="24"/>
          <w:lang w:val="en-GB" w:eastAsia="en-GB"/>
        </w:rPr>
        <w:t>Increasing quality in the work, activities and practices of organisations and institutions involved,</w:t>
      </w:r>
      <w:r w:rsidRPr="009562E8">
        <w:rPr>
          <w:rFonts w:ascii="Calibri" w:hAnsi="Calibri"/>
          <w:szCs w:val="24"/>
          <w:lang w:val="en-GB" w:eastAsia="en-GB"/>
        </w:rPr>
        <w:t xml:space="preserve"> </w:t>
      </w:r>
      <w:proofErr w:type="gramStart"/>
      <w:r w:rsidRPr="009562E8">
        <w:rPr>
          <w:rFonts w:ascii="Calibri" w:hAnsi="Calibri"/>
          <w:szCs w:val="24"/>
          <w:lang w:val="en-GB" w:eastAsia="en-GB"/>
        </w:rPr>
        <w:t>opening up</w:t>
      </w:r>
      <w:proofErr w:type="gramEnd"/>
      <w:r w:rsidRPr="009562E8">
        <w:rPr>
          <w:rFonts w:ascii="Calibri" w:hAnsi="Calibri"/>
          <w:szCs w:val="24"/>
          <w:lang w:val="en-GB" w:eastAsia="en-GB"/>
        </w:rPr>
        <w:t xml:space="preserve"> to new actors, not naturally included within one </w:t>
      </w:r>
      <w:proofErr w:type="gramStart"/>
      <w:r w:rsidRPr="009562E8">
        <w:rPr>
          <w:rFonts w:ascii="Calibri" w:hAnsi="Calibri"/>
          <w:szCs w:val="24"/>
          <w:lang w:val="en-GB" w:eastAsia="en-GB"/>
        </w:rPr>
        <w:t>sector;</w:t>
      </w:r>
      <w:proofErr w:type="gramEnd"/>
    </w:p>
    <w:p w14:paraId="6D51AE1F" w14:textId="77777777" w:rsidR="009562E8" w:rsidRPr="009562E8" w:rsidRDefault="009562E8" w:rsidP="009202CF">
      <w:pPr>
        <w:numPr>
          <w:ilvl w:val="0"/>
          <w:numId w:val="27"/>
        </w:numPr>
        <w:spacing w:after="160" w:line="259" w:lineRule="auto"/>
        <w:contextualSpacing/>
        <w:rPr>
          <w:rFonts w:ascii="Calibri" w:hAnsi="Calibri"/>
          <w:szCs w:val="24"/>
          <w:lang w:val="en-GB" w:eastAsia="en-GB"/>
        </w:rPr>
      </w:pPr>
      <w:r w:rsidRPr="009562E8">
        <w:rPr>
          <w:rFonts w:ascii="Calibri" w:hAnsi="Calibri"/>
          <w:b/>
          <w:bCs/>
          <w:szCs w:val="24"/>
          <w:lang w:val="en-GB" w:eastAsia="en-GB"/>
        </w:rPr>
        <w:t>Building capacity of organisations</w:t>
      </w:r>
      <w:r w:rsidRPr="009562E8">
        <w:rPr>
          <w:rFonts w:ascii="Calibri" w:hAnsi="Calibri"/>
          <w:szCs w:val="24"/>
          <w:lang w:val="en-GB" w:eastAsia="en-GB"/>
        </w:rPr>
        <w:t xml:space="preserve"> to work transnationally and across </w:t>
      </w:r>
      <w:proofErr w:type="gramStart"/>
      <w:r w:rsidRPr="009562E8">
        <w:rPr>
          <w:rFonts w:ascii="Calibri" w:hAnsi="Calibri"/>
          <w:szCs w:val="24"/>
          <w:lang w:val="en-GB" w:eastAsia="en-GB"/>
        </w:rPr>
        <w:t>sectors;</w:t>
      </w:r>
      <w:proofErr w:type="gramEnd"/>
    </w:p>
    <w:p w14:paraId="7191CF9F" w14:textId="77777777" w:rsidR="009562E8" w:rsidRPr="009562E8" w:rsidRDefault="009562E8" w:rsidP="009202CF">
      <w:pPr>
        <w:numPr>
          <w:ilvl w:val="0"/>
          <w:numId w:val="27"/>
        </w:numPr>
        <w:spacing w:after="160" w:line="259" w:lineRule="auto"/>
        <w:contextualSpacing/>
        <w:rPr>
          <w:rFonts w:ascii="Calibri" w:hAnsi="Calibri"/>
          <w:szCs w:val="24"/>
          <w:lang w:val="en-GB" w:eastAsia="en-GB"/>
        </w:rPr>
      </w:pPr>
      <w:r w:rsidRPr="009562E8">
        <w:rPr>
          <w:rFonts w:ascii="Calibri" w:hAnsi="Calibri"/>
          <w:b/>
          <w:bCs/>
          <w:szCs w:val="24"/>
          <w:lang w:val="en-GB" w:eastAsia="en-GB"/>
        </w:rPr>
        <w:t xml:space="preserve">Addressing common needs and priorities </w:t>
      </w:r>
      <w:r w:rsidRPr="009562E8">
        <w:rPr>
          <w:rFonts w:ascii="Calibri" w:hAnsi="Calibri"/>
          <w:szCs w:val="24"/>
          <w:lang w:val="en-GB" w:eastAsia="en-GB"/>
        </w:rPr>
        <w:t xml:space="preserve">in the fields of education, training, youth and </w:t>
      </w:r>
      <w:proofErr w:type="gramStart"/>
      <w:r w:rsidRPr="009562E8">
        <w:rPr>
          <w:rFonts w:ascii="Calibri" w:hAnsi="Calibri"/>
          <w:szCs w:val="24"/>
          <w:lang w:val="en-GB" w:eastAsia="en-GB"/>
        </w:rPr>
        <w:t>sport;</w:t>
      </w:r>
      <w:proofErr w:type="gramEnd"/>
    </w:p>
    <w:p w14:paraId="01D70A6A" w14:textId="77777777" w:rsidR="009562E8" w:rsidRPr="009562E8" w:rsidRDefault="009562E8" w:rsidP="009202CF">
      <w:pPr>
        <w:numPr>
          <w:ilvl w:val="0"/>
          <w:numId w:val="27"/>
        </w:numPr>
        <w:spacing w:after="200" w:line="276" w:lineRule="auto"/>
        <w:contextualSpacing/>
        <w:rPr>
          <w:rFonts w:ascii="Calibri" w:hAnsi="Calibri"/>
          <w:szCs w:val="24"/>
          <w:lang w:val="en-GB" w:eastAsia="en-GB"/>
        </w:rPr>
      </w:pPr>
      <w:r w:rsidRPr="009562E8">
        <w:rPr>
          <w:rFonts w:ascii="Calibri" w:hAnsi="Calibri"/>
          <w:b/>
          <w:bCs/>
          <w:szCs w:val="24"/>
          <w:lang w:val="en-GB" w:eastAsia="en-GB"/>
        </w:rPr>
        <w:t>Enabling transformation and change</w:t>
      </w:r>
      <w:r w:rsidRPr="009562E8">
        <w:rPr>
          <w:rFonts w:ascii="Calibri" w:hAnsi="Calibri"/>
          <w:szCs w:val="24"/>
          <w:lang w:val="en-GB" w:eastAsia="en-GB"/>
        </w:rPr>
        <w:t xml:space="preserve"> (at individual, organisational or sectoral level), leading to improvements and new approaches, in proportion to the context of each organisation.</w:t>
      </w:r>
    </w:p>
    <w:p w14:paraId="31B73D88" w14:textId="77777777" w:rsidR="009562E8" w:rsidRPr="009562E8" w:rsidRDefault="009562E8" w:rsidP="009202CF">
      <w:pPr>
        <w:spacing w:after="160" w:line="259" w:lineRule="auto"/>
        <w:rPr>
          <w:rFonts w:ascii="Calibri" w:eastAsia="Calibri" w:hAnsi="Calibri"/>
          <w:szCs w:val="22"/>
          <w:lang w:val="en-GB"/>
        </w:rPr>
      </w:pPr>
      <w:r w:rsidRPr="009562E8">
        <w:rPr>
          <w:rFonts w:ascii="Calibri" w:eastAsia="Calibri" w:hAnsi="Calibri"/>
          <w:szCs w:val="22"/>
          <w:lang w:val="en-GB"/>
        </w:rPr>
        <w:t xml:space="preserve">In addition to the above, Small-scale Partnerships aim to: </w:t>
      </w:r>
    </w:p>
    <w:p w14:paraId="5DC046A6" w14:textId="77777777" w:rsidR="009562E8" w:rsidRPr="009562E8" w:rsidRDefault="009562E8" w:rsidP="009202CF">
      <w:pPr>
        <w:numPr>
          <w:ilvl w:val="0"/>
          <w:numId w:val="27"/>
        </w:numPr>
        <w:spacing w:after="160" w:line="259" w:lineRule="auto"/>
        <w:contextualSpacing/>
        <w:rPr>
          <w:rFonts w:ascii="Calibri" w:hAnsi="Calibri"/>
          <w:b/>
          <w:szCs w:val="24"/>
          <w:lang w:val="en-GB" w:eastAsia="en-GB"/>
        </w:rPr>
      </w:pPr>
      <w:r w:rsidRPr="009562E8">
        <w:rPr>
          <w:rFonts w:ascii="Calibri" w:hAnsi="Calibri"/>
          <w:b/>
          <w:bCs/>
          <w:szCs w:val="24"/>
          <w:lang w:val="en-GB" w:eastAsia="en-GB"/>
        </w:rPr>
        <w:t xml:space="preserve">Attract and widen access for newcomers, less experienced organisations and Small-scale actors to the programme. </w:t>
      </w:r>
      <w:r w:rsidRPr="009562E8">
        <w:rPr>
          <w:rFonts w:ascii="Calibri" w:hAnsi="Calibri"/>
          <w:szCs w:val="24"/>
          <w:lang w:val="en-GB" w:eastAsia="en-GB"/>
        </w:rPr>
        <w:t>These partnerships should act as a first step for organisations into cooperation at European level.</w:t>
      </w:r>
    </w:p>
    <w:p w14:paraId="346340A5" w14:textId="3773EAE3" w:rsidR="009562E8" w:rsidRPr="009562E8" w:rsidRDefault="009562E8" w:rsidP="009202CF">
      <w:pPr>
        <w:numPr>
          <w:ilvl w:val="0"/>
          <w:numId w:val="27"/>
        </w:numPr>
        <w:spacing w:after="160" w:line="259" w:lineRule="auto"/>
        <w:contextualSpacing/>
        <w:rPr>
          <w:rFonts w:ascii="Calibri" w:hAnsi="Calibri"/>
          <w:b/>
          <w:szCs w:val="24"/>
          <w:lang w:val="en-GB" w:eastAsia="en-GB"/>
        </w:rPr>
      </w:pPr>
      <w:r w:rsidRPr="009562E8">
        <w:rPr>
          <w:rFonts w:ascii="Calibri" w:hAnsi="Calibri"/>
          <w:b/>
          <w:bCs/>
          <w:szCs w:val="24"/>
          <w:lang w:val="en-GB" w:eastAsia="en-GB"/>
        </w:rPr>
        <w:t xml:space="preserve">Support the inclusion of target groups with fewer </w:t>
      </w:r>
      <w:r w:rsidR="00351BE0" w:rsidRPr="009562E8">
        <w:rPr>
          <w:rFonts w:ascii="Calibri" w:hAnsi="Calibri"/>
          <w:b/>
          <w:bCs/>
          <w:szCs w:val="24"/>
          <w:lang w:val="en-GB" w:eastAsia="en-GB"/>
        </w:rPr>
        <w:t>opportunities.</w:t>
      </w:r>
    </w:p>
    <w:p w14:paraId="5EB3DAD2" w14:textId="32BCD094" w:rsidR="009562E8" w:rsidRPr="009562E8" w:rsidRDefault="009562E8" w:rsidP="009202CF">
      <w:pPr>
        <w:numPr>
          <w:ilvl w:val="0"/>
          <w:numId w:val="27"/>
        </w:numPr>
        <w:spacing w:after="160" w:line="259" w:lineRule="auto"/>
        <w:contextualSpacing/>
        <w:rPr>
          <w:rFonts w:ascii="Calibri" w:hAnsi="Calibri"/>
          <w:b/>
          <w:szCs w:val="24"/>
          <w:lang w:val="en-GB" w:eastAsia="en-GB"/>
        </w:rPr>
      </w:pPr>
      <w:r w:rsidRPr="009562E8">
        <w:rPr>
          <w:rFonts w:ascii="Calibri" w:hAnsi="Calibri"/>
          <w:b/>
          <w:bCs/>
          <w:szCs w:val="24"/>
          <w:lang w:val="en-GB" w:eastAsia="en-GB"/>
        </w:rPr>
        <w:t>Support active European citizenship and bring the European dimension to the local level</w:t>
      </w:r>
      <w:r w:rsidR="000A1669">
        <w:rPr>
          <w:rFonts w:ascii="Calibri" w:hAnsi="Calibri"/>
          <w:b/>
          <w:bCs/>
          <w:szCs w:val="24"/>
          <w:lang w:val="en-GB" w:eastAsia="en-GB"/>
        </w:rPr>
        <w:t>.</w:t>
      </w:r>
    </w:p>
    <w:p w14:paraId="34DEA52C" w14:textId="77777777" w:rsidR="009562E8" w:rsidRPr="009562E8" w:rsidRDefault="009562E8" w:rsidP="009562E8">
      <w:pPr>
        <w:spacing w:after="0"/>
        <w:jc w:val="left"/>
        <w:rPr>
          <w:rFonts w:ascii="Calibri" w:eastAsia="Calibri" w:hAnsi="Calibri"/>
          <w:sz w:val="22"/>
          <w:szCs w:val="22"/>
          <w:lang w:val="en-GB"/>
        </w:rPr>
      </w:pPr>
    </w:p>
    <w:p w14:paraId="5C735EA0" w14:textId="77777777" w:rsidR="009562E8" w:rsidRPr="009562E8" w:rsidRDefault="009562E8" w:rsidP="009562E8">
      <w:pPr>
        <w:keepNext/>
        <w:keepLines/>
        <w:numPr>
          <w:ilvl w:val="1"/>
          <w:numId w:val="26"/>
        </w:numPr>
        <w:spacing w:after="0" w:line="259" w:lineRule="auto"/>
        <w:ind w:left="993"/>
        <w:jc w:val="left"/>
        <w:outlineLvl w:val="1"/>
        <w:rPr>
          <w:rFonts w:ascii="Calibri Light" w:hAnsi="Calibri Light"/>
          <w:color w:val="2E74B5"/>
          <w:sz w:val="28"/>
          <w:szCs w:val="28"/>
          <w:lang w:val="en-GB"/>
        </w:rPr>
      </w:pPr>
      <w:bookmarkStart w:id="17" w:name="_Toc89334660"/>
      <w:bookmarkStart w:id="18" w:name="_Toc94515540"/>
      <w:bookmarkStart w:id="19" w:name="_Toc122533523"/>
      <w:bookmarkStart w:id="20" w:name="_Toc183087907"/>
      <w:r w:rsidRPr="009562E8">
        <w:rPr>
          <w:rFonts w:ascii="Calibri Light" w:hAnsi="Calibri Light"/>
          <w:color w:val="2E74B5"/>
          <w:sz w:val="28"/>
          <w:szCs w:val="28"/>
          <w:lang w:val="en-GB"/>
        </w:rPr>
        <w:t>Structure</w:t>
      </w:r>
      <w:bookmarkEnd w:id="17"/>
      <w:bookmarkEnd w:id="18"/>
      <w:bookmarkEnd w:id="19"/>
      <w:bookmarkEnd w:id="20"/>
    </w:p>
    <w:p w14:paraId="51021191" w14:textId="5C3F149A" w:rsidR="009562E8" w:rsidRPr="009562E8" w:rsidRDefault="009562E8" w:rsidP="009562E8">
      <w:pPr>
        <w:spacing w:before="240" w:after="160"/>
        <w:rPr>
          <w:rFonts w:ascii="Calibri" w:eastAsia="Calibri" w:hAnsi="Calibri"/>
          <w:szCs w:val="24"/>
          <w:lang w:val="en-GB"/>
        </w:rPr>
      </w:pPr>
      <w:r w:rsidRPr="009562E8">
        <w:rPr>
          <w:rFonts w:ascii="Calibri" w:eastAsia="Calibri" w:hAnsi="Calibri"/>
          <w:szCs w:val="24"/>
          <w:lang w:val="en-GB"/>
        </w:rPr>
        <w:t xml:space="preserve">A </w:t>
      </w:r>
      <w:r w:rsidRPr="009562E8">
        <w:rPr>
          <w:rFonts w:ascii="Calibri" w:eastAsia="Calibri" w:hAnsi="Calibri"/>
          <w:b/>
          <w:bCs/>
          <w:szCs w:val="24"/>
          <w:lang w:val="en-GB"/>
        </w:rPr>
        <w:t>Partnership for</w:t>
      </w:r>
      <w:r w:rsidRPr="009562E8">
        <w:rPr>
          <w:rFonts w:ascii="Calibri" w:eastAsia="Calibri" w:hAnsi="Calibri"/>
          <w:szCs w:val="24"/>
          <w:lang w:val="en-GB"/>
        </w:rPr>
        <w:t xml:space="preserve"> </w:t>
      </w:r>
      <w:r w:rsidRPr="009562E8">
        <w:rPr>
          <w:rFonts w:ascii="Calibri" w:eastAsia="Calibri" w:hAnsi="Calibri"/>
          <w:b/>
          <w:bCs/>
          <w:szCs w:val="24"/>
          <w:lang w:val="en-GB"/>
        </w:rPr>
        <w:t xml:space="preserve">Cooperation project </w:t>
      </w:r>
      <w:r w:rsidRPr="009562E8">
        <w:rPr>
          <w:rFonts w:ascii="Calibri" w:eastAsia="Calibri" w:hAnsi="Calibri"/>
          <w:szCs w:val="24"/>
          <w:lang w:val="en-GB"/>
        </w:rPr>
        <w:t xml:space="preserve">typically consists of four stages, </w:t>
      </w:r>
      <w:r w:rsidR="000A1669">
        <w:rPr>
          <w:rFonts w:ascii="Calibri" w:eastAsia="Calibri" w:hAnsi="Calibri"/>
          <w:szCs w:val="24"/>
          <w:lang w:val="en-GB"/>
        </w:rPr>
        <w:t xml:space="preserve">some of </w:t>
      </w:r>
      <w:r w:rsidRPr="009562E8">
        <w:rPr>
          <w:rFonts w:ascii="Calibri" w:eastAsia="Calibri" w:hAnsi="Calibri"/>
          <w:szCs w:val="24"/>
          <w:lang w:val="en-GB"/>
        </w:rPr>
        <w:t>which start before the project proposal is selected for funding</w:t>
      </w:r>
      <w:r w:rsidR="009202CF">
        <w:rPr>
          <w:rStyle w:val="FootnoteReference"/>
          <w:rFonts w:eastAsia="Calibri"/>
          <w:szCs w:val="24"/>
          <w:lang w:val="en-GB"/>
        </w:rPr>
        <w:footnoteReference w:id="2"/>
      </w:r>
      <w:r w:rsidRPr="009562E8">
        <w:rPr>
          <w:rFonts w:ascii="Calibri" w:eastAsia="Calibri" w:hAnsi="Calibri"/>
          <w:szCs w:val="24"/>
          <w:lang w:val="en-GB"/>
        </w:rPr>
        <w:t xml:space="preserve">: planning, preparation, implementation and follow-up. Participating organisations and participants involved in the activities should take an active role in all those stages and thus enhancing their learning experience. </w:t>
      </w:r>
    </w:p>
    <w:p w14:paraId="5768C1AA" w14:textId="77777777" w:rsidR="009562E8" w:rsidRPr="009562E8" w:rsidRDefault="009562E8" w:rsidP="009562E8">
      <w:pPr>
        <w:numPr>
          <w:ilvl w:val="0"/>
          <w:numId w:val="28"/>
        </w:numPr>
        <w:spacing w:after="200" w:line="259" w:lineRule="auto"/>
        <w:jc w:val="left"/>
        <w:rPr>
          <w:rFonts w:ascii="Calibri" w:hAnsi="Calibri"/>
          <w:b/>
          <w:szCs w:val="24"/>
          <w:lang w:val="en-GB" w:eastAsia="en-GB"/>
        </w:rPr>
      </w:pPr>
      <w:r w:rsidRPr="009562E8">
        <w:rPr>
          <w:rFonts w:ascii="Calibri" w:hAnsi="Calibri"/>
          <w:b/>
          <w:szCs w:val="24"/>
          <w:lang w:val="en-GB" w:eastAsia="en-GB"/>
        </w:rPr>
        <w:t>Writing a proposal</w:t>
      </w:r>
    </w:p>
    <w:p w14:paraId="68DA765D" w14:textId="70C85410" w:rsidR="009562E8" w:rsidRPr="009562E8" w:rsidRDefault="7410C352" w:rsidP="0C27F193">
      <w:pPr>
        <w:spacing w:after="200"/>
        <w:ind w:left="284"/>
        <w:rPr>
          <w:rFonts w:ascii="Calibri" w:hAnsi="Calibri"/>
          <w:lang w:val="en-GB" w:eastAsia="en-GB"/>
        </w:rPr>
      </w:pPr>
      <w:r w:rsidRPr="0C27F193">
        <w:rPr>
          <w:rFonts w:ascii="Calibri" w:hAnsi="Calibri"/>
          <w:lang w:val="en-GB" w:eastAsia="en-GB"/>
        </w:rPr>
        <w:t xml:space="preserve">The design and planning of a project </w:t>
      </w:r>
      <w:r w:rsidR="6A97208E" w:rsidRPr="0C27F193">
        <w:rPr>
          <w:rFonts w:ascii="Calibri" w:hAnsi="Calibri"/>
          <w:lang w:val="en-GB" w:eastAsia="en-GB"/>
        </w:rPr>
        <w:t xml:space="preserve">aim to </w:t>
      </w:r>
      <w:r w:rsidRPr="0C27F193">
        <w:rPr>
          <w:rFonts w:ascii="Calibri" w:hAnsi="Calibri"/>
          <w:lang w:val="en-GB" w:eastAsia="en-GB"/>
        </w:rPr>
        <w:t>define the needs, objectives, project and learning outcomes, activity formats, schedule, financial needs</w:t>
      </w:r>
      <w:r w:rsidR="6BC2E7F9" w:rsidRPr="0C27F193">
        <w:rPr>
          <w:rFonts w:ascii="Calibri" w:hAnsi="Calibri"/>
          <w:lang w:val="en-GB" w:eastAsia="en-GB"/>
        </w:rPr>
        <w:t>,</w:t>
      </w:r>
      <w:r w:rsidRPr="0C27F193">
        <w:rPr>
          <w:rFonts w:ascii="Calibri" w:hAnsi="Calibri"/>
          <w:lang w:val="en-GB" w:eastAsia="en-GB"/>
        </w:rPr>
        <w:t xml:space="preserve"> etc. </w:t>
      </w:r>
    </w:p>
    <w:p w14:paraId="1FFBC54C" w14:textId="77777777" w:rsidR="009562E8" w:rsidRPr="009562E8" w:rsidRDefault="009562E8" w:rsidP="009562E8">
      <w:pPr>
        <w:spacing w:after="200"/>
        <w:ind w:left="284"/>
        <w:rPr>
          <w:rFonts w:ascii="Calibri" w:hAnsi="Calibri"/>
          <w:szCs w:val="24"/>
          <w:lang w:val="en-GB" w:eastAsia="en-GB"/>
        </w:rPr>
      </w:pPr>
      <w:r w:rsidRPr="009562E8">
        <w:rPr>
          <w:rFonts w:ascii="Calibri" w:hAnsi="Calibri"/>
          <w:szCs w:val="24"/>
          <w:lang w:val="en-GB" w:eastAsia="en-GB"/>
        </w:rPr>
        <w:t xml:space="preserve">It is recommended to carefully read the Programme Guide rules and the application form before starting the design and planning of the project. Having the award criteria and the application form questions as a reference from the start will guide you through the drafting process. </w:t>
      </w:r>
    </w:p>
    <w:p w14:paraId="18CCC396" w14:textId="29B6BB57" w:rsidR="009562E8" w:rsidRPr="009562E8" w:rsidRDefault="009562E8" w:rsidP="009562E8">
      <w:pPr>
        <w:spacing w:after="200"/>
        <w:ind w:left="284"/>
        <w:rPr>
          <w:rFonts w:ascii="Calibri" w:hAnsi="Calibri"/>
          <w:szCs w:val="24"/>
          <w:lang w:val="en-GB" w:eastAsia="en-GB"/>
        </w:rPr>
      </w:pPr>
      <w:r w:rsidRPr="009562E8">
        <w:rPr>
          <w:rFonts w:ascii="Calibri" w:hAnsi="Calibri"/>
          <w:szCs w:val="24"/>
          <w:lang w:val="en-GB" w:eastAsia="en-GB"/>
        </w:rPr>
        <w:t xml:space="preserve">It is important to establish a clear structure of the project and to make sure that the links between priorities, needs, objectives and results are well described. </w:t>
      </w:r>
      <w:r w:rsidR="004D3FF6" w:rsidRPr="00324C79">
        <w:rPr>
          <w:rFonts w:ascii="Calibri" w:hAnsi="Calibri"/>
          <w:szCs w:val="24"/>
          <w:lang w:val="en-GB" w:eastAsia="en-GB"/>
        </w:rPr>
        <w:t xml:space="preserve">Setting </w:t>
      </w:r>
      <w:r w:rsidR="004D3FF6">
        <w:rPr>
          <w:rFonts w:ascii="Calibri" w:hAnsi="Calibri"/>
          <w:szCs w:val="24"/>
          <w:lang w:val="en-GB" w:eastAsia="en-GB"/>
        </w:rPr>
        <w:t>a</w:t>
      </w:r>
      <w:r w:rsidRPr="009562E8">
        <w:rPr>
          <w:rFonts w:ascii="Calibri" w:hAnsi="Calibri"/>
          <w:szCs w:val="24"/>
          <w:lang w:val="en-GB" w:eastAsia="en-GB"/>
        </w:rPr>
        <w:t xml:space="preserve"> clearly defined target group will help you to assess the needs and define the objectives and results.</w:t>
      </w:r>
    </w:p>
    <w:p w14:paraId="02781635" w14:textId="77777777" w:rsidR="009562E8" w:rsidRPr="009562E8" w:rsidRDefault="009562E8" w:rsidP="009562E8">
      <w:pPr>
        <w:spacing w:after="200"/>
        <w:ind w:left="284"/>
        <w:rPr>
          <w:rFonts w:ascii="Calibri" w:hAnsi="Calibri"/>
          <w:szCs w:val="24"/>
          <w:lang w:val="en-GB" w:eastAsia="en-GB"/>
        </w:rPr>
      </w:pPr>
      <w:r w:rsidRPr="009562E8">
        <w:rPr>
          <w:rFonts w:ascii="Calibri" w:hAnsi="Calibri"/>
          <w:szCs w:val="24"/>
          <w:lang w:val="en-GB" w:eastAsia="en-GB"/>
        </w:rPr>
        <w:t>All partners should be involved from the beginning of the process. This helps to draft a comprehensive and coherent proposal. It is recommended to start drafting a partnership agreement already at this stage (see Annex 3).</w:t>
      </w:r>
    </w:p>
    <w:p w14:paraId="53F89205" w14:textId="21867D58" w:rsidR="009562E8" w:rsidRPr="009562E8" w:rsidRDefault="009562E8" w:rsidP="009562E8">
      <w:pPr>
        <w:spacing w:after="200"/>
        <w:ind w:left="284"/>
        <w:rPr>
          <w:rFonts w:ascii="Calibri" w:hAnsi="Calibri"/>
          <w:szCs w:val="24"/>
          <w:lang w:val="en-GB" w:eastAsia="en-GB"/>
        </w:rPr>
      </w:pPr>
      <w:r w:rsidRPr="009562E8">
        <w:rPr>
          <w:rFonts w:ascii="Calibri" w:hAnsi="Calibri"/>
          <w:szCs w:val="24"/>
          <w:lang w:val="en-GB" w:eastAsia="en-GB"/>
        </w:rPr>
        <w:t>The more detail applicants provide for the activities, the easier it will be to define the financial needs and to estimate the required lump sum. Agreeing on a general plan (number and format of activities, expected results and overall schedule) makes it possible to deduce the financial needs and estimate the total budget of the project.</w:t>
      </w:r>
    </w:p>
    <w:p w14:paraId="0206AE74" w14:textId="77777777" w:rsidR="009562E8" w:rsidRPr="009562E8" w:rsidRDefault="009562E8" w:rsidP="009562E8">
      <w:pPr>
        <w:spacing w:after="200"/>
        <w:ind w:left="284"/>
        <w:rPr>
          <w:rFonts w:ascii="Calibri" w:hAnsi="Calibri"/>
          <w:szCs w:val="24"/>
          <w:lang w:val="en-GB" w:eastAsia="en-GB"/>
        </w:rPr>
      </w:pPr>
      <w:r w:rsidRPr="009562E8">
        <w:rPr>
          <w:rFonts w:ascii="Calibri" w:hAnsi="Calibri"/>
          <w:szCs w:val="24"/>
          <w:lang w:val="en-GB" w:eastAsia="en-GB"/>
        </w:rPr>
        <w:t xml:space="preserve">Annex 1 of this document includes more guidance on how to conduct a needs analysis and define realistic and measurable project objectives. </w:t>
      </w:r>
    </w:p>
    <w:p w14:paraId="555F3A15" w14:textId="7960AC1F" w:rsidR="009562E8" w:rsidRPr="009562E8" w:rsidRDefault="009562E8" w:rsidP="38F79FD6">
      <w:pPr>
        <w:spacing w:after="200"/>
        <w:ind w:left="284"/>
        <w:rPr>
          <w:rFonts w:ascii="Calibri" w:hAnsi="Calibri"/>
          <w:lang w:val="en-GB" w:eastAsia="en-GB"/>
        </w:rPr>
      </w:pPr>
      <w:r w:rsidRPr="38F79FD6">
        <w:rPr>
          <w:rFonts w:ascii="Calibri" w:hAnsi="Calibri"/>
          <w:lang w:val="en-GB" w:eastAsia="en-GB"/>
        </w:rPr>
        <w:t>Once the general structure of the project has been agreed, partners should then move on to preparing a more detailed plan of the activities, work programme and practical arrangements</w:t>
      </w:r>
      <w:r w:rsidR="34E076E8" w:rsidRPr="38F79FD6">
        <w:rPr>
          <w:rFonts w:ascii="Calibri" w:hAnsi="Calibri"/>
          <w:lang w:val="en-GB" w:eastAsia="en-GB"/>
        </w:rPr>
        <w:t>.</w:t>
      </w:r>
    </w:p>
    <w:p w14:paraId="41441C56" w14:textId="77777777" w:rsidR="009562E8" w:rsidRPr="009562E8" w:rsidRDefault="009562E8" w:rsidP="009562E8">
      <w:pPr>
        <w:spacing w:after="200"/>
        <w:ind w:left="284"/>
        <w:rPr>
          <w:rFonts w:ascii="Calibri" w:hAnsi="Calibri"/>
          <w:szCs w:val="24"/>
          <w:lang w:val="en-GB" w:eastAsia="en-GB"/>
        </w:rPr>
      </w:pPr>
      <w:r w:rsidRPr="009562E8">
        <w:rPr>
          <w:rFonts w:ascii="Calibri" w:hAnsi="Calibri"/>
          <w:szCs w:val="24"/>
          <w:lang w:val="en-GB" w:eastAsia="en-GB"/>
        </w:rPr>
        <w:t xml:space="preserve">Having a clear work programme, including a project timeline, and clear distribution of tasks and budget between project partners, based on their different experiences and expertise, will facilitate the coordination of the project.  </w:t>
      </w:r>
    </w:p>
    <w:p w14:paraId="6CFFDE84" w14:textId="77777777" w:rsidR="009562E8" w:rsidRPr="009562E8" w:rsidRDefault="009562E8" w:rsidP="009562E8">
      <w:pPr>
        <w:spacing w:after="200"/>
        <w:ind w:left="284"/>
        <w:rPr>
          <w:rFonts w:ascii="Calibri" w:hAnsi="Calibri"/>
          <w:szCs w:val="24"/>
          <w:lang w:val="en-GB" w:eastAsia="en-GB"/>
        </w:rPr>
      </w:pPr>
      <w:r w:rsidRPr="009562E8">
        <w:rPr>
          <w:rFonts w:ascii="Calibri" w:hAnsi="Calibri"/>
          <w:szCs w:val="24"/>
          <w:lang w:val="en-GB" w:eastAsia="en-GB"/>
        </w:rPr>
        <w:t xml:space="preserve">During the preparation phase, it is important to reflect on the potential risks and the possible measures to mitigate them. A good monitoring mechanism is paramount to prevent risks. </w:t>
      </w:r>
    </w:p>
    <w:p w14:paraId="2F084E89" w14:textId="77777777" w:rsidR="009562E8" w:rsidRPr="009562E8" w:rsidRDefault="009562E8" w:rsidP="009562E8">
      <w:pPr>
        <w:numPr>
          <w:ilvl w:val="0"/>
          <w:numId w:val="28"/>
        </w:numPr>
        <w:spacing w:after="200" w:line="259" w:lineRule="auto"/>
        <w:jc w:val="left"/>
        <w:rPr>
          <w:rFonts w:ascii="Calibri" w:hAnsi="Calibri"/>
          <w:szCs w:val="24"/>
          <w:lang w:val="en-GB" w:eastAsia="en-GB"/>
        </w:rPr>
      </w:pPr>
      <w:r w:rsidRPr="009562E8">
        <w:rPr>
          <w:rFonts w:ascii="Calibri" w:hAnsi="Calibri"/>
          <w:b/>
          <w:szCs w:val="24"/>
          <w:lang w:val="en-GB" w:eastAsia="en-GB"/>
        </w:rPr>
        <w:t>Implementing the project</w:t>
      </w:r>
    </w:p>
    <w:p w14:paraId="6CB9BCDA" w14:textId="027122F9" w:rsidR="009562E8" w:rsidRPr="009562E8" w:rsidRDefault="009562E8" w:rsidP="00694285">
      <w:pPr>
        <w:spacing w:after="160" w:line="259" w:lineRule="auto"/>
        <w:ind w:left="284"/>
        <w:rPr>
          <w:rFonts w:ascii="Calibri" w:eastAsia="Calibri" w:hAnsi="Calibri"/>
          <w:szCs w:val="22"/>
          <w:lang w:val="en-GB"/>
        </w:rPr>
      </w:pPr>
      <w:r w:rsidRPr="009562E8">
        <w:rPr>
          <w:rFonts w:ascii="Calibri" w:eastAsia="Calibri" w:hAnsi="Calibri"/>
          <w:szCs w:val="22"/>
          <w:lang w:val="en-GB"/>
        </w:rPr>
        <w:t xml:space="preserve">The </w:t>
      </w:r>
      <w:r w:rsidRPr="009562E8">
        <w:rPr>
          <w:rFonts w:ascii="Calibri" w:eastAsia="Calibri" w:hAnsi="Calibri"/>
          <w:szCs w:val="24"/>
          <w:lang w:val="en-GB"/>
        </w:rPr>
        <w:t>activities should be implemented according to the project proposal. Any change in the planned activities or results should be well documented</w:t>
      </w:r>
      <w:r w:rsidR="000A1669">
        <w:rPr>
          <w:rFonts w:ascii="Calibri" w:eastAsia="Calibri" w:hAnsi="Calibri"/>
          <w:szCs w:val="24"/>
          <w:lang w:val="en-GB"/>
        </w:rPr>
        <w:t>,</w:t>
      </w:r>
      <w:r w:rsidR="000A1669" w:rsidRPr="009562E8">
        <w:rPr>
          <w:rFonts w:ascii="Calibri" w:eastAsia="Calibri" w:hAnsi="Calibri"/>
          <w:szCs w:val="24"/>
          <w:lang w:val="en-GB"/>
        </w:rPr>
        <w:t xml:space="preserve"> </w:t>
      </w:r>
      <w:r w:rsidRPr="009562E8">
        <w:rPr>
          <w:rFonts w:ascii="Calibri" w:eastAsia="Calibri" w:hAnsi="Calibri"/>
          <w:szCs w:val="24"/>
          <w:lang w:val="en-GB"/>
        </w:rPr>
        <w:t>justified</w:t>
      </w:r>
      <w:r w:rsidR="000A1669">
        <w:rPr>
          <w:rFonts w:ascii="Calibri" w:eastAsia="Calibri" w:hAnsi="Calibri"/>
          <w:szCs w:val="24"/>
          <w:lang w:val="en-GB"/>
        </w:rPr>
        <w:t>,</w:t>
      </w:r>
      <w:r w:rsidRPr="009562E8">
        <w:rPr>
          <w:rFonts w:ascii="Calibri" w:eastAsia="Calibri" w:hAnsi="Calibri"/>
          <w:szCs w:val="24"/>
          <w:lang w:val="en-GB"/>
        </w:rPr>
        <w:t xml:space="preserve"> </w:t>
      </w:r>
      <w:r w:rsidRPr="009562E8">
        <w:rPr>
          <w:rFonts w:ascii="Calibri" w:eastAsia="Calibri" w:hAnsi="Calibri" w:cs="Calibri"/>
          <w:szCs w:val="24"/>
          <w:lang w:val="en-GB"/>
        </w:rPr>
        <w:t>and continue to pursue the goals set</w:t>
      </w:r>
      <w:r w:rsidRPr="009562E8">
        <w:rPr>
          <w:rFonts w:ascii="Calibri" w:eastAsia="Calibri" w:hAnsi="Calibri"/>
          <w:szCs w:val="22"/>
          <w:lang w:val="en-GB"/>
        </w:rPr>
        <w:t xml:space="preserve">. </w:t>
      </w:r>
    </w:p>
    <w:p w14:paraId="2C8EE44B" w14:textId="77777777" w:rsidR="009562E8" w:rsidRPr="009562E8" w:rsidRDefault="009562E8" w:rsidP="009562E8">
      <w:pPr>
        <w:spacing w:after="200"/>
        <w:ind w:left="284"/>
        <w:rPr>
          <w:rFonts w:ascii="Calibri" w:hAnsi="Calibri"/>
          <w:b/>
          <w:szCs w:val="24"/>
          <w:lang w:val="en-GB" w:eastAsia="en-GB"/>
        </w:rPr>
      </w:pPr>
      <w:r w:rsidRPr="009562E8">
        <w:rPr>
          <w:rFonts w:ascii="Calibri" w:hAnsi="Calibri"/>
          <w:szCs w:val="24"/>
          <w:lang w:val="en-GB" w:eastAsia="en-GB"/>
        </w:rPr>
        <w:t>The beneficiaries should make sure that the activities are designed, prepared and implemented in an accessible, inclusive and eco-friendly way making use of relevant digital tools.</w:t>
      </w:r>
      <w:r w:rsidRPr="009562E8">
        <w:rPr>
          <w:rFonts w:ascii="Calibri" w:hAnsi="Calibri"/>
          <w:b/>
          <w:szCs w:val="24"/>
          <w:lang w:val="en-GB" w:eastAsia="en-GB"/>
        </w:rPr>
        <w:t xml:space="preserve"> </w:t>
      </w:r>
    </w:p>
    <w:p w14:paraId="00D8D6B5" w14:textId="77777777" w:rsidR="009562E8" w:rsidRPr="009562E8" w:rsidRDefault="009562E8" w:rsidP="009562E8">
      <w:pPr>
        <w:spacing w:after="200"/>
        <w:ind w:left="284"/>
        <w:rPr>
          <w:rFonts w:ascii="Calibri" w:hAnsi="Calibri"/>
          <w:szCs w:val="24"/>
          <w:lang w:val="en-GB" w:eastAsia="en-GB"/>
        </w:rPr>
      </w:pPr>
      <w:r w:rsidRPr="009562E8">
        <w:rPr>
          <w:rFonts w:ascii="Calibri" w:hAnsi="Calibri"/>
          <w:szCs w:val="24"/>
          <w:lang w:val="en-GB" w:eastAsia="en-GB"/>
        </w:rPr>
        <w:t>Throughout the implementation of the project, the beneficiary should monitor on a regular basis the quality and impact of the activities, verify if the work plan is respected and anticipate possible changes.</w:t>
      </w:r>
    </w:p>
    <w:p w14:paraId="19B19FD8" w14:textId="77777777" w:rsidR="009562E8" w:rsidRPr="009562E8" w:rsidRDefault="009562E8" w:rsidP="009562E8">
      <w:pPr>
        <w:spacing w:after="160"/>
        <w:ind w:left="284"/>
        <w:rPr>
          <w:rFonts w:ascii="Calibri" w:eastAsia="Calibri" w:hAnsi="Calibri"/>
          <w:szCs w:val="22"/>
          <w:lang w:val="en-GB"/>
        </w:rPr>
      </w:pPr>
      <w:r w:rsidRPr="009562E8">
        <w:rPr>
          <w:rFonts w:ascii="Calibri" w:eastAsia="Calibri" w:hAnsi="Calibri"/>
          <w:szCs w:val="22"/>
          <w:lang w:val="en-GB"/>
        </w:rPr>
        <w:t xml:space="preserve">Before the end of the project, the beneficiary should evaluate the project outcomes and their impact at different levels. At the level of the participating organisations, the impact depends largely on the integration of the project results in the regular work of the organisation and, at a wider level, on the transferability of the results to other stakeholders or sectors. </w:t>
      </w:r>
    </w:p>
    <w:p w14:paraId="4E4DDCE3" w14:textId="77777777" w:rsidR="009562E8" w:rsidRPr="009562E8" w:rsidRDefault="009562E8" w:rsidP="009562E8">
      <w:pPr>
        <w:spacing w:after="160"/>
        <w:ind w:left="284"/>
        <w:rPr>
          <w:rFonts w:ascii="Calibri" w:eastAsia="Calibri" w:hAnsi="Calibri"/>
          <w:szCs w:val="22"/>
          <w:lang w:val="en-GB"/>
        </w:rPr>
      </w:pPr>
      <w:r w:rsidRPr="009562E8">
        <w:rPr>
          <w:rFonts w:ascii="Calibri" w:eastAsia="Calibri" w:hAnsi="Calibri"/>
          <w:szCs w:val="24"/>
          <w:lang w:val="en-GB"/>
        </w:rPr>
        <w:t>Sustainability of the project and wide and targeted dissemination of results by all project partners is also a key factor of success.</w:t>
      </w:r>
    </w:p>
    <w:p w14:paraId="1C1FD762" w14:textId="77777777" w:rsidR="009562E8" w:rsidRPr="009562E8" w:rsidRDefault="009562E8" w:rsidP="009562E8">
      <w:pPr>
        <w:keepNext/>
        <w:keepLines/>
        <w:pageBreakBefore/>
        <w:numPr>
          <w:ilvl w:val="0"/>
          <w:numId w:val="26"/>
        </w:numPr>
        <w:spacing w:after="0" w:line="259" w:lineRule="auto"/>
        <w:ind w:left="714" w:hanging="357"/>
        <w:jc w:val="left"/>
        <w:outlineLvl w:val="0"/>
        <w:rPr>
          <w:rFonts w:ascii="Calibri Light" w:hAnsi="Calibri Light"/>
          <w:color w:val="2E74B5"/>
          <w:sz w:val="36"/>
          <w:szCs w:val="36"/>
          <w:lang w:val="en-GB"/>
        </w:rPr>
      </w:pPr>
      <w:bookmarkStart w:id="21" w:name="_Toc89334661"/>
      <w:bookmarkStart w:id="22" w:name="_Toc94515541"/>
      <w:bookmarkStart w:id="23" w:name="_Toc122533524"/>
      <w:bookmarkStart w:id="24" w:name="_Toc183087908"/>
      <w:r w:rsidRPr="009562E8">
        <w:rPr>
          <w:rFonts w:ascii="Calibri Light" w:hAnsi="Calibri Light"/>
          <w:color w:val="2E74B5"/>
          <w:sz w:val="36"/>
          <w:szCs w:val="36"/>
          <w:lang w:val="en-GB"/>
        </w:rPr>
        <w:t>The funding model</w:t>
      </w:r>
      <w:bookmarkEnd w:id="21"/>
      <w:bookmarkEnd w:id="22"/>
      <w:bookmarkEnd w:id="23"/>
      <w:bookmarkEnd w:id="24"/>
    </w:p>
    <w:p w14:paraId="0C967D68" w14:textId="77777777" w:rsidR="009562E8" w:rsidRPr="009562E8" w:rsidRDefault="009562E8" w:rsidP="009562E8">
      <w:pPr>
        <w:spacing w:after="0"/>
        <w:rPr>
          <w:rFonts w:ascii="Calibri" w:eastAsia="Calibri" w:hAnsi="Calibri"/>
          <w:szCs w:val="22"/>
          <w:lang w:val="en-GB"/>
        </w:rPr>
      </w:pPr>
    </w:p>
    <w:p w14:paraId="0455B81B" w14:textId="77777777" w:rsidR="009562E8" w:rsidRPr="009562E8" w:rsidRDefault="009562E8" w:rsidP="009562E8">
      <w:pPr>
        <w:keepNext/>
        <w:keepLines/>
        <w:numPr>
          <w:ilvl w:val="1"/>
          <w:numId w:val="26"/>
        </w:numPr>
        <w:spacing w:after="0" w:line="259" w:lineRule="auto"/>
        <w:ind w:left="993"/>
        <w:jc w:val="left"/>
        <w:outlineLvl w:val="1"/>
        <w:rPr>
          <w:rFonts w:ascii="Calibri Light" w:hAnsi="Calibri Light"/>
          <w:color w:val="2E74B5"/>
          <w:sz w:val="28"/>
          <w:szCs w:val="28"/>
          <w:lang w:val="en-GB"/>
        </w:rPr>
      </w:pPr>
      <w:bookmarkStart w:id="25" w:name="_Toc89334662"/>
      <w:bookmarkStart w:id="26" w:name="_Toc94515542"/>
      <w:bookmarkStart w:id="27" w:name="_Toc122533525"/>
      <w:bookmarkStart w:id="28" w:name="_Toc183087909"/>
      <w:r w:rsidRPr="009562E8">
        <w:rPr>
          <w:rFonts w:ascii="Calibri Light" w:hAnsi="Calibri Light"/>
          <w:color w:val="2E74B5"/>
          <w:sz w:val="28"/>
          <w:szCs w:val="28"/>
          <w:lang w:val="en-GB"/>
        </w:rPr>
        <w:t>Overview</w:t>
      </w:r>
      <w:bookmarkEnd w:id="25"/>
      <w:bookmarkEnd w:id="26"/>
      <w:bookmarkEnd w:id="27"/>
      <w:bookmarkEnd w:id="28"/>
    </w:p>
    <w:p w14:paraId="6784958F" w14:textId="6DA5CAB0" w:rsidR="009562E8" w:rsidRPr="009562E8" w:rsidRDefault="009562E8" w:rsidP="009562E8">
      <w:pPr>
        <w:spacing w:before="240" w:after="0"/>
        <w:rPr>
          <w:rFonts w:ascii="Calibri" w:eastAsia="Calibri" w:hAnsi="Calibri"/>
          <w:szCs w:val="24"/>
          <w:lang w:val="en-GB"/>
        </w:rPr>
      </w:pPr>
      <w:r w:rsidRPr="009562E8">
        <w:rPr>
          <w:rFonts w:ascii="Calibri" w:eastAsia="Calibri" w:hAnsi="Calibri"/>
          <w:szCs w:val="24"/>
          <w:lang w:val="en-GB"/>
        </w:rPr>
        <w:t xml:space="preserve">The funding rules of Partnerships for Cooperation </w:t>
      </w:r>
      <w:r w:rsidR="005436B4">
        <w:rPr>
          <w:rFonts w:ascii="Calibri" w:eastAsia="Calibri" w:hAnsi="Calibri"/>
          <w:szCs w:val="24"/>
          <w:lang w:val="en-GB"/>
        </w:rPr>
        <w:t xml:space="preserve">in Erasmus+ </w:t>
      </w:r>
      <w:r w:rsidR="00EA2C0D">
        <w:rPr>
          <w:rFonts w:ascii="Calibri" w:eastAsia="Calibri" w:hAnsi="Calibri"/>
          <w:szCs w:val="24"/>
          <w:lang w:val="en-GB"/>
        </w:rPr>
        <w:t xml:space="preserve">2021-2027 </w:t>
      </w:r>
      <w:r w:rsidRPr="009562E8">
        <w:rPr>
          <w:rFonts w:ascii="Calibri" w:eastAsia="Calibri" w:hAnsi="Calibri"/>
          <w:szCs w:val="24"/>
          <w:lang w:val="en-GB"/>
        </w:rPr>
        <w:t>have been simplified compared to similar actions supported under Erasmus+ during the period 2014-2020. These rules are based on the following principles:</w:t>
      </w:r>
    </w:p>
    <w:p w14:paraId="646A802A" w14:textId="77777777" w:rsidR="009562E8" w:rsidRPr="009562E8" w:rsidRDefault="009562E8" w:rsidP="009562E8">
      <w:pPr>
        <w:spacing w:after="0"/>
        <w:rPr>
          <w:rFonts w:ascii="Calibri" w:eastAsia="Calibri" w:hAnsi="Calibri"/>
          <w:szCs w:val="24"/>
          <w:lang w:val="en-GB"/>
        </w:rPr>
      </w:pPr>
    </w:p>
    <w:p w14:paraId="64C3B6B4" w14:textId="1ED21232" w:rsidR="009562E8" w:rsidRPr="009562E8" w:rsidRDefault="009562E8" w:rsidP="008C0572">
      <w:pPr>
        <w:numPr>
          <w:ilvl w:val="0"/>
          <w:numId w:val="29"/>
        </w:numPr>
        <w:spacing w:after="0" w:line="259" w:lineRule="auto"/>
        <w:rPr>
          <w:rFonts w:ascii="Calibri" w:hAnsi="Calibri"/>
          <w:sz w:val="22"/>
          <w:szCs w:val="24"/>
          <w:lang w:val="en-GB" w:eastAsia="en-GB"/>
        </w:rPr>
      </w:pPr>
      <w:r w:rsidRPr="009562E8">
        <w:rPr>
          <w:rFonts w:ascii="Calibri" w:hAnsi="Calibri"/>
          <w:szCs w:val="24"/>
          <w:lang w:val="en-GB" w:eastAsia="en-GB"/>
        </w:rPr>
        <w:t xml:space="preserve">The </w:t>
      </w:r>
      <w:r w:rsidR="00324C79">
        <w:rPr>
          <w:rFonts w:ascii="Calibri" w:hAnsi="Calibri"/>
          <w:szCs w:val="24"/>
          <w:lang w:val="en-GB" w:eastAsia="en-GB"/>
        </w:rPr>
        <w:t>lump sum</w:t>
      </w:r>
      <w:r w:rsidR="00954385">
        <w:rPr>
          <w:rFonts w:ascii="Calibri" w:hAnsi="Calibri"/>
          <w:szCs w:val="24"/>
          <w:lang w:val="en-GB" w:eastAsia="en-GB"/>
        </w:rPr>
        <w:t>s</w:t>
      </w:r>
      <w:r w:rsidR="00324C79">
        <w:rPr>
          <w:rFonts w:ascii="Calibri" w:hAnsi="Calibri"/>
          <w:szCs w:val="24"/>
          <w:lang w:val="en-GB" w:eastAsia="en-GB"/>
        </w:rPr>
        <w:t xml:space="preserve"> </w:t>
      </w:r>
      <w:r w:rsidR="00954385">
        <w:rPr>
          <w:rFonts w:ascii="Calibri" w:hAnsi="Calibri"/>
          <w:szCs w:val="24"/>
          <w:lang w:val="en-GB" w:eastAsia="en-GB"/>
        </w:rPr>
        <w:t>are</w:t>
      </w:r>
      <w:r w:rsidR="00324C79">
        <w:rPr>
          <w:rFonts w:ascii="Calibri" w:hAnsi="Calibri"/>
          <w:szCs w:val="24"/>
          <w:lang w:val="en-GB" w:eastAsia="en-GB"/>
        </w:rPr>
        <w:t xml:space="preserve"> pre</w:t>
      </w:r>
      <w:r w:rsidR="00C50240">
        <w:rPr>
          <w:rFonts w:ascii="Calibri" w:hAnsi="Calibri"/>
          <w:szCs w:val="24"/>
          <w:lang w:val="en-GB" w:eastAsia="en-GB"/>
        </w:rPr>
        <w:t>-</w:t>
      </w:r>
      <w:r w:rsidR="0045248B">
        <w:rPr>
          <w:rFonts w:ascii="Calibri" w:hAnsi="Calibri"/>
          <w:szCs w:val="24"/>
          <w:lang w:val="en-GB" w:eastAsia="en-GB"/>
        </w:rPr>
        <w:t>defined</w:t>
      </w:r>
      <w:r w:rsidR="00324C79" w:rsidRPr="00324C79">
        <w:rPr>
          <w:rStyle w:val="FootnoteReference"/>
          <w:rFonts w:ascii="Calibri" w:hAnsi="Calibri" w:cs="Calibri"/>
          <w:sz w:val="24"/>
          <w:szCs w:val="24"/>
          <w:lang w:val="en-GB" w:eastAsia="en-GB"/>
        </w:rPr>
        <w:footnoteReference w:id="3"/>
      </w:r>
      <w:r w:rsidR="00324C79">
        <w:rPr>
          <w:rFonts w:ascii="Calibri" w:hAnsi="Calibri"/>
          <w:szCs w:val="24"/>
          <w:lang w:val="en-GB" w:eastAsia="en-GB"/>
        </w:rPr>
        <w:t xml:space="preserve"> by the call, </w:t>
      </w:r>
      <w:r w:rsidRPr="009562E8">
        <w:rPr>
          <w:rFonts w:ascii="Calibri" w:hAnsi="Calibri"/>
          <w:szCs w:val="24"/>
          <w:lang w:val="en-GB" w:eastAsia="en-GB"/>
        </w:rPr>
        <w:t>covering all costs of eligible activities linked to the implementation of the project</w:t>
      </w:r>
      <w:r w:rsidR="008343AF">
        <w:rPr>
          <w:rFonts w:ascii="Calibri" w:hAnsi="Calibri"/>
          <w:szCs w:val="24"/>
          <w:lang w:val="en-GB" w:eastAsia="en-GB"/>
        </w:rPr>
        <w:t>.</w:t>
      </w:r>
    </w:p>
    <w:p w14:paraId="4345035D" w14:textId="77777777" w:rsidR="009562E8" w:rsidRPr="009562E8" w:rsidRDefault="009562E8" w:rsidP="00735D75">
      <w:pPr>
        <w:spacing w:after="0"/>
        <w:ind w:left="720"/>
        <w:rPr>
          <w:rFonts w:ascii="Calibri" w:hAnsi="Calibri"/>
          <w:sz w:val="22"/>
          <w:szCs w:val="24"/>
          <w:lang w:val="en-GB" w:eastAsia="en-GB"/>
        </w:rPr>
      </w:pPr>
    </w:p>
    <w:p w14:paraId="499ED6CF" w14:textId="639E8964" w:rsidR="009562E8" w:rsidRPr="009562E8" w:rsidRDefault="009562E8" w:rsidP="008C0572">
      <w:pPr>
        <w:numPr>
          <w:ilvl w:val="0"/>
          <w:numId w:val="29"/>
        </w:numPr>
        <w:spacing w:after="0" w:line="259" w:lineRule="auto"/>
        <w:rPr>
          <w:rFonts w:ascii="Calibri" w:hAnsi="Calibri"/>
          <w:szCs w:val="24"/>
          <w:lang w:val="en-GB" w:eastAsia="en-GB"/>
        </w:rPr>
      </w:pPr>
      <w:r w:rsidRPr="009562E8">
        <w:rPr>
          <w:rFonts w:ascii="Calibri" w:hAnsi="Calibri"/>
          <w:szCs w:val="24"/>
          <w:lang w:val="en-GB" w:eastAsia="en-GB"/>
        </w:rPr>
        <w:t xml:space="preserve">The Erasmus+ Programme Guide sets different </w:t>
      </w:r>
      <w:r w:rsidR="00324C79">
        <w:rPr>
          <w:rFonts w:ascii="Calibri" w:hAnsi="Calibri"/>
          <w:szCs w:val="24"/>
          <w:lang w:val="en-GB" w:eastAsia="en-GB"/>
        </w:rPr>
        <w:t>types of pre</w:t>
      </w:r>
      <w:r w:rsidR="00A91185">
        <w:rPr>
          <w:rFonts w:ascii="Calibri" w:hAnsi="Calibri"/>
          <w:szCs w:val="24"/>
          <w:lang w:val="en-GB" w:eastAsia="en-GB"/>
        </w:rPr>
        <w:t>-</w:t>
      </w:r>
      <w:r w:rsidR="0045248B">
        <w:rPr>
          <w:rFonts w:ascii="Calibri" w:hAnsi="Calibri"/>
          <w:szCs w:val="24"/>
          <w:lang w:val="en-GB" w:eastAsia="en-GB"/>
        </w:rPr>
        <w:t>defined</w:t>
      </w:r>
      <w:r w:rsidR="00324C79">
        <w:rPr>
          <w:rFonts w:ascii="Calibri" w:hAnsi="Calibri"/>
          <w:szCs w:val="24"/>
          <w:lang w:val="en-GB" w:eastAsia="en-GB"/>
        </w:rPr>
        <w:t xml:space="preserve"> lump sums</w:t>
      </w:r>
      <w:r w:rsidRPr="009562E8">
        <w:rPr>
          <w:rFonts w:ascii="Calibri" w:hAnsi="Calibri"/>
          <w:szCs w:val="24"/>
          <w:lang w:val="en-GB" w:eastAsia="en-GB"/>
        </w:rPr>
        <w:t xml:space="preserve"> (see section </w:t>
      </w:r>
      <w:r w:rsidRPr="009562E8">
        <w:rPr>
          <w:rFonts w:ascii="Calibri" w:hAnsi="Calibri"/>
          <w:szCs w:val="24"/>
          <w:lang w:val="en-GB" w:eastAsia="en-GB"/>
        </w:rPr>
        <w:fldChar w:fldCharType="begin"/>
      </w:r>
      <w:r w:rsidRPr="009562E8">
        <w:rPr>
          <w:rFonts w:ascii="Calibri" w:hAnsi="Calibri"/>
          <w:szCs w:val="24"/>
          <w:lang w:val="en-GB" w:eastAsia="en-GB"/>
        </w:rPr>
        <w:instrText xml:space="preserve"> REF _Ref35435044 \r \h  \* MERGEFORMAT </w:instrText>
      </w:r>
      <w:r w:rsidRPr="009562E8">
        <w:rPr>
          <w:rFonts w:ascii="Calibri" w:hAnsi="Calibri"/>
          <w:szCs w:val="24"/>
          <w:lang w:val="en-GB" w:eastAsia="en-GB"/>
        </w:rPr>
      </w:r>
      <w:r w:rsidRPr="009562E8">
        <w:rPr>
          <w:rFonts w:ascii="Calibri" w:hAnsi="Calibri"/>
          <w:szCs w:val="24"/>
          <w:lang w:val="en-GB" w:eastAsia="en-GB"/>
        </w:rPr>
        <w:fldChar w:fldCharType="separate"/>
      </w:r>
      <w:r w:rsidR="008A3BF6">
        <w:rPr>
          <w:rFonts w:ascii="Calibri" w:hAnsi="Calibri"/>
          <w:szCs w:val="24"/>
          <w:lang w:val="en-GB" w:eastAsia="en-GB"/>
        </w:rPr>
        <w:t>3.2</w:t>
      </w:r>
      <w:r w:rsidRPr="009562E8">
        <w:rPr>
          <w:rFonts w:ascii="Calibri" w:hAnsi="Calibri"/>
          <w:szCs w:val="24"/>
          <w:lang w:val="en-GB" w:eastAsia="en-GB"/>
        </w:rPr>
        <w:fldChar w:fldCharType="end"/>
      </w:r>
      <w:r w:rsidRPr="009562E8">
        <w:rPr>
          <w:rFonts w:ascii="Calibri" w:hAnsi="Calibri"/>
          <w:szCs w:val="24"/>
          <w:lang w:val="en-GB" w:eastAsia="en-GB"/>
        </w:rPr>
        <w:t>) to cover different types of partnerships with different levels of complexity in terms of administrative and reporting requirements.</w:t>
      </w:r>
    </w:p>
    <w:p w14:paraId="6DA39CBC" w14:textId="77777777" w:rsidR="009562E8" w:rsidRPr="009562E8" w:rsidRDefault="009562E8" w:rsidP="00735D75">
      <w:pPr>
        <w:spacing w:after="0"/>
        <w:ind w:left="1440"/>
        <w:rPr>
          <w:rFonts w:ascii="Calibri" w:hAnsi="Calibri" w:cs="Calibri"/>
          <w:szCs w:val="24"/>
          <w:lang w:val="en-GB" w:eastAsia="en-GB"/>
        </w:rPr>
      </w:pPr>
    </w:p>
    <w:p w14:paraId="38C0DAD3" w14:textId="49567352" w:rsidR="009562E8" w:rsidRPr="009562E8" w:rsidRDefault="009562E8" w:rsidP="008C0572">
      <w:pPr>
        <w:numPr>
          <w:ilvl w:val="0"/>
          <w:numId w:val="29"/>
        </w:numPr>
        <w:spacing w:after="0" w:line="259" w:lineRule="auto"/>
        <w:rPr>
          <w:rFonts w:ascii="Calibri" w:hAnsi="Calibri"/>
          <w:szCs w:val="24"/>
          <w:lang w:val="en-GB" w:eastAsia="en-GB"/>
        </w:rPr>
      </w:pPr>
      <w:r w:rsidRPr="009562E8">
        <w:rPr>
          <w:rFonts w:ascii="Calibri" w:hAnsi="Calibri"/>
          <w:szCs w:val="24"/>
          <w:lang w:val="en-GB" w:eastAsia="en-GB"/>
        </w:rPr>
        <w:t xml:space="preserve">When planning their projects, the applicant organisation – together with their project partners – will need to choose the most appropriate </w:t>
      </w:r>
      <w:r w:rsidR="00324C79">
        <w:rPr>
          <w:rFonts w:ascii="Calibri" w:hAnsi="Calibri"/>
          <w:szCs w:val="24"/>
          <w:lang w:val="en-GB" w:eastAsia="en-GB"/>
        </w:rPr>
        <w:t>pre</w:t>
      </w:r>
      <w:r w:rsidR="00A91185">
        <w:rPr>
          <w:rFonts w:ascii="Calibri" w:hAnsi="Calibri"/>
          <w:szCs w:val="24"/>
          <w:lang w:val="en-GB" w:eastAsia="en-GB"/>
        </w:rPr>
        <w:t>-</w:t>
      </w:r>
      <w:r w:rsidR="0045248B">
        <w:rPr>
          <w:rFonts w:ascii="Calibri" w:hAnsi="Calibri"/>
          <w:szCs w:val="24"/>
          <w:lang w:val="en-GB" w:eastAsia="en-GB"/>
        </w:rPr>
        <w:t>defined</w:t>
      </w:r>
      <w:r w:rsidRPr="009562E8">
        <w:rPr>
          <w:rFonts w:ascii="Calibri" w:hAnsi="Calibri"/>
          <w:szCs w:val="24"/>
          <w:lang w:val="en-GB" w:eastAsia="en-GB"/>
        </w:rPr>
        <w:t xml:space="preserve"> amount to cover the costs of their project, based on their needs</w:t>
      </w:r>
      <w:r w:rsidR="00766F9D">
        <w:rPr>
          <w:rFonts w:ascii="Calibri" w:hAnsi="Calibri"/>
          <w:szCs w:val="24"/>
          <w:lang w:val="en-GB" w:eastAsia="en-GB"/>
        </w:rPr>
        <w:t xml:space="preserve">, </w:t>
      </w:r>
      <w:r w:rsidRPr="009562E8">
        <w:rPr>
          <w:rFonts w:ascii="Calibri" w:hAnsi="Calibri"/>
          <w:szCs w:val="24"/>
          <w:lang w:val="en-GB" w:eastAsia="en-GB"/>
        </w:rPr>
        <w:t>objectives</w:t>
      </w:r>
      <w:r w:rsidR="00766F9D">
        <w:rPr>
          <w:rFonts w:ascii="Calibri" w:hAnsi="Calibri"/>
          <w:szCs w:val="24"/>
          <w:lang w:val="en-GB" w:eastAsia="en-GB"/>
        </w:rPr>
        <w:t xml:space="preserve"> and results</w:t>
      </w:r>
      <w:r w:rsidRPr="009562E8">
        <w:rPr>
          <w:rFonts w:ascii="Calibri" w:hAnsi="Calibri"/>
          <w:szCs w:val="24"/>
          <w:lang w:val="en-GB" w:eastAsia="en-GB"/>
        </w:rPr>
        <w:t>. Their choice needs to match the ambitions and expected outcomes of the project.</w:t>
      </w:r>
      <w:r w:rsidR="00324C79">
        <w:rPr>
          <w:rFonts w:ascii="Calibri" w:hAnsi="Calibri"/>
          <w:szCs w:val="24"/>
          <w:lang w:val="en-GB" w:eastAsia="en-GB"/>
        </w:rPr>
        <w:t xml:space="preserve"> </w:t>
      </w:r>
    </w:p>
    <w:p w14:paraId="59979450" w14:textId="77777777" w:rsidR="009562E8" w:rsidRPr="009562E8" w:rsidRDefault="009562E8" w:rsidP="00735D75">
      <w:pPr>
        <w:spacing w:after="0"/>
        <w:ind w:left="720"/>
        <w:rPr>
          <w:rFonts w:ascii="Calibri" w:hAnsi="Calibri" w:cs="Calibri"/>
          <w:szCs w:val="24"/>
          <w:lang w:val="en-GB" w:eastAsia="en-GB"/>
        </w:rPr>
      </w:pPr>
    </w:p>
    <w:p w14:paraId="27219BBA" w14:textId="1E50C3F8" w:rsidR="009562E8" w:rsidRPr="009562E8" w:rsidRDefault="009562E8" w:rsidP="008C0572">
      <w:pPr>
        <w:numPr>
          <w:ilvl w:val="0"/>
          <w:numId w:val="29"/>
        </w:numPr>
        <w:spacing w:after="0" w:line="259" w:lineRule="auto"/>
        <w:rPr>
          <w:rFonts w:ascii="Calibri" w:hAnsi="Calibri"/>
          <w:sz w:val="22"/>
          <w:szCs w:val="24"/>
          <w:lang w:val="en-GB" w:eastAsia="en-GB"/>
        </w:rPr>
      </w:pPr>
      <w:r w:rsidRPr="009562E8">
        <w:rPr>
          <w:rFonts w:ascii="Calibri" w:hAnsi="Calibri"/>
          <w:szCs w:val="24"/>
          <w:lang w:val="en-GB" w:eastAsia="en-GB"/>
        </w:rPr>
        <w:t xml:space="preserve">Proposals must describe the activities that the applicants commit to carry out. Those activities must be compliant with the eligibility criteria set in the Programme Guide and relevant to the objectives of KA2. The number and magnitude of the described activities should justify the chosen single lump sum. </w:t>
      </w:r>
    </w:p>
    <w:p w14:paraId="4F60002B" w14:textId="77777777" w:rsidR="009562E8" w:rsidRPr="009562E8" w:rsidRDefault="009562E8" w:rsidP="00735D75">
      <w:pPr>
        <w:spacing w:after="0"/>
        <w:ind w:left="720"/>
        <w:rPr>
          <w:rFonts w:ascii="Calibri" w:hAnsi="Calibri"/>
          <w:sz w:val="22"/>
          <w:szCs w:val="24"/>
          <w:lang w:val="en-GB" w:eastAsia="en-GB"/>
        </w:rPr>
      </w:pPr>
    </w:p>
    <w:p w14:paraId="30F3440B" w14:textId="54699543" w:rsidR="009562E8" w:rsidRPr="009562E8" w:rsidRDefault="009562E8" w:rsidP="008C0572">
      <w:pPr>
        <w:numPr>
          <w:ilvl w:val="0"/>
          <w:numId w:val="29"/>
        </w:numPr>
        <w:spacing w:after="0" w:line="259" w:lineRule="auto"/>
        <w:rPr>
          <w:rFonts w:ascii="Calibri" w:hAnsi="Calibri"/>
          <w:szCs w:val="24"/>
          <w:lang w:val="en-GB" w:eastAsia="en-GB"/>
        </w:rPr>
      </w:pPr>
      <w:r w:rsidRPr="009562E8">
        <w:rPr>
          <w:rFonts w:ascii="Calibri" w:hAnsi="Calibri"/>
          <w:szCs w:val="24"/>
          <w:lang w:val="en-GB" w:eastAsia="en-GB"/>
        </w:rPr>
        <w:t xml:space="preserve">Regarding budget details, the applicants should indicate the amount allocated to each activity and to the </w:t>
      </w:r>
      <w:r w:rsidR="00F67F7E">
        <w:rPr>
          <w:rFonts w:ascii="Calibri" w:hAnsi="Calibri"/>
          <w:szCs w:val="24"/>
          <w:lang w:val="en-GB" w:eastAsia="en-GB"/>
        </w:rPr>
        <w:t>w</w:t>
      </w:r>
      <w:r w:rsidR="00552B85">
        <w:rPr>
          <w:rFonts w:ascii="Calibri" w:hAnsi="Calibri"/>
          <w:szCs w:val="24"/>
          <w:lang w:val="en-GB" w:eastAsia="en-GB"/>
        </w:rPr>
        <w:t xml:space="preserve">ork </w:t>
      </w:r>
      <w:r w:rsidR="00F67F7E">
        <w:rPr>
          <w:rFonts w:ascii="Calibri" w:hAnsi="Calibri"/>
          <w:szCs w:val="24"/>
          <w:lang w:val="en-GB" w:eastAsia="en-GB"/>
        </w:rPr>
        <w:t>package</w:t>
      </w:r>
      <w:r w:rsidR="00552B85" w:rsidRPr="009562E8">
        <w:rPr>
          <w:rFonts w:ascii="Calibri" w:hAnsi="Calibri"/>
          <w:szCs w:val="24"/>
          <w:lang w:val="en-GB" w:eastAsia="en-GB"/>
        </w:rPr>
        <w:t xml:space="preserve"> </w:t>
      </w:r>
      <w:r w:rsidR="00F67F7E">
        <w:rPr>
          <w:rFonts w:ascii="Calibri" w:hAnsi="Calibri"/>
          <w:szCs w:val="24"/>
          <w:lang w:val="en-GB" w:eastAsia="en-GB"/>
        </w:rPr>
        <w:t>“</w:t>
      </w:r>
      <w:r w:rsidRPr="009562E8">
        <w:rPr>
          <w:rFonts w:ascii="Calibri" w:hAnsi="Calibri"/>
          <w:szCs w:val="24"/>
          <w:lang w:val="en-GB" w:eastAsia="en-GB"/>
        </w:rPr>
        <w:t>project management</w:t>
      </w:r>
      <w:r w:rsidR="00F67F7E">
        <w:rPr>
          <w:rFonts w:ascii="Calibri" w:hAnsi="Calibri"/>
          <w:szCs w:val="24"/>
          <w:lang w:val="en-GB" w:eastAsia="en-GB"/>
        </w:rPr>
        <w:t>”</w:t>
      </w:r>
      <w:r w:rsidRPr="009562E8">
        <w:rPr>
          <w:rFonts w:ascii="Calibri" w:hAnsi="Calibri"/>
          <w:szCs w:val="24"/>
          <w:lang w:val="en-GB" w:eastAsia="en-GB"/>
        </w:rPr>
        <w:t xml:space="preserve"> (for Cooperation Partnerships), which must satisfy the principles of economy, efficiency and effectiveness in relation to the objectives of KA2.</w:t>
      </w:r>
      <w:r w:rsidR="00F114D4">
        <w:rPr>
          <w:rFonts w:ascii="Calibri" w:hAnsi="Calibri"/>
          <w:szCs w:val="24"/>
          <w:lang w:val="en-GB" w:eastAsia="en-GB"/>
        </w:rPr>
        <w:t xml:space="preserve"> The budget in the application must equal the pre</w:t>
      </w:r>
      <w:r w:rsidR="00A91185">
        <w:rPr>
          <w:rFonts w:ascii="Calibri" w:hAnsi="Calibri"/>
          <w:szCs w:val="24"/>
          <w:lang w:val="en-GB" w:eastAsia="en-GB"/>
        </w:rPr>
        <w:t>-</w:t>
      </w:r>
      <w:r w:rsidR="0045248B">
        <w:rPr>
          <w:rFonts w:ascii="Calibri" w:hAnsi="Calibri"/>
          <w:szCs w:val="24"/>
          <w:lang w:val="en-GB" w:eastAsia="en-GB"/>
        </w:rPr>
        <w:t>defined</w:t>
      </w:r>
      <w:r w:rsidR="00F114D4">
        <w:rPr>
          <w:rFonts w:ascii="Calibri" w:hAnsi="Calibri"/>
          <w:szCs w:val="24"/>
          <w:lang w:val="en-GB" w:eastAsia="en-GB"/>
        </w:rPr>
        <w:t xml:space="preserve"> total.</w:t>
      </w:r>
    </w:p>
    <w:p w14:paraId="7F862C57" w14:textId="77777777" w:rsidR="009562E8" w:rsidRPr="009562E8" w:rsidRDefault="009562E8" w:rsidP="00735D75">
      <w:pPr>
        <w:spacing w:after="0"/>
        <w:ind w:left="720"/>
        <w:rPr>
          <w:rFonts w:ascii="Calibri" w:hAnsi="Calibri"/>
          <w:sz w:val="22"/>
          <w:szCs w:val="24"/>
          <w:lang w:val="en-GB" w:eastAsia="en-GB"/>
        </w:rPr>
      </w:pPr>
    </w:p>
    <w:p w14:paraId="595FF758" w14:textId="14D58441" w:rsidR="009562E8" w:rsidRPr="009562E8" w:rsidRDefault="009562E8" w:rsidP="008C0572">
      <w:pPr>
        <w:numPr>
          <w:ilvl w:val="0"/>
          <w:numId w:val="29"/>
        </w:numPr>
        <w:spacing w:after="0" w:line="259" w:lineRule="auto"/>
        <w:rPr>
          <w:rFonts w:ascii="Calibri" w:hAnsi="Calibri"/>
          <w:szCs w:val="24"/>
          <w:lang w:val="en-GB" w:eastAsia="en-GB"/>
        </w:rPr>
      </w:pPr>
      <w:r w:rsidRPr="009562E8">
        <w:rPr>
          <w:rFonts w:ascii="Calibri" w:hAnsi="Calibri"/>
          <w:szCs w:val="24"/>
          <w:lang w:val="en-GB" w:eastAsia="en-GB"/>
        </w:rPr>
        <w:t xml:space="preserve">The lump sum amounts are </w:t>
      </w:r>
      <w:r w:rsidR="00F114D4">
        <w:rPr>
          <w:rFonts w:ascii="Calibri" w:hAnsi="Calibri"/>
          <w:szCs w:val="24"/>
          <w:lang w:val="en-GB" w:eastAsia="en-GB"/>
        </w:rPr>
        <w:t>pre</w:t>
      </w:r>
      <w:r w:rsidR="00C50240">
        <w:rPr>
          <w:rFonts w:ascii="Calibri" w:hAnsi="Calibri"/>
          <w:szCs w:val="24"/>
          <w:lang w:val="en-GB" w:eastAsia="en-GB"/>
        </w:rPr>
        <w:t>-</w:t>
      </w:r>
      <w:r w:rsidR="00A60F3D">
        <w:rPr>
          <w:rFonts w:ascii="Calibri" w:hAnsi="Calibri"/>
          <w:szCs w:val="24"/>
          <w:lang w:val="en-GB" w:eastAsia="en-GB"/>
        </w:rPr>
        <w:t>defined</w:t>
      </w:r>
      <w:r w:rsidRPr="009562E8">
        <w:rPr>
          <w:rFonts w:ascii="Calibri" w:hAnsi="Calibri"/>
          <w:szCs w:val="24"/>
          <w:lang w:val="en-GB" w:eastAsia="en-GB"/>
        </w:rPr>
        <w:t>. If the assessment of the proposal shows that its cost-effectiveness is not adequate, there is no possibility to "downgrade" or “upgrade” the proposal to a lower or higher lump sum amount. It means that the proposal will simply not be selected.</w:t>
      </w:r>
    </w:p>
    <w:p w14:paraId="51A0E0FB" w14:textId="77777777" w:rsidR="009562E8" w:rsidRPr="009562E8" w:rsidRDefault="009562E8" w:rsidP="00735D75">
      <w:pPr>
        <w:spacing w:after="0"/>
        <w:ind w:left="720"/>
        <w:rPr>
          <w:rFonts w:ascii="Calibri" w:hAnsi="Calibri"/>
          <w:sz w:val="28"/>
          <w:szCs w:val="28"/>
          <w:lang w:val="en-GB" w:eastAsia="en-GB"/>
        </w:rPr>
      </w:pPr>
    </w:p>
    <w:p w14:paraId="23E3DA3F" w14:textId="193C7D72" w:rsidR="009562E8" w:rsidRPr="009562E8" w:rsidRDefault="009562E8" w:rsidP="008C0572">
      <w:pPr>
        <w:numPr>
          <w:ilvl w:val="0"/>
          <w:numId w:val="29"/>
        </w:numPr>
        <w:spacing w:after="0" w:line="259" w:lineRule="auto"/>
        <w:rPr>
          <w:rFonts w:ascii="Calibri" w:hAnsi="Calibri"/>
          <w:szCs w:val="24"/>
          <w:lang w:val="en-GB" w:eastAsia="en-GB"/>
        </w:rPr>
      </w:pPr>
      <w:r w:rsidRPr="009562E8">
        <w:rPr>
          <w:rFonts w:ascii="Calibri" w:hAnsi="Calibri"/>
          <w:szCs w:val="24"/>
          <w:lang w:val="en-GB" w:eastAsia="en-GB"/>
        </w:rPr>
        <w:t>The lump sum amount chosen at proposal stage cannot be modified during the project implementation phase. It becomes a characteristic of the project</w:t>
      </w:r>
      <w:r w:rsidR="000A3CD5">
        <w:rPr>
          <w:rFonts w:ascii="Calibri" w:hAnsi="Calibri"/>
          <w:szCs w:val="24"/>
          <w:lang w:val="en-GB" w:eastAsia="en-GB"/>
        </w:rPr>
        <w:t>.</w:t>
      </w:r>
      <w:r w:rsidR="00403288">
        <w:rPr>
          <w:rFonts w:ascii="Calibri" w:hAnsi="Calibri"/>
          <w:szCs w:val="24"/>
          <w:lang w:val="en-GB" w:eastAsia="en-GB"/>
        </w:rPr>
        <w:t xml:space="preserve"> </w:t>
      </w:r>
      <w:r w:rsidR="000A3CD5">
        <w:rPr>
          <w:rFonts w:ascii="Calibri" w:hAnsi="Calibri"/>
          <w:szCs w:val="24"/>
          <w:lang w:val="en-GB" w:eastAsia="en-GB"/>
        </w:rPr>
        <w:t>I</w:t>
      </w:r>
      <w:r w:rsidRPr="009562E8">
        <w:rPr>
          <w:rFonts w:ascii="Calibri" w:hAnsi="Calibri"/>
          <w:szCs w:val="24"/>
          <w:lang w:val="en-GB" w:eastAsia="en-GB"/>
        </w:rPr>
        <w:t>t can be reduced at final report stage due to poor, partial,</w:t>
      </w:r>
      <w:r w:rsidR="004906BA">
        <w:rPr>
          <w:rFonts w:ascii="Calibri" w:hAnsi="Calibri"/>
          <w:szCs w:val="24"/>
          <w:lang w:val="en-GB" w:eastAsia="en-GB"/>
        </w:rPr>
        <w:t xml:space="preserve"> or</w:t>
      </w:r>
      <w:r w:rsidRPr="009562E8">
        <w:rPr>
          <w:rFonts w:ascii="Calibri" w:hAnsi="Calibri"/>
          <w:szCs w:val="24"/>
          <w:lang w:val="en-GB" w:eastAsia="en-GB"/>
        </w:rPr>
        <w:t xml:space="preserve"> late implementation, </w:t>
      </w:r>
      <w:r w:rsidRPr="009562E8">
        <w:rPr>
          <w:rFonts w:ascii="Calibri" w:hAnsi="Calibri"/>
          <w:i/>
          <w:szCs w:val="24"/>
          <w:lang w:val="en-GB" w:eastAsia="en-GB"/>
        </w:rPr>
        <w:t>force majeure</w:t>
      </w:r>
      <w:r w:rsidR="00A91185">
        <w:rPr>
          <w:rFonts w:ascii="Calibri" w:hAnsi="Calibri"/>
          <w:szCs w:val="24"/>
          <w:lang w:val="en-GB" w:eastAsia="en-GB"/>
        </w:rPr>
        <w:t>, or early termination</w:t>
      </w:r>
      <w:r w:rsidR="004906BA">
        <w:rPr>
          <w:rFonts w:ascii="Calibri" w:hAnsi="Calibri"/>
          <w:szCs w:val="24"/>
          <w:lang w:val="en-GB" w:eastAsia="en-GB"/>
        </w:rPr>
        <w:t xml:space="preserve">, </w:t>
      </w:r>
      <w:r w:rsidRPr="009562E8">
        <w:rPr>
          <w:rFonts w:ascii="Calibri" w:hAnsi="Calibri"/>
          <w:szCs w:val="24"/>
          <w:lang w:val="en-GB" w:eastAsia="en-GB"/>
        </w:rPr>
        <w:t xml:space="preserve">according to the rules stated in the Grant agreement. </w:t>
      </w:r>
    </w:p>
    <w:p w14:paraId="77386D4A" w14:textId="77777777" w:rsidR="009562E8" w:rsidRPr="009562E8" w:rsidRDefault="009562E8" w:rsidP="00735D75">
      <w:pPr>
        <w:spacing w:after="0"/>
        <w:ind w:left="720"/>
        <w:rPr>
          <w:rFonts w:ascii="Calibri" w:hAnsi="Calibri"/>
          <w:szCs w:val="24"/>
          <w:lang w:val="en-GB" w:eastAsia="en-GB"/>
        </w:rPr>
      </w:pPr>
    </w:p>
    <w:p w14:paraId="4AC597E2" w14:textId="4E2917BC" w:rsidR="009562E8" w:rsidRPr="009562E8" w:rsidRDefault="009562E8" w:rsidP="008C0572">
      <w:pPr>
        <w:numPr>
          <w:ilvl w:val="0"/>
          <w:numId w:val="29"/>
        </w:numPr>
        <w:spacing w:after="0" w:line="259" w:lineRule="auto"/>
        <w:rPr>
          <w:rFonts w:ascii="Calibri" w:hAnsi="Calibri"/>
          <w:szCs w:val="24"/>
          <w:lang w:val="en-GB" w:eastAsia="en-GB"/>
        </w:rPr>
      </w:pPr>
      <w:r w:rsidRPr="009562E8">
        <w:rPr>
          <w:rFonts w:ascii="Calibri" w:hAnsi="Calibri"/>
          <w:szCs w:val="24"/>
          <w:lang w:val="en-GB" w:eastAsia="en-GB"/>
        </w:rPr>
        <w:t>At the end of the selection process, the granting authority (N</w:t>
      </w:r>
      <w:r w:rsidR="00531590">
        <w:rPr>
          <w:rFonts w:ascii="Calibri" w:hAnsi="Calibri"/>
          <w:szCs w:val="24"/>
          <w:lang w:val="en-GB" w:eastAsia="en-GB"/>
        </w:rPr>
        <w:t xml:space="preserve">ational </w:t>
      </w:r>
      <w:r w:rsidRPr="009562E8">
        <w:rPr>
          <w:rFonts w:ascii="Calibri" w:hAnsi="Calibri"/>
          <w:szCs w:val="24"/>
          <w:lang w:val="en-GB" w:eastAsia="en-GB"/>
        </w:rPr>
        <w:t>A</w:t>
      </w:r>
      <w:r w:rsidR="004124C3">
        <w:rPr>
          <w:rFonts w:ascii="Calibri" w:hAnsi="Calibri"/>
          <w:szCs w:val="24"/>
          <w:lang w:val="en-GB" w:eastAsia="en-GB"/>
        </w:rPr>
        <w:t>gency</w:t>
      </w:r>
      <w:r w:rsidRPr="009562E8">
        <w:rPr>
          <w:rFonts w:ascii="Calibri" w:hAnsi="Calibri"/>
          <w:szCs w:val="24"/>
          <w:lang w:val="en-GB" w:eastAsia="en-GB"/>
        </w:rPr>
        <w:t xml:space="preserve">) will select the projects per type of partnerships. The selection process for Small-scale Partnerships and Cooperation Partnerships are independent and result in separate ranking lists.  </w:t>
      </w:r>
    </w:p>
    <w:p w14:paraId="19609770" w14:textId="77777777" w:rsidR="009562E8" w:rsidRPr="009562E8" w:rsidRDefault="009562E8" w:rsidP="00735D75">
      <w:pPr>
        <w:spacing w:after="0"/>
        <w:ind w:left="720"/>
        <w:rPr>
          <w:rFonts w:ascii="Calibri" w:hAnsi="Calibri"/>
          <w:sz w:val="22"/>
          <w:szCs w:val="24"/>
          <w:lang w:val="en-GB" w:eastAsia="en-GB"/>
        </w:rPr>
      </w:pPr>
    </w:p>
    <w:p w14:paraId="299E7177" w14:textId="1D40353B" w:rsidR="009562E8" w:rsidRDefault="009562E8" w:rsidP="008C0572">
      <w:pPr>
        <w:numPr>
          <w:ilvl w:val="0"/>
          <w:numId w:val="29"/>
        </w:numPr>
        <w:spacing w:after="0" w:line="259" w:lineRule="auto"/>
        <w:rPr>
          <w:rFonts w:ascii="Calibri" w:hAnsi="Calibri"/>
          <w:szCs w:val="24"/>
          <w:lang w:val="en-GB" w:eastAsia="en-GB"/>
        </w:rPr>
      </w:pPr>
      <w:r w:rsidRPr="009562E8">
        <w:rPr>
          <w:rFonts w:ascii="Calibri" w:hAnsi="Calibri"/>
          <w:szCs w:val="24"/>
          <w:lang w:val="en-GB" w:eastAsia="en-GB"/>
        </w:rPr>
        <w:t>The final payment of the lump sum will depend on the level of achievement of the project objectives</w:t>
      </w:r>
      <w:r w:rsidR="00F114D4">
        <w:rPr>
          <w:rFonts w:ascii="Calibri" w:hAnsi="Calibri"/>
          <w:szCs w:val="24"/>
          <w:lang w:val="en-GB" w:eastAsia="en-GB"/>
        </w:rPr>
        <w:t xml:space="preserve"> and results</w:t>
      </w:r>
      <w:r w:rsidRPr="009562E8">
        <w:rPr>
          <w:rFonts w:ascii="Calibri" w:hAnsi="Calibri"/>
          <w:szCs w:val="24"/>
          <w:lang w:val="en-GB" w:eastAsia="en-GB"/>
        </w:rPr>
        <w:t xml:space="preserve"> a</w:t>
      </w:r>
      <w:r w:rsidR="00E42B8F">
        <w:rPr>
          <w:rFonts w:ascii="Calibri" w:hAnsi="Calibri"/>
          <w:szCs w:val="24"/>
          <w:lang w:val="en-GB" w:eastAsia="en-GB"/>
        </w:rPr>
        <w:t>s well as</w:t>
      </w:r>
      <w:r w:rsidRPr="009562E8">
        <w:rPr>
          <w:rFonts w:ascii="Calibri" w:hAnsi="Calibri"/>
          <w:szCs w:val="24"/>
          <w:lang w:val="en-GB" w:eastAsia="en-GB"/>
        </w:rPr>
        <w:t xml:space="preserve"> the quality of the project results.</w:t>
      </w:r>
    </w:p>
    <w:p w14:paraId="117C0201" w14:textId="77777777" w:rsidR="00A925E8" w:rsidRPr="009562E8" w:rsidRDefault="00A925E8" w:rsidP="00A925E8">
      <w:pPr>
        <w:spacing w:after="0" w:line="259" w:lineRule="auto"/>
        <w:rPr>
          <w:rFonts w:ascii="Calibri" w:hAnsi="Calibri"/>
          <w:szCs w:val="24"/>
          <w:lang w:val="en-GB" w:eastAsia="en-GB"/>
        </w:rPr>
      </w:pPr>
    </w:p>
    <w:p w14:paraId="2F9DB698" w14:textId="77777777" w:rsidR="009562E8" w:rsidRPr="009562E8" w:rsidRDefault="009562E8" w:rsidP="009562E8">
      <w:pPr>
        <w:keepNext/>
        <w:keepLines/>
        <w:numPr>
          <w:ilvl w:val="1"/>
          <w:numId w:val="26"/>
        </w:numPr>
        <w:spacing w:after="0" w:line="259" w:lineRule="auto"/>
        <w:ind w:left="851"/>
        <w:jc w:val="left"/>
        <w:outlineLvl w:val="1"/>
        <w:rPr>
          <w:rFonts w:ascii="Calibri Light" w:hAnsi="Calibri Light"/>
          <w:color w:val="2E74B5"/>
          <w:sz w:val="28"/>
          <w:szCs w:val="28"/>
          <w:lang w:val="en-GB"/>
        </w:rPr>
      </w:pPr>
      <w:bookmarkStart w:id="29" w:name="_Toc25014498"/>
      <w:bookmarkStart w:id="30" w:name="_Toc25010474"/>
      <w:bookmarkStart w:id="31" w:name="_Toc25014499"/>
      <w:bookmarkStart w:id="32" w:name="_Toc25010475"/>
      <w:bookmarkStart w:id="33" w:name="_Toc25014500"/>
      <w:bookmarkStart w:id="34" w:name="_Toc25010476"/>
      <w:bookmarkStart w:id="35" w:name="_Toc25014501"/>
      <w:bookmarkStart w:id="36" w:name="_Toc25010477"/>
      <w:bookmarkStart w:id="37" w:name="_Toc25014502"/>
      <w:bookmarkStart w:id="38" w:name="_Toc25010478"/>
      <w:bookmarkStart w:id="39" w:name="_Toc25014503"/>
      <w:bookmarkStart w:id="40" w:name="_Toc25010479"/>
      <w:bookmarkStart w:id="41" w:name="_Toc25014504"/>
      <w:bookmarkStart w:id="42" w:name="_Toc25010483"/>
      <w:bookmarkStart w:id="43" w:name="_Toc25014508"/>
      <w:bookmarkStart w:id="44" w:name="_Toc25010498"/>
      <w:bookmarkStart w:id="45" w:name="_Toc25014523"/>
      <w:bookmarkStart w:id="46" w:name="_Ref35435044"/>
      <w:bookmarkStart w:id="47" w:name="_Toc89334663"/>
      <w:bookmarkStart w:id="48" w:name="_Toc94515543"/>
      <w:bookmarkStart w:id="49" w:name="_Toc122533526"/>
      <w:bookmarkStart w:id="50" w:name="_Toc183087910"/>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9562E8">
        <w:rPr>
          <w:rFonts w:ascii="Calibri Light" w:hAnsi="Calibri Light"/>
          <w:color w:val="2E74B5"/>
          <w:sz w:val="28"/>
          <w:szCs w:val="28"/>
          <w:lang w:val="en-GB"/>
        </w:rPr>
        <w:t>Lump sum</w:t>
      </w:r>
      <w:bookmarkEnd w:id="46"/>
      <w:bookmarkEnd w:id="47"/>
      <w:r w:rsidRPr="009562E8">
        <w:rPr>
          <w:rFonts w:ascii="Calibri Light" w:hAnsi="Calibri Light"/>
          <w:color w:val="2E74B5"/>
          <w:sz w:val="28"/>
          <w:szCs w:val="28"/>
          <w:lang w:val="en-GB"/>
        </w:rPr>
        <w:t xml:space="preserve"> amounts</w:t>
      </w:r>
      <w:bookmarkEnd w:id="48"/>
      <w:bookmarkEnd w:id="49"/>
      <w:bookmarkEnd w:id="50"/>
    </w:p>
    <w:p w14:paraId="5072A894" w14:textId="30479AD6" w:rsidR="009562E8" w:rsidRPr="009562E8" w:rsidRDefault="009562E8" w:rsidP="009562E8">
      <w:pPr>
        <w:spacing w:before="240" w:after="0"/>
        <w:rPr>
          <w:rFonts w:ascii="Calibri" w:eastAsia="Calibri" w:hAnsi="Calibri"/>
          <w:szCs w:val="24"/>
          <w:lang w:val="en-GB"/>
        </w:rPr>
      </w:pPr>
      <w:r w:rsidRPr="009562E8">
        <w:rPr>
          <w:rFonts w:ascii="Calibri" w:eastAsia="Calibri" w:hAnsi="Calibri"/>
          <w:szCs w:val="24"/>
          <w:lang w:val="en-GB"/>
        </w:rPr>
        <w:t xml:space="preserve">The table below shows the different </w:t>
      </w:r>
      <w:r w:rsidR="00F114D4">
        <w:rPr>
          <w:rFonts w:ascii="Calibri" w:eastAsia="Calibri" w:hAnsi="Calibri"/>
          <w:szCs w:val="24"/>
          <w:lang w:val="en-GB"/>
        </w:rPr>
        <w:t>pre</w:t>
      </w:r>
      <w:r w:rsidR="00A91185">
        <w:rPr>
          <w:rFonts w:ascii="Calibri" w:eastAsia="Calibri" w:hAnsi="Calibri"/>
          <w:szCs w:val="24"/>
          <w:lang w:val="en-GB"/>
        </w:rPr>
        <w:t>-</w:t>
      </w:r>
      <w:r w:rsidR="009A5843">
        <w:rPr>
          <w:rFonts w:ascii="Calibri" w:eastAsia="Calibri" w:hAnsi="Calibri"/>
          <w:szCs w:val="24"/>
          <w:lang w:val="en-GB"/>
        </w:rPr>
        <w:t>defined</w:t>
      </w:r>
      <w:r w:rsidR="00F114D4">
        <w:rPr>
          <w:rFonts w:ascii="Calibri" w:eastAsia="Calibri" w:hAnsi="Calibri"/>
          <w:szCs w:val="24"/>
          <w:lang w:val="en-GB"/>
        </w:rPr>
        <w:t xml:space="preserve"> </w:t>
      </w:r>
      <w:r w:rsidRPr="009562E8">
        <w:rPr>
          <w:rFonts w:ascii="Calibri" w:eastAsia="Calibri" w:hAnsi="Calibri"/>
          <w:szCs w:val="24"/>
          <w:lang w:val="en-GB"/>
        </w:rPr>
        <w:t xml:space="preserve">amounts as set out in the Erasmus+ Programme Guide. </w:t>
      </w:r>
    </w:p>
    <w:p w14:paraId="59BA1AEB" w14:textId="77777777" w:rsidR="009562E8" w:rsidRPr="009562E8" w:rsidRDefault="009562E8" w:rsidP="009562E8">
      <w:pPr>
        <w:spacing w:after="0"/>
        <w:rPr>
          <w:rFonts w:ascii="Calibri" w:eastAsia="Calibri" w:hAnsi="Calibri"/>
          <w:szCs w:val="24"/>
          <w:lang w:val="en-GB"/>
        </w:rPr>
      </w:pPr>
    </w:p>
    <w:tbl>
      <w:tblPr>
        <w:tblW w:w="5778" w:type="dxa"/>
        <w:tblInd w:w="1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126"/>
      </w:tblGrid>
      <w:tr w:rsidR="009562E8" w:rsidRPr="001E319F" w14:paraId="05C4F040" w14:textId="77777777" w:rsidTr="005422A8">
        <w:trPr>
          <w:trHeight w:val="537"/>
        </w:trPr>
        <w:tc>
          <w:tcPr>
            <w:tcW w:w="3652" w:type="dxa"/>
            <w:vAlign w:val="center"/>
          </w:tcPr>
          <w:p w14:paraId="53A78B74" w14:textId="77777777" w:rsidR="009562E8" w:rsidRPr="009562E8" w:rsidRDefault="009562E8" w:rsidP="009562E8">
            <w:pPr>
              <w:spacing w:after="160" w:line="259" w:lineRule="auto"/>
              <w:rPr>
                <w:rFonts w:ascii="Calibri" w:eastAsia="Calibri" w:hAnsi="Calibri"/>
                <w:szCs w:val="24"/>
                <w:lang w:val="en-GB"/>
              </w:rPr>
            </w:pPr>
            <w:r w:rsidRPr="009562E8">
              <w:rPr>
                <w:rFonts w:ascii="Calibri" w:eastAsia="Calibri" w:hAnsi="Calibri"/>
                <w:szCs w:val="24"/>
                <w:lang w:val="en-GB"/>
              </w:rPr>
              <w:t>Action</w:t>
            </w:r>
          </w:p>
        </w:tc>
        <w:tc>
          <w:tcPr>
            <w:tcW w:w="2126" w:type="dxa"/>
            <w:vAlign w:val="center"/>
          </w:tcPr>
          <w:p w14:paraId="5D9DB210" w14:textId="17C7DF22" w:rsidR="009562E8" w:rsidRPr="009562E8" w:rsidRDefault="00F114D4" w:rsidP="009562E8">
            <w:pPr>
              <w:spacing w:after="160" w:line="259" w:lineRule="auto"/>
              <w:rPr>
                <w:rFonts w:ascii="Calibri" w:eastAsia="Calibri" w:hAnsi="Calibri"/>
                <w:szCs w:val="24"/>
                <w:lang w:val="en-GB"/>
              </w:rPr>
            </w:pPr>
            <w:r>
              <w:rPr>
                <w:rFonts w:ascii="Calibri" w:eastAsia="Calibri" w:hAnsi="Calibri"/>
                <w:szCs w:val="24"/>
                <w:lang w:val="en-GB"/>
              </w:rPr>
              <w:t>Pre</w:t>
            </w:r>
            <w:r w:rsidR="00C50240">
              <w:rPr>
                <w:rFonts w:ascii="Calibri" w:eastAsia="Calibri" w:hAnsi="Calibri"/>
                <w:szCs w:val="24"/>
                <w:lang w:val="en-GB"/>
              </w:rPr>
              <w:t>-</w:t>
            </w:r>
            <w:r w:rsidR="009A5843">
              <w:rPr>
                <w:rFonts w:ascii="Calibri" w:eastAsia="Calibri" w:hAnsi="Calibri"/>
                <w:szCs w:val="24"/>
                <w:lang w:val="en-GB"/>
              </w:rPr>
              <w:t>defined</w:t>
            </w:r>
            <w:r w:rsidR="00DB5163">
              <w:rPr>
                <w:rFonts w:ascii="Calibri" w:eastAsia="Calibri" w:hAnsi="Calibri"/>
                <w:szCs w:val="24"/>
                <w:lang w:val="en-GB"/>
              </w:rPr>
              <w:t xml:space="preserve"> </w:t>
            </w:r>
            <w:r w:rsidR="009562E8" w:rsidRPr="009562E8">
              <w:rPr>
                <w:rFonts w:ascii="Calibri" w:eastAsia="Calibri" w:hAnsi="Calibri"/>
                <w:szCs w:val="24"/>
                <w:lang w:val="en-GB"/>
              </w:rPr>
              <w:t>lump sum</w:t>
            </w:r>
            <w:r>
              <w:rPr>
                <w:rFonts w:ascii="Calibri" w:eastAsia="Calibri" w:hAnsi="Calibri"/>
                <w:szCs w:val="24"/>
                <w:lang w:val="en-GB"/>
              </w:rPr>
              <w:t xml:space="preserve"> per type of project</w:t>
            </w:r>
          </w:p>
        </w:tc>
      </w:tr>
      <w:tr w:rsidR="009562E8" w:rsidRPr="009562E8" w14:paraId="5470D5C8" w14:textId="77777777" w:rsidTr="005422A8">
        <w:trPr>
          <w:trHeight w:val="559"/>
        </w:trPr>
        <w:tc>
          <w:tcPr>
            <w:tcW w:w="3652" w:type="dxa"/>
            <w:vMerge w:val="restart"/>
            <w:vAlign w:val="center"/>
          </w:tcPr>
          <w:p w14:paraId="6F4171F5" w14:textId="77777777" w:rsidR="009562E8" w:rsidRPr="009562E8" w:rsidRDefault="009562E8" w:rsidP="009562E8">
            <w:pPr>
              <w:spacing w:after="160" w:line="259" w:lineRule="auto"/>
              <w:rPr>
                <w:rFonts w:ascii="Calibri" w:eastAsia="Calibri" w:hAnsi="Calibri"/>
                <w:szCs w:val="24"/>
                <w:lang w:val="en-GB"/>
              </w:rPr>
            </w:pPr>
            <w:r w:rsidRPr="009562E8">
              <w:rPr>
                <w:rFonts w:ascii="Calibri" w:eastAsia="Calibri" w:hAnsi="Calibri"/>
                <w:szCs w:val="24"/>
                <w:lang w:val="en-GB"/>
              </w:rPr>
              <w:t>Small-scale Partnerships</w:t>
            </w:r>
          </w:p>
        </w:tc>
        <w:tc>
          <w:tcPr>
            <w:tcW w:w="2126" w:type="dxa"/>
            <w:vAlign w:val="center"/>
          </w:tcPr>
          <w:p w14:paraId="3CBDB260" w14:textId="77777777" w:rsidR="009562E8" w:rsidRPr="009562E8" w:rsidRDefault="009562E8" w:rsidP="009562E8">
            <w:pPr>
              <w:spacing w:after="160" w:line="259" w:lineRule="auto"/>
              <w:rPr>
                <w:rFonts w:ascii="Calibri" w:eastAsia="Calibri" w:hAnsi="Calibri"/>
                <w:szCs w:val="24"/>
                <w:lang w:val="en-GB"/>
              </w:rPr>
            </w:pPr>
            <w:r w:rsidRPr="009562E8">
              <w:rPr>
                <w:rFonts w:ascii="Calibri" w:eastAsia="Calibri" w:hAnsi="Calibri"/>
                <w:szCs w:val="24"/>
                <w:lang w:val="en-GB"/>
              </w:rPr>
              <w:t xml:space="preserve">30.000 EUR </w:t>
            </w:r>
          </w:p>
        </w:tc>
      </w:tr>
      <w:tr w:rsidR="009562E8" w:rsidRPr="009562E8" w14:paraId="0416E75A" w14:textId="77777777" w:rsidTr="005422A8">
        <w:trPr>
          <w:trHeight w:val="559"/>
        </w:trPr>
        <w:tc>
          <w:tcPr>
            <w:tcW w:w="3652" w:type="dxa"/>
            <w:vMerge/>
            <w:vAlign w:val="center"/>
          </w:tcPr>
          <w:p w14:paraId="07C62962" w14:textId="77777777" w:rsidR="009562E8" w:rsidRPr="009562E8" w:rsidRDefault="009562E8" w:rsidP="009562E8">
            <w:pPr>
              <w:spacing w:after="160" w:line="259" w:lineRule="auto"/>
              <w:rPr>
                <w:rFonts w:ascii="Calibri" w:eastAsia="Calibri" w:hAnsi="Calibri"/>
                <w:szCs w:val="22"/>
                <w:lang w:val="en-GB"/>
              </w:rPr>
            </w:pPr>
          </w:p>
        </w:tc>
        <w:tc>
          <w:tcPr>
            <w:tcW w:w="2126" w:type="dxa"/>
            <w:vAlign w:val="center"/>
          </w:tcPr>
          <w:p w14:paraId="582E5244" w14:textId="77777777" w:rsidR="009562E8" w:rsidRPr="009562E8" w:rsidRDefault="009562E8" w:rsidP="009562E8">
            <w:pPr>
              <w:spacing w:after="160" w:line="259" w:lineRule="auto"/>
              <w:rPr>
                <w:rFonts w:ascii="Calibri" w:eastAsia="Calibri" w:hAnsi="Calibri"/>
                <w:szCs w:val="24"/>
                <w:lang w:val="en-GB"/>
              </w:rPr>
            </w:pPr>
            <w:r w:rsidRPr="009562E8">
              <w:rPr>
                <w:rFonts w:ascii="Calibri" w:eastAsia="Calibri" w:hAnsi="Calibri"/>
                <w:szCs w:val="24"/>
                <w:lang w:val="en-GB"/>
              </w:rPr>
              <w:t xml:space="preserve">60.000 EUR </w:t>
            </w:r>
          </w:p>
        </w:tc>
      </w:tr>
      <w:tr w:rsidR="009562E8" w:rsidRPr="009562E8" w14:paraId="2F0F9D36" w14:textId="77777777" w:rsidTr="005422A8">
        <w:trPr>
          <w:trHeight w:val="383"/>
        </w:trPr>
        <w:tc>
          <w:tcPr>
            <w:tcW w:w="3652" w:type="dxa"/>
            <w:vMerge w:val="restart"/>
            <w:vAlign w:val="center"/>
          </w:tcPr>
          <w:p w14:paraId="7DB629B4" w14:textId="77777777" w:rsidR="009562E8" w:rsidRPr="009562E8" w:rsidRDefault="009562E8" w:rsidP="009562E8">
            <w:pPr>
              <w:spacing w:after="160" w:line="259" w:lineRule="auto"/>
              <w:rPr>
                <w:rFonts w:ascii="Calibri" w:eastAsia="Calibri" w:hAnsi="Calibri"/>
                <w:szCs w:val="24"/>
                <w:lang w:val="en-GB"/>
              </w:rPr>
            </w:pPr>
            <w:r w:rsidRPr="009562E8">
              <w:rPr>
                <w:rFonts w:ascii="Calibri" w:eastAsia="Calibri" w:hAnsi="Calibri"/>
                <w:szCs w:val="24"/>
                <w:lang w:val="en-GB"/>
              </w:rPr>
              <w:t>Cooperation Partnerships</w:t>
            </w:r>
          </w:p>
        </w:tc>
        <w:tc>
          <w:tcPr>
            <w:tcW w:w="2126" w:type="dxa"/>
            <w:vAlign w:val="center"/>
          </w:tcPr>
          <w:p w14:paraId="506ADF91" w14:textId="77777777" w:rsidR="009562E8" w:rsidRPr="009562E8" w:rsidRDefault="009562E8" w:rsidP="009562E8">
            <w:pPr>
              <w:spacing w:after="160" w:line="259" w:lineRule="auto"/>
              <w:rPr>
                <w:rFonts w:ascii="Calibri" w:eastAsia="Calibri" w:hAnsi="Calibri"/>
                <w:szCs w:val="24"/>
                <w:lang w:val="en-GB"/>
              </w:rPr>
            </w:pPr>
            <w:r w:rsidRPr="009562E8">
              <w:rPr>
                <w:rFonts w:ascii="Calibri" w:eastAsia="Calibri" w:hAnsi="Calibri"/>
                <w:szCs w:val="24"/>
                <w:lang w:val="en-GB"/>
              </w:rPr>
              <w:t xml:space="preserve">120.000 EUR </w:t>
            </w:r>
          </w:p>
        </w:tc>
      </w:tr>
      <w:tr w:rsidR="009562E8" w:rsidRPr="009562E8" w14:paraId="7C4E2096" w14:textId="77777777" w:rsidTr="005422A8">
        <w:trPr>
          <w:trHeight w:val="513"/>
        </w:trPr>
        <w:tc>
          <w:tcPr>
            <w:tcW w:w="3652" w:type="dxa"/>
            <w:vMerge/>
            <w:vAlign w:val="center"/>
          </w:tcPr>
          <w:p w14:paraId="050EEACD" w14:textId="77777777" w:rsidR="009562E8" w:rsidRPr="009562E8" w:rsidRDefault="009562E8" w:rsidP="009562E8">
            <w:pPr>
              <w:spacing w:after="160" w:line="259" w:lineRule="auto"/>
              <w:rPr>
                <w:rFonts w:ascii="Calibri" w:eastAsia="Calibri" w:hAnsi="Calibri"/>
                <w:szCs w:val="24"/>
                <w:lang w:val="en-GB"/>
              </w:rPr>
            </w:pPr>
          </w:p>
        </w:tc>
        <w:tc>
          <w:tcPr>
            <w:tcW w:w="2126" w:type="dxa"/>
            <w:vAlign w:val="center"/>
          </w:tcPr>
          <w:p w14:paraId="28526735" w14:textId="77777777" w:rsidR="009562E8" w:rsidRPr="009562E8" w:rsidRDefault="009562E8" w:rsidP="009562E8">
            <w:pPr>
              <w:spacing w:after="160" w:line="259" w:lineRule="auto"/>
              <w:rPr>
                <w:rFonts w:ascii="Calibri" w:eastAsia="Calibri" w:hAnsi="Calibri"/>
                <w:szCs w:val="24"/>
                <w:lang w:val="en-GB"/>
              </w:rPr>
            </w:pPr>
            <w:r w:rsidRPr="009562E8">
              <w:rPr>
                <w:rFonts w:ascii="Calibri" w:eastAsia="Calibri" w:hAnsi="Calibri"/>
                <w:szCs w:val="24"/>
                <w:lang w:val="en-GB"/>
              </w:rPr>
              <w:t>250.000 EUR</w:t>
            </w:r>
          </w:p>
        </w:tc>
      </w:tr>
      <w:tr w:rsidR="009562E8" w:rsidRPr="009562E8" w14:paraId="6133FFBE" w14:textId="77777777" w:rsidTr="005422A8">
        <w:trPr>
          <w:trHeight w:val="559"/>
        </w:trPr>
        <w:tc>
          <w:tcPr>
            <w:tcW w:w="3652" w:type="dxa"/>
            <w:vMerge/>
            <w:vAlign w:val="center"/>
          </w:tcPr>
          <w:p w14:paraId="5C450D81" w14:textId="77777777" w:rsidR="009562E8" w:rsidRPr="009562E8" w:rsidRDefault="009562E8" w:rsidP="009562E8">
            <w:pPr>
              <w:spacing w:after="160" w:line="259" w:lineRule="auto"/>
              <w:rPr>
                <w:rFonts w:ascii="Calibri" w:eastAsia="Calibri" w:hAnsi="Calibri"/>
                <w:szCs w:val="24"/>
                <w:lang w:val="en-GB"/>
              </w:rPr>
            </w:pPr>
          </w:p>
        </w:tc>
        <w:tc>
          <w:tcPr>
            <w:tcW w:w="2126" w:type="dxa"/>
            <w:vAlign w:val="center"/>
          </w:tcPr>
          <w:p w14:paraId="6024072C" w14:textId="77777777" w:rsidR="009562E8" w:rsidRPr="009562E8" w:rsidRDefault="009562E8" w:rsidP="009562E8">
            <w:pPr>
              <w:spacing w:after="160" w:line="259" w:lineRule="auto"/>
              <w:rPr>
                <w:rFonts w:ascii="Calibri" w:eastAsia="Calibri" w:hAnsi="Calibri"/>
                <w:szCs w:val="24"/>
                <w:lang w:val="en-GB"/>
              </w:rPr>
            </w:pPr>
            <w:r w:rsidRPr="009562E8">
              <w:rPr>
                <w:rFonts w:ascii="Calibri" w:eastAsia="Calibri" w:hAnsi="Calibri"/>
                <w:szCs w:val="24"/>
                <w:lang w:val="en-GB"/>
              </w:rPr>
              <w:t xml:space="preserve">400.000 EUR </w:t>
            </w:r>
          </w:p>
        </w:tc>
      </w:tr>
    </w:tbl>
    <w:p w14:paraId="22E71748" w14:textId="77777777" w:rsidR="009562E8" w:rsidRDefault="009562E8" w:rsidP="009562E8">
      <w:pPr>
        <w:spacing w:after="0"/>
        <w:rPr>
          <w:rFonts w:ascii="Calibri" w:eastAsia="Calibri" w:hAnsi="Calibri"/>
          <w:szCs w:val="24"/>
          <w:lang w:val="en-GB"/>
        </w:rPr>
      </w:pPr>
    </w:p>
    <w:p w14:paraId="4D03CFA8" w14:textId="77777777" w:rsidR="004906BA" w:rsidRPr="009562E8" w:rsidRDefault="004906BA" w:rsidP="009562E8">
      <w:pPr>
        <w:spacing w:after="0"/>
        <w:rPr>
          <w:rFonts w:ascii="Calibri" w:eastAsia="Calibri" w:hAnsi="Calibri"/>
          <w:szCs w:val="24"/>
          <w:lang w:val="en-GB"/>
        </w:rPr>
      </w:pPr>
    </w:p>
    <w:p w14:paraId="1674F748" w14:textId="77777777" w:rsidR="009562E8" w:rsidRPr="009562E8" w:rsidRDefault="009562E8" w:rsidP="009562E8">
      <w:pPr>
        <w:keepNext/>
        <w:keepLines/>
        <w:numPr>
          <w:ilvl w:val="1"/>
          <w:numId w:val="26"/>
        </w:numPr>
        <w:spacing w:after="0" w:line="259" w:lineRule="auto"/>
        <w:ind w:left="851"/>
        <w:jc w:val="left"/>
        <w:outlineLvl w:val="1"/>
        <w:rPr>
          <w:rFonts w:ascii="Calibri Light" w:hAnsi="Calibri Light"/>
          <w:color w:val="2E74B5"/>
          <w:sz w:val="28"/>
          <w:szCs w:val="28"/>
          <w:lang w:val="en-GB"/>
        </w:rPr>
      </w:pPr>
      <w:bookmarkStart w:id="51" w:name="_Toc89334664"/>
      <w:bookmarkStart w:id="52" w:name="_Toc94515544"/>
      <w:bookmarkStart w:id="53" w:name="_Toc122533527"/>
      <w:bookmarkStart w:id="54" w:name="_Toc183087911"/>
      <w:r w:rsidRPr="009562E8">
        <w:rPr>
          <w:rFonts w:ascii="Calibri Light" w:hAnsi="Calibri Light"/>
          <w:color w:val="2E74B5"/>
          <w:sz w:val="28"/>
          <w:szCs w:val="28"/>
          <w:lang w:val="en-GB"/>
        </w:rPr>
        <w:t>Co-financing and no-profit</w:t>
      </w:r>
      <w:bookmarkEnd w:id="51"/>
      <w:bookmarkEnd w:id="52"/>
      <w:bookmarkEnd w:id="53"/>
      <w:bookmarkEnd w:id="54"/>
    </w:p>
    <w:p w14:paraId="203F3BA2" w14:textId="77777777" w:rsidR="009562E8" w:rsidRPr="009562E8" w:rsidRDefault="009562E8" w:rsidP="009562E8">
      <w:pPr>
        <w:spacing w:after="160" w:line="259" w:lineRule="auto"/>
        <w:jc w:val="left"/>
        <w:rPr>
          <w:rFonts w:ascii="Calibri" w:eastAsia="Calibri" w:hAnsi="Calibri"/>
          <w:sz w:val="22"/>
          <w:szCs w:val="22"/>
          <w:lang w:val="en-GB"/>
        </w:rPr>
      </w:pPr>
    </w:p>
    <w:p w14:paraId="34DF6B5A" w14:textId="69C7CC94" w:rsidR="009562E8" w:rsidRPr="009562E8" w:rsidRDefault="009562E8" w:rsidP="009562E8">
      <w:pPr>
        <w:spacing w:after="160" w:line="23" w:lineRule="atLeast"/>
        <w:rPr>
          <w:rFonts w:ascii="Calibri" w:eastAsia="Calibri" w:hAnsi="Calibri"/>
          <w:szCs w:val="24"/>
          <w:lang w:val="en-GB"/>
        </w:rPr>
      </w:pPr>
      <w:r w:rsidRPr="009562E8">
        <w:rPr>
          <w:rFonts w:ascii="Calibri" w:eastAsia="Calibri" w:hAnsi="Calibri"/>
          <w:szCs w:val="24"/>
          <w:lang w:val="en-GB"/>
        </w:rPr>
        <w:t xml:space="preserve">All grants funded by the European Union budget in the context of this action </w:t>
      </w:r>
      <w:r w:rsidR="004906BA">
        <w:rPr>
          <w:rFonts w:ascii="Calibri" w:eastAsia="Calibri" w:hAnsi="Calibri"/>
          <w:szCs w:val="24"/>
          <w:lang w:val="en-GB"/>
        </w:rPr>
        <w:t>will</w:t>
      </w:r>
      <w:r w:rsidR="004906BA" w:rsidRPr="009562E8">
        <w:rPr>
          <w:rFonts w:ascii="Calibri" w:eastAsia="Calibri" w:hAnsi="Calibri"/>
          <w:szCs w:val="24"/>
          <w:lang w:val="en-GB"/>
        </w:rPr>
        <w:t xml:space="preserve"> </w:t>
      </w:r>
      <w:r w:rsidRPr="009562E8">
        <w:rPr>
          <w:rFonts w:ascii="Calibri" w:eastAsia="Calibri" w:hAnsi="Calibri"/>
          <w:szCs w:val="24"/>
          <w:lang w:val="en-GB"/>
        </w:rPr>
        <w:t xml:space="preserve">comply with the principles of co-financing and no-profit. </w:t>
      </w:r>
    </w:p>
    <w:p w14:paraId="7A2629B1" w14:textId="77777777" w:rsidR="009562E8" w:rsidRPr="009562E8" w:rsidRDefault="009562E8" w:rsidP="009562E8">
      <w:pPr>
        <w:spacing w:after="160" w:line="23" w:lineRule="atLeast"/>
        <w:rPr>
          <w:rFonts w:ascii="Calibri" w:eastAsia="Calibri" w:hAnsi="Calibri"/>
          <w:szCs w:val="24"/>
          <w:lang w:val="en-GB"/>
        </w:rPr>
      </w:pPr>
      <w:r w:rsidRPr="009562E8">
        <w:rPr>
          <w:rFonts w:ascii="Calibri" w:eastAsia="Calibri" w:hAnsi="Calibri"/>
          <w:szCs w:val="22"/>
          <w:lang w:val="en-GB"/>
        </w:rPr>
        <w:t xml:space="preserve">The principle of </w:t>
      </w:r>
      <w:r w:rsidRPr="009562E8">
        <w:rPr>
          <w:rFonts w:ascii="Calibri" w:eastAsia="Calibri" w:hAnsi="Calibri"/>
          <w:b/>
          <w:szCs w:val="22"/>
          <w:lang w:val="en-GB"/>
        </w:rPr>
        <w:t>co-financing</w:t>
      </w:r>
      <w:r w:rsidRPr="009562E8">
        <w:rPr>
          <w:rFonts w:ascii="Calibri" w:eastAsia="Calibri" w:hAnsi="Calibri"/>
          <w:szCs w:val="22"/>
          <w:lang w:val="en-GB"/>
        </w:rPr>
        <w:t xml:space="preserve"> implies that the resources necessary to carry out the action are not provided entirely by the grant. </w:t>
      </w:r>
    </w:p>
    <w:p w14:paraId="251A6EE0" w14:textId="6F540C9B" w:rsidR="009562E8" w:rsidRPr="009562E8" w:rsidRDefault="009562E8" w:rsidP="009562E8">
      <w:pPr>
        <w:spacing w:after="160" w:line="23" w:lineRule="atLeast"/>
        <w:rPr>
          <w:rFonts w:ascii="Calibri" w:eastAsia="Calibri" w:hAnsi="Calibri"/>
          <w:lang w:val="en-GB"/>
        </w:rPr>
      </w:pPr>
      <w:r w:rsidRPr="22A06E54">
        <w:rPr>
          <w:rFonts w:ascii="Calibri" w:eastAsia="Calibri" w:hAnsi="Calibri"/>
          <w:lang w:val="en-GB"/>
        </w:rPr>
        <w:t xml:space="preserve">The applicant </w:t>
      </w:r>
      <w:r w:rsidR="3829B5A1" w:rsidRPr="22A06E54">
        <w:rPr>
          <w:rFonts w:ascii="Calibri" w:eastAsia="Calibri" w:hAnsi="Calibri"/>
          <w:lang w:val="en-GB"/>
        </w:rPr>
        <w:t>is</w:t>
      </w:r>
      <w:r w:rsidRPr="22A06E54">
        <w:rPr>
          <w:rFonts w:ascii="Calibri" w:eastAsia="Calibri" w:hAnsi="Calibri"/>
          <w:lang w:val="en-GB"/>
        </w:rPr>
        <w:t xml:space="preserve"> not required to demonstrate the co-financing by means of a detailed project budget. The compliance to this principle will be assessed based on the information provided in the description of the activities. The evaluators must be convinced that the value of the activities to be implemented is higher than the </w:t>
      </w:r>
      <w:r w:rsidR="00F717F0">
        <w:rPr>
          <w:rFonts w:ascii="Calibri" w:eastAsia="Calibri" w:hAnsi="Calibri"/>
          <w:lang w:val="en-GB"/>
        </w:rPr>
        <w:t>pre</w:t>
      </w:r>
      <w:r w:rsidR="008E7DF9">
        <w:rPr>
          <w:rFonts w:ascii="Calibri" w:eastAsia="Calibri" w:hAnsi="Calibri"/>
          <w:lang w:val="en-GB"/>
        </w:rPr>
        <w:t>-</w:t>
      </w:r>
      <w:r w:rsidR="00824A18">
        <w:rPr>
          <w:rFonts w:ascii="Calibri" w:eastAsia="Calibri" w:hAnsi="Calibri"/>
          <w:lang w:val="en-GB"/>
        </w:rPr>
        <w:t>defined</w:t>
      </w:r>
      <w:r w:rsidR="00F717F0">
        <w:rPr>
          <w:rFonts w:ascii="Calibri" w:eastAsia="Calibri" w:hAnsi="Calibri"/>
          <w:lang w:val="en-GB"/>
        </w:rPr>
        <w:t xml:space="preserve"> EU lump sum</w:t>
      </w:r>
      <w:r w:rsidRPr="22A06E54">
        <w:rPr>
          <w:rFonts w:ascii="Calibri" w:eastAsia="Calibri" w:hAnsi="Calibri"/>
          <w:lang w:val="en-GB"/>
        </w:rPr>
        <w:t>.</w:t>
      </w:r>
    </w:p>
    <w:p w14:paraId="021C5FB8" w14:textId="4E8ACBB7" w:rsidR="009562E8" w:rsidRPr="009562E8" w:rsidRDefault="009562E8" w:rsidP="009562E8">
      <w:pPr>
        <w:spacing w:after="160" w:line="23" w:lineRule="atLeast"/>
        <w:rPr>
          <w:rFonts w:ascii="Calibri" w:eastAsia="Calibri" w:hAnsi="Calibri"/>
          <w:szCs w:val="24"/>
          <w:lang w:val="en-GB"/>
        </w:rPr>
      </w:pPr>
      <w:r w:rsidRPr="009562E8">
        <w:rPr>
          <w:rFonts w:ascii="Calibri" w:eastAsia="Calibri" w:hAnsi="Calibri"/>
          <w:szCs w:val="24"/>
          <w:lang w:val="en-GB"/>
        </w:rPr>
        <w:t xml:space="preserve">In line with the </w:t>
      </w:r>
      <w:r w:rsidRPr="009562E8">
        <w:rPr>
          <w:rFonts w:ascii="Calibri" w:eastAsia="Calibri" w:hAnsi="Calibri"/>
          <w:b/>
          <w:bCs/>
          <w:szCs w:val="24"/>
          <w:lang w:val="en-GB"/>
        </w:rPr>
        <w:t>no-profit</w:t>
      </w:r>
      <w:r w:rsidRPr="009562E8">
        <w:rPr>
          <w:rFonts w:ascii="Calibri" w:eastAsia="Calibri" w:hAnsi="Calibri"/>
          <w:szCs w:val="24"/>
          <w:lang w:val="en-GB"/>
        </w:rPr>
        <w:t xml:space="preserve"> principle, grants </w:t>
      </w:r>
      <w:r w:rsidR="004906BA">
        <w:rPr>
          <w:rFonts w:ascii="Calibri" w:eastAsia="Calibri" w:hAnsi="Calibri"/>
          <w:szCs w:val="24"/>
          <w:lang w:val="en-GB"/>
        </w:rPr>
        <w:t>will</w:t>
      </w:r>
      <w:r w:rsidR="004906BA" w:rsidRPr="009562E8">
        <w:rPr>
          <w:rFonts w:ascii="Calibri" w:eastAsia="Calibri" w:hAnsi="Calibri"/>
          <w:szCs w:val="24"/>
          <w:lang w:val="en-GB"/>
        </w:rPr>
        <w:t xml:space="preserve"> </w:t>
      </w:r>
      <w:r w:rsidRPr="009562E8">
        <w:rPr>
          <w:rFonts w:ascii="Calibri" w:eastAsia="Calibri" w:hAnsi="Calibri"/>
          <w:szCs w:val="24"/>
          <w:lang w:val="en-GB"/>
        </w:rPr>
        <w:t xml:space="preserve">not have the purpose or effect of producing a profit within the framework of the action or the work programme of the beneficiary. </w:t>
      </w:r>
    </w:p>
    <w:p w14:paraId="1590CF3E" w14:textId="77777777" w:rsidR="009562E8" w:rsidRPr="009562E8" w:rsidRDefault="009562E8" w:rsidP="009562E8">
      <w:pPr>
        <w:spacing w:after="0" w:line="23" w:lineRule="atLeast"/>
        <w:rPr>
          <w:rFonts w:ascii="Calibri" w:eastAsia="Calibri" w:hAnsi="Calibri"/>
          <w:szCs w:val="24"/>
          <w:lang w:val="en-GB"/>
        </w:rPr>
      </w:pPr>
    </w:p>
    <w:p w14:paraId="6F6B363E" w14:textId="77777777" w:rsidR="009562E8" w:rsidRPr="009562E8" w:rsidRDefault="009562E8" w:rsidP="009562E8">
      <w:pPr>
        <w:keepNext/>
        <w:keepLines/>
        <w:numPr>
          <w:ilvl w:val="1"/>
          <w:numId w:val="26"/>
        </w:numPr>
        <w:spacing w:after="0" w:line="259" w:lineRule="auto"/>
        <w:ind w:left="851"/>
        <w:jc w:val="left"/>
        <w:outlineLvl w:val="1"/>
        <w:rPr>
          <w:rFonts w:ascii="Calibri Light" w:hAnsi="Calibri Light"/>
          <w:color w:val="2E74B5"/>
          <w:sz w:val="28"/>
          <w:szCs w:val="28"/>
          <w:lang w:val="en-GB"/>
        </w:rPr>
      </w:pPr>
      <w:bookmarkStart w:id="55" w:name="_Toc89334665"/>
      <w:bookmarkStart w:id="56" w:name="_Toc94515545"/>
      <w:bookmarkStart w:id="57" w:name="_Toc122533528"/>
      <w:bookmarkStart w:id="58" w:name="_Toc183087912"/>
      <w:r w:rsidRPr="009562E8">
        <w:rPr>
          <w:rFonts w:ascii="Calibri Light" w:hAnsi="Calibri Light"/>
          <w:color w:val="2E74B5"/>
          <w:sz w:val="28"/>
          <w:szCs w:val="28"/>
          <w:lang w:val="en-GB"/>
        </w:rPr>
        <w:t>Activities covered by the lump sum</w:t>
      </w:r>
      <w:bookmarkEnd w:id="55"/>
      <w:bookmarkEnd w:id="56"/>
      <w:bookmarkEnd w:id="57"/>
      <w:bookmarkEnd w:id="58"/>
    </w:p>
    <w:p w14:paraId="7F0CEC9E" w14:textId="3811CAAA" w:rsidR="009562E8" w:rsidRPr="009562E8" w:rsidRDefault="009562E8" w:rsidP="009562E8">
      <w:pPr>
        <w:spacing w:before="240" w:after="0" w:line="20" w:lineRule="atLeast"/>
        <w:rPr>
          <w:rFonts w:ascii="Calibri" w:eastAsia="Calibri" w:hAnsi="Calibri"/>
          <w:szCs w:val="24"/>
          <w:lang w:val="en-GB"/>
        </w:rPr>
      </w:pPr>
      <w:r w:rsidRPr="009562E8">
        <w:rPr>
          <w:rFonts w:ascii="Calibri" w:eastAsia="Calibri" w:hAnsi="Calibri"/>
          <w:szCs w:val="24"/>
          <w:lang w:val="en-GB"/>
        </w:rPr>
        <w:t xml:space="preserve">The </w:t>
      </w:r>
      <w:r w:rsidR="00F717F0">
        <w:rPr>
          <w:rFonts w:ascii="Calibri" w:eastAsia="Calibri" w:hAnsi="Calibri"/>
          <w:szCs w:val="24"/>
          <w:lang w:val="en-GB"/>
        </w:rPr>
        <w:t>pre</w:t>
      </w:r>
      <w:r w:rsidR="008E7DF9">
        <w:rPr>
          <w:rFonts w:ascii="Calibri" w:eastAsia="Calibri" w:hAnsi="Calibri"/>
          <w:szCs w:val="24"/>
          <w:lang w:val="en-GB"/>
        </w:rPr>
        <w:t>-</w:t>
      </w:r>
      <w:r w:rsidR="00824A18">
        <w:rPr>
          <w:rFonts w:ascii="Calibri" w:eastAsia="Calibri" w:hAnsi="Calibri"/>
          <w:szCs w:val="24"/>
          <w:lang w:val="en-GB"/>
        </w:rPr>
        <w:t>defined</w:t>
      </w:r>
      <w:r w:rsidR="00F717F0" w:rsidRPr="009562E8">
        <w:rPr>
          <w:rFonts w:ascii="Calibri" w:eastAsia="Calibri" w:hAnsi="Calibri"/>
          <w:szCs w:val="24"/>
          <w:lang w:val="en-GB"/>
        </w:rPr>
        <w:t xml:space="preserve"> </w:t>
      </w:r>
      <w:r w:rsidRPr="009562E8">
        <w:rPr>
          <w:rFonts w:ascii="Calibri" w:eastAsia="Calibri" w:hAnsi="Calibri"/>
          <w:szCs w:val="24"/>
          <w:lang w:val="en-GB"/>
        </w:rPr>
        <w:t xml:space="preserve">lump sum </w:t>
      </w:r>
      <w:r w:rsidR="004906BA">
        <w:rPr>
          <w:rFonts w:ascii="Calibri" w:eastAsia="Calibri" w:hAnsi="Calibri"/>
          <w:szCs w:val="24"/>
          <w:lang w:val="en-GB"/>
        </w:rPr>
        <w:t>will</w:t>
      </w:r>
      <w:r w:rsidR="004906BA" w:rsidRPr="009562E8">
        <w:rPr>
          <w:rFonts w:ascii="Calibri" w:eastAsia="Calibri" w:hAnsi="Calibri"/>
          <w:szCs w:val="24"/>
          <w:lang w:val="en-GB"/>
        </w:rPr>
        <w:t xml:space="preserve"> </w:t>
      </w:r>
      <w:r w:rsidRPr="009562E8">
        <w:rPr>
          <w:rFonts w:ascii="Calibri" w:eastAsia="Calibri" w:hAnsi="Calibri"/>
          <w:szCs w:val="24"/>
          <w:lang w:val="en-GB"/>
        </w:rPr>
        <w:t>be used to cover all costs related to the implementation of eligible activities within the scope of Partnerships for Cooperation (both Small-scale Partnerships and Cooperation Partnerships), such as</w:t>
      </w:r>
      <w:r w:rsidR="004906BA">
        <w:rPr>
          <w:rFonts w:ascii="Calibri" w:eastAsia="Calibri" w:hAnsi="Calibri"/>
          <w:szCs w:val="24"/>
          <w:lang w:val="en-GB"/>
        </w:rPr>
        <w:t>,</w:t>
      </w:r>
      <w:r w:rsidRPr="009562E8">
        <w:rPr>
          <w:rFonts w:ascii="Calibri" w:eastAsia="Calibri" w:hAnsi="Calibri"/>
          <w:szCs w:val="24"/>
          <w:lang w:val="en-GB"/>
        </w:rPr>
        <w:t xml:space="preserve"> for example:</w:t>
      </w:r>
    </w:p>
    <w:p w14:paraId="2DDE7298" w14:textId="77777777" w:rsidR="009562E8" w:rsidRPr="009562E8" w:rsidRDefault="009562E8" w:rsidP="009562E8">
      <w:pPr>
        <w:spacing w:after="0" w:line="20" w:lineRule="atLeast"/>
        <w:rPr>
          <w:rFonts w:ascii="Calibri" w:eastAsia="Calibri" w:hAnsi="Calibri"/>
          <w:szCs w:val="24"/>
          <w:lang w:val="en-GB"/>
        </w:rPr>
      </w:pPr>
    </w:p>
    <w:p w14:paraId="49DEFB2C" w14:textId="71A763E9" w:rsidR="009562E8" w:rsidRPr="009562E8" w:rsidRDefault="004906BA" w:rsidP="009562E8">
      <w:pPr>
        <w:numPr>
          <w:ilvl w:val="0"/>
          <w:numId w:val="30"/>
        </w:numPr>
        <w:spacing w:after="0" w:line="20" w:lineRule="atLeast"/>
        <w:jc w:val="left"/>
        <w:rPr>
          <w:rFonts w:ascii="Calibri" w:hAnsi="Calibri"/>
          <w:sz w:val="22"/>
          <w:szCs w:val="24"/>
          <w:lang w:val="en-GB" w:eastAsia="en-GB"/>
        </w:rPr>
      </w:pPr>
      <w:r>
        <w:rPr>
          <w:rFonts w:ascii="Calibri" w:hAnsi="Calibri"/>
          <w:szCs w:val="24"/>
          <w:lang w:val="en-GB" w:eastAsia="en-GB"/>
        </w:rPr>
        <w:t>p</w:t>
      </w:r>
      <w:r w:rsidR="009562E8" w:rsidRPr="009562E8">
        <w:rPr>
          <w:rFonts w:ascii="Calibri" w:hAnsi="Calibri"/>
          <w:szCs w:val="24"/>
          <w:lang w:val="en-GB" w:eastAsia="en-GB"/>
        </w:rPr>
        <w:t>roject management (planning, finances, coordination and communication between partners, monitoring and supervision, etc.)</w:t>
      </w:r>
    </w:p>
    <w:p w14:paraId="0A56AB8B" w14:textId="3DB0CBBE" w:rsidR="009562E8" w:rsidRPr="009562E8" w:rsidRDefault="004906BA" w:rsidP="009562E8">
      <w:pPr>
        <w:numPr>
          <w:ilvl w:val="0"/>
          <w:numId w:val="30"/>
        </w:numPr>
        <w:spacing w:after="0" w:line="20" w:lineRule="atLeast"/>
        <w:jc w:val="left"/>
        <w:rPr>
          <w:rFonts w:ascii="Calibri" w:hAnsi="Calibri"/>
          <w:sz w:val="22"/>
          <w:szCs w:val="24"/>
          <w:lang w:val="en-GB" w:eastAsia="en-GB"/>
        </w:rPr>
      </w:pPr>
      <w:r>
        <w:rPr>
          <w:rFonts w:ascii="Calibri" w:hAnsi="Calibri"/>
          <w:szCs w:val="24"/>
          <w:lang w:val="en-GB" w:eastAsia="en-GB"/>
        </w:rPr>
        <w:t>l</w:t>
      </w:r>
      <w:r w:rsidR="009562E8" w:rsidRPr="009562E8">
        <w:rPr>
          <w:rFonts w:ascii="Calibri" w:hAnsi="Calibri"/>
          <w:szCs w:val="24"/>
          <w:lang w:val="en-GB" w:eastAsia="en-GB"/>
        </w:rPr>
        <w:t>earning activities</w:t>
      </w:r>
    </w:p>
    <w:p w14:paraId="39FF9DD5" w14:textId="428519A8" w:rsidR="009562E8" w:rsidRPr="009562E8" w:rsidRDefault="004906BA" w:rsidP="009562E8">
      <w:pPr>
        <w:numPr>
          <w:ilvl w:val="0"/>
          <w:numId w:val="30"/>
        </w:numPr>
        <w:spacing w:after="0" w:line="20" w:lineRule="atLeast"/>
        <w:jc w:val="left"/>
        <w:rPr>
          <w:rFonts w:ascii="Calibri" w:hAnsi="Calibri"/>
          <w:sz w:val="22"/>
          <w:szCs w:val="24"/>
          <w:lang w:val="en-GB" w:eastAsia="en-GB"/>
        </w:rPr>
      </w:pPr>
      <w:r>
        <w:rPr>
          <w:rFonts w:ascii="Calibri" w:hAnsi="Calibri"/>
          <w:szCs w:val="24"/>
          <w:lang w:val="en-GB" w:eastAsia="en-GB"/>
        </w:rPr>
        <w:t>t</w:t>
      </w:r>
      <w:r w:rsidR="009562E8" w:rsidRPr="009562E8">
        <w:rPr>
          <w:rFonts w:ascii="Calibri" w:hAnsi="Calibri"/>
          <w:szCs w:val="24"/>
          <w:lang w:val="en-GB" w:eastAsia="en-GB"/>
        </w:rPr>
        <w:t xml:space="preserve">eaching and training activities  </w:t>
      </w:r>
    </w:p>
    <w:p w14:paraId="1E56BFE9" w14:textId="07360F83" w:rsidR="009562E8" w:rsidRPr="009562E8" w:rsidRDefault="004906BA" w:rsidP="009562E8">
      <w:pPr>
        <w:numPr>
          <w:ilvl w:val="0"/>
          <w:numId w:val="30"/>
        </w:numPr>
        <w:spacing w:after="0" w:line="20" w:lineRule="atLeast"/>
        <w:jc w:val="left"/>
        <w:rPr>
          <w:rFonts w:ascii="Calibri" w:hAnsi="Calibri"/>
          <w:sz w:val="22"/>
          <w:szCs w:val="24"/>
          <w:lang w:val="en-GB" w:eastAsia="en-GB"/>
        </w:rPr>
      </w:pPr>
      <w:r>
        <w:rPr>
          <w:rFonts w:ascii="Calibri" w:hAnsi="Calibri"/>
          <w:szCs w:val="24"/>
          <w:lang w:val="en-GB" w:eastAsia="en-GB"/>
        </w:rPr>
        <w:t>m</w:t>
      </w:r>
      <w:r w:rsidR="009562E8" w:rsidRPr="009562E8">
        <w:rPr>
          <w:rFonts w:ascii="Calibri" w:hAnsi="Calibri"/>
          <w:szCs w:val="24"/>
          <w:lang w:val="en-GB" w:eastAsia="en-GB"/>
        </w:rPr>
        <w:t>eetings and events</w:t>
      </w:r>
    </w:p>
    <w:p w14:paraId="010D04B9" w14:textId="3FFDC106" w:rsidR="009562E8" w:rsidRPr="009562E8" w:rsidRDefault="004906BA" w:rsidP="009562E8">
      <w:pPr>
        <w:numPr>
          <w:ilvl w:val="0"/>
          <w:numId w:val="30"/>
        </w:numPr>
        <w:spacing w:after="0" w:line="20" w:lineRule="atLeast"/>
        <w:jc w:val="left"/>
        <w:rPr>
          <w:rFonts w:ascii="Calibri" w:hAnsi="Calibri"/>
          <w:sz w:val="22"/>
          <w:szCs w:val="24"/>
          <w:lang w:val="en-GB" w:eastAsia="en-GB"/>
        </w:rPr>
      </w:pPr>
      <w:r>
        <w:rPr>
          <w:rFonts w:ascii="Calibri" w:hAnsi="Calibri"/>
          <w:szCs w:val="24"/>
          <w:lang w:val="en-GB" w:eastAsia="en-GB"/>
        </w:rPr>
        <w:t>p</w:t>
      </w:r>
      <w:r w:rsidR="009562E8" w:rsidRPr="009562E8">
        <w:rPr>
          <w:rFonts w:ascii="Calibri" w:hAnsi="Calibri"/>
          <w:szCs w:val="24"/>
          <w:lang w:val="en-GB" w:eastAsia="en-GB"/>
        </w:rPr>
        <w:t xml:space="preserve">roject deliverables (publications, materials, documents, tools, products, etc.)  </w:t>
      </w:r>
    </w:p>
    <w:p w14:paraId="6B7ACDB9" w14:textId="0C9F4D81" w:rsidR="009562E8" w:rsidRPr="009562E8" w:rsidRDefault="004906BA" w:rsidP="009562E8">
      <w:pPr>
        <w:numPr>
          <w:ilvl w:val="0"/>
          <w:numId w:val="30"/>
        </w:numPr>
        <w:spacing w:after="0" w:line="20" w:lineRule="atLeast"/>
        <w:jc w:val="left"/>
        <w:rPr>
          <w:rFonts w:ascii="Calibri" w:hAnsi="Calibri"/>
          <w:sz w:val="22"/>
          <w:szCs w:val="24"/>
          <w:lang w:val="en-GB" w:eastAsia="en-GB"/>
        </w:rPr>
      </w:pPr>
      <w:r>
        <w:rPr>
          <w:rFonts w:ascii="Calibri" w:hAnsi="Calibri"/>
          <w:szCs w:val="24"/>
          <w:lang w:val="en-GB" w:eastAsia="en-GB"/>
        </w:rPr>
        <w:t>a</w:t>
      </w:r>
      <w:r w:rsidR="009562E8" w:rsidRPr="009562E8">
        <w:rPr>
          <w:rFonts w:ascii="Calibri" w:hAnsi="Calibri"/>
          <w:szCs w:val="24"/>
          <w:lang w:val="en-GB" w:eastAsia="en-GB"/>
        </w:rPr>
        <w:t>ctivities aimed at sharing project results</w:t>
      </w:r>
      <w:r>
        <w:rPr>
          <w:rFonts w:ascii="Calibri" w:hAnsi="Calibri"/>
          <w:szCs w:val="24"/>
          <w:lang w:val="en-GB" w:eastAsia="en-GB"/>
        </w:rPr>
        <w:t>.</w:t>
      </w:r>
    </w:p>
    <w:p w14:paraId="61332BF7" w14:textId="77777777" w:rsidR="009562E8" w:rsidRPr="009562E8" w:rsidRDefault="009562E8" w:rsidP="009562E8">
      <w:pPr>
        <w:spacing w:after="0" w:line="20" w:lineRule="atLeast"/>
        <w:ind w:left="720"/>
        <w:rPr>
          <w:rFonts w:ascii="Calibri" w:hAnsi="Calibri"/>
          <w:szCs w:val="24"/>
          <w:lang w:val="en-GB" w:eastAsia="en-GB"/>
        </w:rPr>
      </w:pPr>
    </w:p>
    <w:p w14:paraId="032A8E8E" w14:textId="1E337383" w:rsidR="009562E8" w:rsidRPr="009562E8" w:rsidRDefault="00C36BA6" w:rsidP="009562E8">
      <w:pPr>
        <w:spacing w:after="0" w:line="20" w:lineRule="atLeast"/>
        <w:rPr>
          <w:rFonts w:ascii="Calibri" w:eastAsia="Calibri" w:hAnsi="Calibri"/>
          <w:szCs w:val="24"/>
          <w:lang w:val="en-GB"/>
        </w:rPr>
      </w:pPr>
      <w:r w:rsidRPr="009562E8">
        <w:rPr>
          <w:rFonts w:ascii="Calibri" w:eastAsia="Calibri" w:hAnsi="Calibri"/>
          <w:szCs w:val="24"/>
          <w:lang w:val="en-GB"/>
        </w:rPr>
        <w:t>To</w:t>
      </w:r>
      <w:r w:rsidR="009562E8" w:rsidRPr="009562E8">
        <w:rPr>
          <w:rFonts w:ascii="Calibri" w:eastAsia="Calibri" w:hAnsi="Calibri"/>
          <w:szCs w:val="24"/>
          <w:lang w:val="en-GB"/>
        </w:rPr>
        <w:t xml:space="preserve"> be eligible, the activities must take place in the countries of the organisations participating in the project</w:t>
      </w:r>
      <w:r w:rsidR="007C12FC">
        <w:rPr>
          <w:rFonts w:ascii="Calibri" w:eastAsia="Calibri" w:hAnsi="Calibri"/>
          <w:szCs w:val="24"/>
          <w:lang w:val="en-GB"/>
        </w:rPr>
        <w:t>. In addition, activities can take place</w:t>
      </w:r>
      <w:r w:rsidR="009562E8" w:rsidRPr="009562E8">
        <w:rPr>
          <w:rFonts w:ascii="Calibri" w:eastAsia="Calibri" w:hAnsi="Calibri"/>
          <w:szCs w:val="24"/>
          <w:lang w:val="en-GB"/>
        </w:rPr>
        <w:t xml:space="preserve"> at </w:t>
      </w:r>
      <w:r w:rsidR="004906BA">
        <w:rPr>
          <w:rFonts w:ascii="Calibri" w:eastAsia="Calibri" w:hAnsi="Calibri"/>
          <w:szCs w:val="24"/>
          <w:lang w:val="en-GB"/>
        </w:rPr>
        <w:t>a</w:t>
      </w:r>
      <w:r w:rsidR="009562E8" w:rsidRPr="009562E8">
        <w:rPr>
          <w:rFonts w:ascii="Calibri" w:eastAsia="Calibri" w:hAnsi="Calibri"/>
          <w:szCs w:val="24"/>
          <w:lang w:val="en-GB"/>
        </w:rPr>
        <w:t xml:space="preserve"> seat of an institution of the European Union</w:t>
      </w:r>
      <w:r w:rsidR="007C12FC">
        <w:rPr>
          <w:rFonts w:ascii="Calibri" w:eastAsia="Calibri" w:hAnsi="Calibri"/>
          <w:szCs w:val="24"/>
          <w:lang w:val="en-GB"/>
        </w:rPr>
        <w:t>. F</w:t>
      </w:r>
      <w:r w:rsidR="009562E8" w:rsidRPr="009562E8">
        <w:rPr>
          <w:rFonts w:ascii="Calibri" w:eastAsia="Calibri" w:hAnsi="Calibri"/>
          <w:szCs w:val="24"/>
          <w:lang w:val="en-GB"/>
        </w:rPr>
        <w:t>or Cooperation Partnerships</w:t>
      </w:r>
      <w:r w:rsidR="007C12FC">
        <w:rPr>
          <w:rFonts w:ascii="Calibri" w:eastAsia="Calibri" w:hAnsi="Calibri"/>
          <w:szCs w:val="24"/>
          <w:lang w:val="en-GB"/>
        </w:rPr>
        <w:t>, a</w:t>
      </w:r>
      <w:r w:rsidR="007C12FC" w:rsidRPr="007C12FC">
        <w:rPr>
          <w:rFonts w:ascii="Calibri" w:eastAsia="Calibri" w:hAnsi="Calibri"/>
          <w:szCs w:val="24"/>
          <w:lang w:val="en-GB"/>
        </w:rPr>
        <w:t>ctivities involving sharing and promotion of results can also take place at relevant thematic transnational events/conferences</w:t>
      </w:r>
      <w:r w:rsidR="009562E8" w:rsidRPr="009562E8">
        <w:rPr>
          <w:rFonts w:ascii="Calibri" w:eastAsia="Calibri" w:hAnsi="Calibri"/>
          <w:szCs w:val="24"/>
          <w:lang w:val="en-GB"/>
        </w:rPr>
        <w:t>.</w:t>
      </w:r>
    </w:p>
    <w:p w14:paraId="12AB9FAD" w14:textId="77777777" w:rsidR="009562E8" w:rsidRPr="009562E8" w:rsidRDefault="009562E8" w:rsidP="009562E8">
      <w:pPr>
        <w:spacing w:after="0" w:line="20" w:lineRule="atLeast"/>
        <w:rPr>
          <w:rFonts w:ascii="Calibri" w:eastAsia="Calibri" w:hAnsi="Calibri"/>
          <w:szCs w:val="24"/>
          <w:lang w:val="en-GB"/>
        </w:rPr>
      </w:pPr>
    </w:p>
    <w:p w14:paraId="5D196B44" w14:textId="0F12BF2C" w:rsidR="009562E8" w:rsidRPr="009562E8" w:rsidRDefault="009562E8" w:rsidP="009562E8">
      <w:pPr>
        <w:spacing w:after="0" w:line="20" w:lineRule="atLeast"/>
        <w:rPr>
          <w:rFonts w:ascii="Calibri" w:eastAsia="Calibri" w:hAnsi="Calibri"/>
          <w:szCs w:val="24"/>
          <w:lang w:val="en-GB"/>
        </w:rPr>
      </w:pPr>
      <w:r w:rsidRPr="009562E8">
        <w:rPr>
          <w:rFonts w:ascii="Calibri" w:eastAsia="Calibri" w:hAnsi="Calibri"/>
          <w:szCs w:val="24"/>
          <w:lang w:val="en-GB"/>
        </w:rPr>
        <w:t xml:space="preserve">Typical costs linked to such activities </w:t>
      </w:r>
      <w:r w:rsidR="004906BA">
        <w:rPr>
          <w:rFonts w:ascii="Calibri" w:eastAsia="Calibri" w:hAnsi="Calibri"/>
          <w:szCs w:val="24"/>
          <w:lang w:val="en-GB"/>
        </w:rPr>
        <w:t>can include</w:t>
      </w:r>
      <w:r w:rsidRPr="009562E8">
        <w:rPr>
          <w:rFonts w:ascii="Calibri" w:eastAsia="Calibri" w:hAnsi="Calibri"/>
          <w:szCs w:val="24"/>
          <w:lang w:val="en-GB"/>
        </w:rPr>
        <w:t xml:space="preserve"> travel and subsistence</w:t>
      </w:r>
      <w:r w:rsidR="004906BA">
        <w:rPr>
          <w:rFonts w:ascii="Calibri" w:eastAsia="Calibri" w:hAnsi="Calibri"/>
          <w:szCs w:val="24"/>
          <w:lang w:val="en-GB"/>
        </w:rPr>
        <w:t>,</w:t>
      </w:r>
      <w:r w:rsidRPr="009562E8">
        <w:rPr>
          <w:rFonts w:ascii="Calibri" w:eastAsia="Calibri" w:hAnsi="Calibri"/>
          <w:szCs w:val="24"/>
          <w:lang w:val="en-GB"/>
        </w:rPr>
        <w:t xml:space="preserve"> equipment</w:t>
      </w:r>
      <w:r w:rsidR="004906BA">
        <w:rPr>
          <w:rFonts w:ascii="Calibri" w:eastAsia="Calibri" w:hAnsi="Calibri"/>
          <w:szCs w:val="24"/>
          <w:lang w:val="en-GB"/>
        </w:rPr>
        <w:t>,</w:t>
      </w:r>
      <w:r w:rsidRPr="009562E8">
        <w:rPr>
          <w:rFonts w:ascii="Calibri" w:eastAsia="Calibri" w:hAnsi="Calibri"/>
          <w:szCs w:val="24"/>
          <w:lang w:val="en-GB"/>
        </w:rPr>
        <w:t xml:space="preserve"> costs for publication and editing of materials</w:t>
      </w:r>
      <w:r w:rsidR="004906BA">
        <w:rPr>
          <w:rFonts w:ascii="Calibri" w:eastAsia="Calibri" w:hAnsi="Calibri"/>
          <w:szCs w:val="24"/>
          <w:lang w:val="en-GB"/>
        </w:rPr>
        <w:t>,</w:t>
      </w:r>
      <w:r w:rsidRPr="009562E8">
        <w:rPr>
          <w:rFonts w:ascii="Calibri" w:eastAsia="Calibri" w:hAnsi="Calibri"/>
          <w:szCs w:val="24"/>
          <w:lang w:val="en-GB"/>
        </w:rPr>
        <w:t xml:space="preserve"> IT development (such as creating a website)</w:t>
      </w:r>
      <w:r w:rsidR="004906BA">
        <w:rPr>
          <w:rFonts w:ascii="Calibri" w:eastAsia="Calibri" w:hAnsi="Calibri"/>
          <w:szCs w:val="24"/>
          <w:lang w:val="en-GB"/>
        </w:rPr>
        <w:t>,</w:t>
      </w:r>
      <w:r w:rsidRPr="009562E8">
        <w:rPr>
          <w:rFonts w:ascii="Calibri" w:eastAsia="Calibri" w:hAnsi="Calibri"/>
          <w:szCs w:val="24"/>
          <w:lang w:val="en-GB"/>
        </w:rPr>
        <w:t xml:space="preserve"> staff and human resources costs</w:t>
      </w:r>
      <w:r w:rsidR="004906BA">
        <w:rPr>
          <w:rFonts w:ascii="Calibri" w:eastAsia="Calibri" w:hAnsi="Calibri"/>
          <w:szCs w:val="24"/>
          <w:lang w:val="en-GB"/>
        </w:rPr>
        <w:t>,</w:t>
      </w:r>
      <w:r w:rsidRPr="009562E8">
        <w:rPr>
          <w:rFonts w:ascii="Calibri" w:eastAsia="Calibri" w:hAnsi="Calibri"/>
          <w:szCs w:val="24"/>
          <w:lang w:val="en-GB"/>
        </w:rPr>
        <w:t xml:space="preserve"> etc. </w:t>
      </w:r>
    </w:p>
    <w:p w14:paraId="3335021F" w14:textId="77777777" w:rsidR="009562E8" w:rsidRPr="009562E8" w:rsidRDefault="009562E8" w:rsidP="009562E8">
      <w:pPr>
        <w:spacing w:after="0" w:line="20" w:lineRule="atLeast"/>
        <w:rPr>
          <w:rFonts w:ascii="Calibri" w:eastAsia="Calibri" w:hAnsi="Calibri"/>
          <w:szCs w:val="22"/>
          <w:lang w:val="en-GB"/>
        </w:rPr>
      </w:pPr>
    </w:p>
    <w:p w14:paraId="139F20C1" w14:textId="722B68D9" w:rsidR="009562E8" w:rsidRPr="009562E8" w:rsidRDefault="009562E8" w:rsidP="009562E8">
      <w:pPr>
        <w:spacing w:after="0" w:line="20" w:lineRule="atLeast"/>
        <w:rPr>
          <w:rFonts w:ascii="Calibri" w:eastAsia="Calibri" w:hAnsi="Calibri"/>
          <w:szCs w:val="24"/>
          <w:lang w:val="en-GB"/>
        </w:rPr>
      </w:pPr>
      <w:r w:rsidRPr="009562E8">
        <w:rPr>
          <w:rFonts w:ascii="Calibri" w:eastAsia="Calibri" w:hAnsi="Calibri"/>
          <w:szCs w:val="24"/>
          <w:lang w:val="en-GB"/>
        </w:rPr>
        <w:t xml:space="preserve">Please note that any activity can be accepted when considered relevant for the project and compliant with the eligibility criteria. If an application presents activities that are deemed not relevant to achieving the objectives of the programme or are disproportionate in terms of costs, the project might be </w:t>
      </w:r>
      <w:r w:rsidR="00FE3C61">
        <w:rPr>
          <w:rFonts w:ascii="Calibri" w:eastAsia="Calibri" w:hAnsi="Calibri"/>
          <w:szCs w:val="24"/>
          <w:lang w:val="en-GB"/>
        </w:rPr>
        <w:t xml:space="preserve">scored low </w:t>
      </w:r>
      <w:r w:rsidRPr="009562E8">
        <w:rPr>
          <w:rFonts w:ascii="Calibri" w:eastAsia="Calibri" w:hAnsi="Calibri"/>
          <w:szCs w:val="24"/>
          <w:lang w:val="en-GB"/>
        </w:rPr>
        <w:t>during the selection phase or rejected.</w:t>
      </w:r>
    </w:p>
    <w:p w14:paraId="5AB83626" w14:textId="77777777" w:rsidR="009562E8" w:rsidRPr="009562E8" w:rsidRDefault="009562E8" w:rsidP="009562E8">
      <w:pPr>
        <w:spacing w:after="0"/>
        <w:rPr>
          <w:rFonts w:ascii="Calibri" w:eastAsia="Calibri" w:hAnsi="Calibri"/>
          <w:szCs w:val="24"/>
          <w:lang w:val="en-GB"/>
        </w:rPr>
      </w:pPr>
    </w:p>
    <w:p w14:paraId="680225D2" w14:textId="2F03C3A8" w:rsidR="009562E8" w:rsidRPr="009562E8" w:rsidRDefault="009562E8" w:rsidP="009562E8">
      <w:pPr>
        <w:keepNext/>
        <w:keepLines/>
        <w:numPr>
          <w:ilvl w:val="1"/>
          <w:numId w:val="26"/>
        </w:numPr>
        <w:spacing w:after="0" w:line="259" w:lineRule="auto"/>
        <w:ind w:left="851"/>
        <w:jc w:val="left"/>
        <w:outlineLvl w:val="1"/>
        <w:rPr>
          <w:rFonts w:ascii="Calibri Light" w:hAnsi="Calibri Light"/>
          <w:color w:val="2E74B5"/>
          <w:sz w:val="28"/>
          <w:szCs w:val="28"/>
          <w:lang w:val="en-GB"/>
        </w:rPr>
      </w:pPr>
      <w:bookmarkStart w:id="59" w:name="_Toc122533529"/>
      <w:bookmarkStart w:id="60" w:name="_Toc183087913"/>
      <w:r w:rsidRPr="009562E8">
        <w:rPr>
          <w:rFonts w:ascii="Calibri Light" w:hAnsi="Calibri Light"/>
          <w:color w:val="2E74B5"/>
          <w:sz w:val="28"/>
          <w:szCs w:val="28"/>
          <w:lang w:val="en-GB"/>
        </w:rPr>
        <w:t>Budget management and grant agreements amendments</w:t>
      </w:r>
      <w:bookmarkEnd w:id="59"/>
      <w:bookmarkEnd w:id="60"/>
      <w:r w:rsidRPr="009562E8" w:rsidDel="00D7396C">
        <w:rPr>
          <w:rFonts w:ascii="Calibri Light" w:hAnsi="Calibri Light"/>
          <w:color w:val="2E74B5"/>
          <w:sz w:val="28"/>
          <w:szCs w:val="28"/>
          <w:lang w:val="en-GB"/>
        </w:rPr>
        <w:t xml:space="preserve"> </w:t>
      </w:r>
    </w:p>
    <w:p w14:paraId="3571D736" w14:textId="429C8B9D" w:rsidR="009562E8" w:rsidRPr="0027038E" w:rsidRDefault="009562E8" w:rsidP="009562E8">
      <w:pPr>
        <w:spacing w:before="240" w:after="160" w:line="259" w:lineRule="auto"/>
        <w:rPr>
          <w:rFonts w:ascii="Calibri" w:eastAsia="Calibri" w:hAnsi="Calibri"/>
          <w:szCs w:val="24"/>
          <w:lang w:val="en-GB"/>
        </w:rPr>
      </w:pPr>
      <w:r w:rsidRPr="0027038E">
        <w:rPr>
          <w:rFonts w:ascii="Calibri" w:eastAsia="Calibri" w:hAnsi="Calibri"/>
          <w:szCs w:val="24"/>
          <w:lang w:val="en-GB"/>
        </w:rPr>
        <w:t xml:space="preserve">Once a </w:t>
      </w:r>
      <w:r w:rsidR="00F04B74" w:rsidRPr="0027038E">
        <w:rPr>
          <w:rFonts w:ascii="Calibri" w:eastAsia="Calibri" w:hAnsi="Calibri"/>
          <w:szCs w:val="24"/>
          <w:lang w:val="en-GB"/>
        </w:rPr>
        <w:t xml:space="preserve">grant </w:t>
      </w:r>
      <w:r w:rsidRPr="0027038E">
        <w:rPr>
          <w:rFonts w:ascii="Calibri" w:eastAsia="Calibri" w:hAnsi="Calibri"/>
          <w:szCs w:val="24"/>
          <w:lang w:val="en-GB"/>
        </w:rPr>
        <w:t xml:space="preserve">is awarded, beneficiaries have full flexibility in the management of the lump sum </w:t>
      </w:r>
      <w:proofErr w:type="gramStart"/>
      <w:r w:rsidRPr="0027038E">
        <w:rPr>
          <w:rFonts w:ascii="Calibri" w:eastAsia="Calibri" w:hAnsi="Calibri"/>
          <w:szCs w:val="24"/>
          <w:lang w:val="en-GB"/>
        </w:rPr>
        <w:t>as long as</w:t>
      </w:r>
      <w:proofErr w:type="gramEnd"/>
      <w:r w:rsidRPr="0027038E">
        <w:rPr>
          <w:rFonts w:ascii="Calibri" w:eastAsia="Calibri" w:hAnsi="Calibri"/>
          <w:szCs w:val="24"/>
          <w:lang w:val="en-GB"/>
        </w:rPr>
        <w:t xml:space="preserve"> the activities are implemented as foreseen in the proposal and the expected results remain the same. If the beneficiaries would like to formalise a change in the breakdown of the lump sum shares, this will require an amendment. </w:t>
      </w:r>
    </w:p>
    <w:p w14:paraId="6B59F800" w14:textId="1CD7AFE4" w:rsidR="009562E8" w:rsidRPr="0027038E" w:rsidRDefault="009562E8" w:rsidP="170F968C">
      <w:pPr>
        <w:spacing w:before="240" w:after="160" w:line="259" w:lineRule="auto"/>
        <w:rPr>
          <w:rFonts w:ascii="Calibri" w:eastAsia="Calibri" w:hAnsi="Calibri"/>
          <w:lang w:val="en-GB"/>
        </w:rPr>
      </w:pPr>
      <w:r w:rsidRPr="0027038E">
        <w:rPr>
          <w:rFonts w:ascii="Calibri" w:eastAsia="Calibri" w:hAnsi="Calibri"/>
          <w:lang w:val="en-GB"/>
        </w:rPr>
        <w:t xml:space="preserve">If the beneficiary </w:t>
      </w:r>
      <w:proofErr w:type="gramStart"/>
      <w:r w:rsidRPr="0027038E">
        <w:rPr>
          <w:rFonts w:ascii="Calibri" w:eastAsia="Calibri" w:hAnsi="Calibri"/>
          <w:lang w:val="en-GB"/>
        </w:rPr>
        <w:t>has to</w:t>
      </w:r>
      <w:proofErr w:type="gramEnd"/>
      <w:r w:rsidRPr="0027038E">
        <w:rPr>
          <w:rFonts w:ascii="Calibri" w:eastAsia="Calibri" w:hAnsi="Calibri"/>
          <w:lang w:val="en-GB"/>
        </w:rPr>
        <w:t xml:space="preserve"> implement significant changes in terms of content in the project, it needs to request an amendment of the grant agreement. Depending on the changes, a modification of the budget allocation may be needed. The National Agency will assess the amendment request and, if approved, it will become part of the grant agreement.</w:t>
      </w:r>
    </w:p>
    <w:p w14:paraId="758BF97B" w14:textId="77777777" w:rsidR="009562E8" w:rsidRPr="0027038E" w:rsidRDefault="009562E8" w:rsidP="009562E8">
      <w:pPr>
        <w:spacing w:before="240" w:after="160" w:line="259" w:lineRule="auto"/>
        <w:rPr>
          <w:rFonts w:ascii="Calibri" w:eastAsia="Calibri" w:hAnsi="Calibri"/>
          <w:szCs w:val="24"/>
          <w:lang w:val="en-GB"/>
        </w:rPr>
      </w:pPr>
      <w:r w:rsidRPr="0027038E">
        <w:rPr>
          <w:rFonts w:ascii="Calibri" w:eastAsia="Calibri" w:hAnsi="Calibri"/>
          <w:szCs w:val="24"/>
          <w:lang w:val="en-GB"/>
        </w:rPr>
        <w:t xml:space="preserve">The changes requested cannot call into question the decision awarding the grant or breach the principle of equal treatment of applicants. </w:t>
      </w:r>
    </w:p>
    <w:p w14:paraId="15EEC9AA" w14:textId="048C5E33" w:rsidR="009562E8" w:rsidRPr="009562E8" w:rsidRDefault="009562E8" w:rsidP="009562E8">
      <w:pPr>
        <w:spacing w:before="240" w:after="160" w:line="259" w:lineRule="auto"/>
        <w:rPr>
          <w:rFonts w:ascii="Calibri" w:eastAsia="Calibri" w:hAnsi="Calibri"/>
          <w:szCs w:val="24"/>
          <w:lang w:val="en-GB"/>
        </w:rPr>
      </w:pPr>
      <w:r w:rsidRPr="0027038E">
        <w:rPr>
          <w:rFonts w:ascii="Calibri" w:eastAsia="Calibri" w:hAnsi="Calibri"/>
          <w:szCs w:val="24"/>
          <w:lang w:val="en-GB"/>
        </w:rPr>
        <w:t>In what concerns the planned activities, changes</w:t>
      </w:r>
      <w:r w:rsidR="00171F4C" w:rsidRPr="0027038E">
        <w:rPr>
          <w:rFonts w:ascii="Calibri" w:eastAsia="Calibri" w:hAnsi="Calibri"/>
          <w:szCs w:val="24"/>
          <w:lang w:val="en-GB"/>
        </w:rPr>
        <w:t xml:space="preserve"> through an amendment</w:t>
      </w:r>
      <w:r w:rsidRPr="0027038E">
        <w:rPr>
          <w:rFonts w:ascii="Calibri" w:eastAsia="Calibri" w:hAnsi="Calibri"/>
          <w:szCs w:val="24"/>
          <w:lang w:val="en-GB"/>
        </w:rPr>
        <w:t xml:space="preserve"> are possible on condition that the changed activities are content equivalent,</w:t>
      </w:r>
      <w:r w:rsidRPr="009562E8">
        <w:rPr>
          <w:rFonts w:ascii="Calibri" w:eastAsia="Calibri" w:hAnsi="Calibri"/>
          <w:szCs w:val="24"/>
          <w:lang w:val="en-GB"/>
        </w:rPr>
        <w:t xml:space="preserve"> meaning that the new/modified activity contributes to the project objectives</w:t>
      </w:r>
      <w:r w:rsidR="00171F4C">
        <w:rPr>
          <w:rFonts w:ascii="Calibri" w:eastAsia="Calibri" w:hAnsi="Calibri"/>
          <w:szCs w:val="24"/>
          <w:lang w:val="en-GB"/>
        </w:rPr>
        <w:t xml:space="preserve"> </w:t>
      </w:r>
      <w:r w:rsidR="00171F4C" w:rsidRPr="0027038E">
        <w:rPr>
          <w:rFonts w:ascii="Calibri" w:eastAsia="Calibri" w:hAnsi="Calibri"/>
          <w:szCs w:val="24"/>
          <w:lang w:val="en-GB"/>
        </w:rPr>
        <w:t>and results</w:t>
      </w:r>
      <w:r w:rsidRPr="0027038E">
        <w:rPr>
          <w:rFonts w:ascii="Calibri" w:eastAsia="Calibri" w:hAnsi="Calibri"/>
          <w:szCs w:val="24"/>
          <w:lang w:val="en-GB"/>
        </w:rPr>
        <w:t>, and budget equivalent, meaning that the modified activity has an equivalent cost as the planned one. However, as the</w:t>
      </w:r>
      <w:r w:rsidRPr="009562E8">
        <w:rPr>
          <w:rFonts w:ascii="Calibri" w:eastAsia="Calibri" w:hAnsi="Calibri"/>
          <w:szCs w:val="24"/>
          <w:lang w:val="en-GB"/>
        </w:rPr>
        <w:t xml:space="preserve"> cases can be very different from each other it is recommended to always consult the N</w:t>
      </w:r>
      <w:r w:rsidR="00AB1DC1">
        <w:rPr>
          <w:rFonts w:ascii="Calibri" w:eastAsia="Calibri" w:hAnsi="Calibri"/>
          <w:szCs w:val="24"/>
          <w:lang w:val="en-GB"/>
        </w:rPr>
        <w:t xml:space="preserve">ational </w:t>
      </w:r>
      <w:r w:rsidRPr="009562E8">
        <w:rPr>
          <w:rFonts w:ascii="Calibri" w:eastAsia="Calibri" w:hAnsi="Calibri"/>
          <w:szCs w:val="24"/>
          <w:lang w:val="en-GB"/>
        </w:rPr>
        <w:t>A</w:t>
      </w:r>
      <w:r w:rsidR="00AB1DC1">
        <w:rPr>
          <w:rFonts w:ascii="Calibri" w:eastAsia="Calibri" w:hAnsi="Calibri"/>
          <w:szCs w:val="24"/>
          <w:lang w:val="en-GB"/>
        </w:rPr>
        <w:t>gency</w:t>
      </w:r>
      <w:r w:rsidRPr="009562E8">
        <w:rPr>
          <w:rFonts w:ascii="Calibri" w:eastAsia="Calibri" w:hAnsi="Calibri"/>
          <w:szCs w:val="24"/>
          <w:lang w:val="en-GB"/>
        </w:rPr>
        <w:t xml:space="preserve">. </w:t>
      </w:r>
    </w:p>
    <w:p w14:paraId="04BB3A7B" w14:textId="77777777" w:rsidR="009562E8" w:rsidRPr="009562E8" w:rsidRDefault="009562E8" w:rsidP="009562E8">
      <w:pPr>
        <w:spacing w:before="240" w:after="160" w:line="259" w:lineRule="auto"/>
        <w:rPr>
          <w:rFonts w:ascii="Calibri" w:eastAsia="Calibri" w:hAnsi="Calibri"/>
          <w:szCs w:val="24"/>
          <w:lang w:val="en-GB"/>
        </w:rPr>
      </w:pPr>
      <w:r w:rsidRPr="009562E8">
        <w:rPr>
          <w:rFonts w:ascii="Calibri" w:eastAsia="Calibri" w:hAnsi="Calibri"/>
          <w:szCs w:val="24"/>
          <w:lang w:val="en-GB"/>
        </w:rPr>
        <w:t>The beneficiary can introduce changes to work packages/activities only if the work package/activity is not already completed.</w:t>
      </w:r>
    </w:p>
    <w:p w14:paraId="1DBF2B3F" w14:textId="638A677D" w:rsidR="009562E8" w:rsidRPr="009562E8" w:rsidRDefault="009562E8" w:rsidP="009562E8">
      <w:pPr>
        <w:spacing w:after="160" w:line="259" w:lineRule="auto"/>
        <w:rPr>
          <w:rFonts w:ascii="Calibri" w:eastAsia="Calibri" w:hAnsi="Calibri"/>
          <w:szCs w:val="24"/>
          <w:lang w:val="en-GB"/>
        </w:rPr>
      </w:pPr>
      <w:r w:rsidRPr="009562E8">
        <w:rPr>
          <w:rFonts w:ascii="Calibri" w:eastAsia="Calibri" w:hAnsi="Calibri"/>
          <w:szCs w:val="24"/>
          <w:lang w:val="en-GB"/>
        </w:rPr>
        <w:t>At reporting stage, the amount paid for each activity or work package will always be the same as what was allocated at application stage or amendment stage, and grant reductions will only depend on the level of achievement of the objectives of the work package</w:t>
      </w:r>
      <w:r w:rsidR="00CC10FC">
        <w:rPr>
          <w:rFonts w:ascii="Calibri" w:eastAsia="Calibri" w:hAnsi="Calibri"/>
          <w:szCs w:val="24"/>
          <w:lang w:val="en-GB"/>
        </w:rPr>
        <w:t>/activities</w:t>
      </w:r>
      <w:r w:rsidRPr="009562E8">
        <w:rPr>
          <w:rFonts w:ascii="Calibri" w:eastAsia="Calibri" w:hAnsi="Calibri"/>
          <w:szCs w:val="24"/>
          <w:lang w:val="en-GB"/>
        </w:rPr>
        <w:t xml:space="preserve"> and the quality of the results. </w:t>
      </w:r>
    </w:p>
    <w:p w14:paraId="4F528D13" w14:textId="77777777" w:rsidR="009562E8" w:rsidRPr="009562E8" w:rsidRDefault="009562E8" w:rsidP="00BF29B1">
      <w:pPr>
        <w:keepNext/>
        <w:keepLines/>
        <w:pageBreakBefore/>
        <w:numPr>
          <w:ilvl w:val="0"/>
          <w:numId w:val="26"/>
        </w:numPr>
        <w:spacing w:after="0" w:line="259" w:lineRule="auto"/>
        <w:ind w:left="714" w:hanging="357"/>
        <w:jc w:val="left"/>
        <w:outlineLvl w:val="0"/>
        <w:rPr>
          <w:rFonts w:ascii="Calibri Light" w:hAnsi="Calibri Light"/>
          <w:color w:val="2E74B5"/>
          <w:sz w:val="36"/>
          <w:szCs w:val="36"/>
          <w:lang w:val="en-GB"/>
        </w:rPr>
      </w:pPr>
      <w:bookmarkStart w:id="61" w:name="_Toc122533530"/>
      <w:bookmarkStart w:id="62" w:name="_Toc183087914"/>
      <w:r w:rsidRPr="009562E8">
        <w:rPr>
          <w:rFonts w:ascii="Calibri Light" w:hAnsi="Calibri Light"/>
          <w:color w:val="2E74B5"/>
          <w:sz w:val="36"/>
          <w:szCs w:val="36"/>
          <w:lang w:val="en-GB"/>
        </w:rPr>
        <w:t>Small-scale Partnerships</w:t>
      </w:r>
      <w:bookmarkEnd w:id="61"/>
      <w:bookmarkEnd w:id="62"/>
    </w:p>
    <w:p w14:paraId="2CFB0046" w14:textId="77777777" w:rsidR="009562E8" w:rsidRPr="009562E8" w:rsidRDefault="009562E8" w:rsidP="009562E8">
      <w:pPr>
        <w:spacing w:after="160" w:line="259" w:lineRule="auto"/>
        <w:jc w:val="left"/>
        <w:rPr>
          <w:rFonts w:ascii="Calibri" w:eastAsia="Calibri" w:hAnsi="Calibri"/>
          <w:sz w:val="22"/>
          <w:szCs w:val="22"/>
          <w:lang w:val="en-GB"/>
        </w:rPr>
      </w:pPr>
    </w:p>
    <w:p w14:paraId="34464643" w14:textId="180675D7" w:rsidR="009562E8" w:rsidRPr="009562E8" w:rsidRDefault="7410C352" w:rsidP="009562E8">
      <w:pPr>
        <w:keepNext/>
        <w:keepLines/>
        <w:numPr>
          <w:ilvl w:val="1"/>
          <w:numId w:val="26"/>
        </w:numPr>
        <w:spacing w:after="0" w:line="259" w:lineRule="auto"/>
        <w:ind w:left="851"/>
        <w:jc w:val="left"/>
        <w:outlineLvl w:val="1"/>
        <w:rPr>
          <w:rFonts w:ascii="Calibri Light" w:hAnsi="Calibri Light"/>
          <w:color w:val="2E74B5"/>
          <w:sz w:val="28"/>
          <w:szCs w:val="28"/>
          <w:lang w:val="en-GB"/>
        </w:rPr>
      </w:pPr>
      <w:bookmarkStart w:id="63" w:name="_Toc89334668"/>
      <w:bookmarkStart w:id="64" w:name="_Toc94515549"/>
      <w:bookmarkStart w:id="65" w:name="_Toc122533531"/>
      <w:bookmarkStart w:id="66" w:name="_Toc183087915"/>
      <w:r w:rsidRPr="0C27F193">
        <w:rPr>
          <w:rFonts w:ascii="Calibri Light" w:hAnsi="Calibri Light"/>
          <w:color w:val="2E74B5"/>
          <w:sz w:val="28"/>
          <w:szCs w:val="28"/>
          <w:lang w:val="en-GB"/>
        </w:rPr>
        <w:t>Application</w:t>
      </w:r>
      <w:bookmarkEnd w:id="63"/>
      <w:bookmarkEnd w:id="64"/>
      <w:r w:rsidRPr="0C27F193">
        <w:rPr>
          <w:rFonts w:ascii="Calibri Light" w:hAnsi="Calibri Light"/>
          <w:color w:val="2E74B5"/>
          <w:sz w:val="28"/>
          <w:szCs w:val="28"/>
          <w:lang w:val="en-GB"/>
        </w:rPr>
        <w:t xml:space="preserve"> </w:t>
      </w:r>
      <w:bookmarkEnd w:id="65"/>
      <w:bookmarkEnd w:id="66"/>
    </w:p>
    <w:p w14:paraId="07024119" w14:textId="12069DDF" w:rsidR="009562E8" w:rsidRPr="009562E8" w:rsidRDefault="009562E8" w:rsidP="009562E8">
      <w:pPr>
        <w:spacing w:before="240" w:after="0"/>
        <w:rPr>
          <w:rFonts w:ascii="Calibri" w:eastAsia="Calibri" w:hAnsi="Calibri"/>
          <w:szCs w:val="24"/>
          <w:lang w:val="en-GB"/>
        </w:rPr>
      </w:pPr>
      <w:r w:rsidRPr="009562E8">
        <w:rPr>
          <w:rFonts w:ascii="Calibri" w:eastAsia="Calibri" w:hAnsi="Calibri"/>
          <w:szCs w:val="24"/>
          <w:lang w:val="en-GB"/>
        </w:rPr>
        <w:t>Small-scale Partnerships are designed for inclusion and access of newcomers to the programme. That is why the structure of the application form is simpler than the one for Cooperation Partnerships and the level of information required is lower</w:t>
      </w:r>
      <w:r w:rsidR="00FC3397">
        <w:rPr>
          <w:rFonts w:ascii="Calibri" w:eastAsia="Calibri" w:hAnsi="Calibri"/>
          <w:szCs w:val="24"/>
          <w:lang w:val="en-GB"/>
        </w:rPr>
        <w:t>,</w:t>
      </w:r>
      <w:r w:rsidRPr="009562E8">
        <w:rPr>
          <w:rFonts w:ascii="Calibri" w:eastAsia="Calibri" w:hAnsi="Calibri"/>
          <w:szCs w:val="24"/>
          <w:lang w:val="en-GB"/>
        </w:rPr>
        <w:t xml:space="preserve"> while ensuring compliance with EU Financial Regulation rules.</w:t>
      </w:r>
    </w:p>
    <w:p w14:paraId="7C881DDE" w14:textId="77777777" w:rsidR="009562E8" w:rsidRPr="00991E8C" w:rsidRDefault="009562E8" w:rsidP="009562E8">
      <w:pPr>
        <w:spacing w:before="240" w:after="0"/>
        <w:rPr>
          <w:rFonts w:ascii="Calibri" w:eastAsia="Calibri" w:hAnsi="Calibri"/>
          <w:szCs w:val="24"/>
          <w:lang w:val="en-GB"/>
        </w:rPr>
      </w:pPr>
      <w:r w:rsidRPr="009562E8">
        <w:rPr>
          <w:rFonts w:ascii="Calibri" w:eastAsia="Calibri" w:hAnsi="Calibri"/>
          <w:szCs w:val="24"/>
          <w:lang w:val="en-GB"/>
        </w:rPr>
        <w:t xml:space="preserve">All project proposals should contribute to one or more of </w:t>
      </w:r>
      <w:r w:rsidRPr="00991E8C">
        <w:rPr>
          <w:rFonts w:ascii="Calibri" w:eastAsia="Calibri" w:hAnsi="Calibri"/>
          <w:szCs w:val="24"/>
          <w:lang w:val="en-GB"/>
        </w:rPr>
        <w:t>the programme’s policy priorities. Applicants are asked to select at least one horizontal priority of the Programme and/or at least one specific priority relevant to the field of education, training, youth and sport that is mostly impacted.</w:t>
      </w:r>
    </w:p>
    <w:p w14:paraId="0CEEB9EC" w14:textId="3F1CA957" w:rsidR="009562E8" w:rsidRPr="00991E8C" w:rsidRDefault="009562E8" w:rsidP="009562E8">
      <w:pPr>
        <w:spacing w:before="240" w:after="0"/>
        <w:rPr>
          <w:rFonts w:ascii="Calibri" w:eastAsia="Calibri" w:hAnsi="Calibri"/>
          <w:szCs w:val="24"/>
          <w:lang w:val="en-GB"/>
        </w:rPr>
      </w:pPr>
      <w:r w:rsidRPr="00991E8C">
        <w:rPr>
          <w:rFonts w:ascii="Calibri" w:eastAsia="Calibri" w:hAnsi="Calibri"/>
          <w:lang w:val="en-GB"/>
        </w:rPr>
        <w:t xml:space="preserve">The project description in the application should </w:t>
      </w:r>
      <w:r w:rsidR="00FC3397" w:rsidRPr="00991E8C">
        <w:rPr>
          <w:rFonts w:ascii="Calibri" w:eastAsia="Calibri" w:hAnsi="Calibri"/>
          <w:lang w:val="en-GB"/>
        </w:rPr>
        <w:t xml:space="preserve">in simple terms </w:t>
      </w:r>
      <w:r w:rsidRPr="00991E8C">
        <w:rPr>
          <w:rFonts w:ascii="Calibri" w:eastAsia="Calibri" w:hAnsi="Calibri"/>
          <w:lang w:val="en-GB"/>
        </w:rPr>
        <w:t xml:space="preserve">explain the objectives of the project and the expected results, </w:t>
      </w:r>
      <w:r w:rsidR="00FC3397" w:rsidRPr="00991E8C">
        <w:rPr>
          <w:rFonts w:ascii="Calibri" w:eastAsia="Calibri" w:hAnsi="Calibri"/>
          <w:lang w:val="en-GB"/>
        </w:rPr>
        <w:t xml:space="preserve">linking </w:t>
      </w:r>
      <w:r w:rsidRPr="00991E8C">
        <w:rPr>
          <w:rFonts w:ascii="Calibri" w:eastAsia="Calibri" w:hAnsi="Calibri"/>
          <w:lang w:val="en-GB"/>
        </w:rPr>
        <w:t xml:space="preserve">them to the selected priorities. </w:t>
      </w:r>
      <w:proofErr w:type="gramStart"/>
      <w:r w:rsidRPr="00991E8C">
        <w:rPr>
          <w:rFonts w:ascii="Calibri" w:eastAsia="Calibri" w:hAnsi="Calibri"/>
          <w:lang w:val="en-GB"/>
        </w:rPr>
        <w:t>In order to</w:t>
      </w:r>
      <w:proofErr w:type="gramEnd"/>
      <w:r w:rsidRPr="00991E8C">
        <w:rPr>
          <w:rFonts w:ascii="Calibri" w:eastAsia="Calibri" w:hAnsi="Calibri"/>
          <w:lang w:val="en-GB"/>
        </w:rPr>
        <w:t xml:space="preserve"> come up with relevant project objectives</w:t>
      </w:r>
      <w:r w:rsidR="00FC3397" w:rsidRPr="00991E8C">
        <w:rPr>
          <w:rFonts w:ascii="Calibri" w:eastAsia="Calibri" w:hAnsi="Calibri"/>
          <w:lang w:val="en-GB"/>
        </w:rPr>
        <w:t>,</w:t>
      </w:r>
      <w:r w:rsidRPr="00991E8C">
        <w:rPr>
          <w:rFonts w:ascii="Calibri" w:eastAsia="Calibri" w:hAnsi="Calibri"/>
          <w:lang w:val="en-GB"/>
        </w:rPr>
        <w:t xml:space="preserve"> the applicant should identi</w:t>
      </w:r>
      <w:r w:rsidR="00FC3397" w:rsidRPr="00991E8C">
        <w:rPr>
          <w:rFonts w:ascii="Calibri" w:eastAsia="Calibri" w:hAnsi="Calibri"/>
          <w:lang w:val="en-GB"/>
        </w:rPr>
        <w:t>fy and explain</w:t>
      </w:r>
      <w:r w:rsidRPr="00991E8C">
        <w:rPr>
          <w:rFonts w:ascii="Calibri" w:eastAsia="Calibri" w:hAnsi="Calibri"/>
          <w:lang w:val="en-GB"/>
        </w:rPr>
        <w:t xml:space="preserve"> the needs of </w:t>
      </w:r>
      <w:r w:rsidR="00541846">
        <w:rPr>
          <w:rFonts w:ascii="Calibri" w:eastAsia="Calibri" w:hAnsi="Calibri"/>
          <w:lang w:val="en-GB"/>
        </w:rPr>
        <w:t>their partner organisations</w:t>
      </w:r>
      <w:r w:rsidR="00796EEA">
        <w:rPr>
          <w:rFonts w:ascii="Calibri" w:eastAsia="Calibri" w:hAnsi="Calibri"/>
          <w:lang w:val="en-GB"/>
        </w:rPr>
        <w:t xml:space="preserve"> </w:t>
      </w:r>
      <w:r w:rsidRPr="00991E8C">
        <w:rPr>
          <w:rFonts w:ascii="Calibri" w:eastAsia="Calibri" w:hAnsi="Calibri"/>
          <w:lang w:val="en-GB"/>
        </w:rPr>
        <w:t>and of the</w:t>
      </w:r>
      <w:r w:rsidR="00FC3397" w:rsidRPr="00991E8C">
        <w:rPr>
          <w:rFonts w:ascii="Calibri" w:eastAsia="Calibri" w:hAnsi="Calibri"/>
          <w:lang w:val="en-GB"/>
        </w:rPr>
        <w:t>ir</w:t>
      </w:r>
      <w:r w:rsidRPr="00991E8C">
        <w:rPr>
          <w:rFonts w:ascii="Calibri" w:eastAsia="Calibri" w:hAnsi="Calibri"/>
          <w:lang w:val="en-GB"/>
        </w:rPr>
        <w:t xml:space="preserve"> target group</w:t>
      </w:r>
      <w:r w:rsidR="00FC3397" w:rsidRPr="00991E8C">
        <w:rPr>
          <w:rFonts w:ascii="Calibri" w:eastAsia="Calibri" w:hAnsi="Calibri"/>
          <w:lang w:val="en-GB"/>
        </w:rPr>
        <w:t>(</w:t>
      </w:r>
      <w:r w:rsidRPr="00991E8C">
        <w:rPr>
          <w:rFonts w:ascii="Calibri" w:eastAsia="Calibri" w:hAnsi="Calibri"/>
          <w:lang w:val="en-GB"/>
        </w:rPr>
        <w:t>s</w:t>
      </w:r>
      <w:r w:rsidR="00FC3397" w:rsidRPr="00991E8C">
        <w:rPr>
          <w:rFonts w:ascii="Calibri" w:eastAsia="Calibri" w:hAnsi="Calibri"/>
          <w:lang w:val="en-GB"/>
        </w:rPr>
        <w:t>)</w:t>
      </w:r>
      <w:r w:rsidRPr="00991E8C">
        <w:rPr>
          <w:rFonts w:ascii="Calibri" w:eastAsia="Calibri" w:hAnsi="Calibri"/>
          <w:lang w:val="en-GB"/>
        </w:rPr>
        <w:t xml:space="preserve">. Annex I of this document includes further information on how to conduct a needs analysis. </w:t>
      </w:r>
    </w:p>
    <w:p w14:paraId="3D5F5858" w14:textId="2D07DBFC" w:rsidR="009562E8" w:rsidRPr="009562E8" w:rsidRDefault="009562E8" w:rsidP="009562E8">
      <w:pPr>
        <w:spacing w:before="240" w:after="0"/>
        <w:rPr>
          <w:rFonts w:ascii="Calibri" w:eastAsia="Calibri" w:hAnsi="Calibri"/>
          <w:szCs w:val="24"/>
          <w:lang w:val="en-GB"/>
        </w:rPr>
      </w:pPr>
      <w:r w:rsidRPr="00991E8C">
        <w:rPr>
          <w:rFonts w:ascii="Calibri" w:eastAsia="Calibri" w:hAnsi="Calibri"/>
          <w:szCs w:val="24"/>
          <w:lang w:val="en-GB"/>
        </w:rPr>
        <w:t xml:space="preserve">Applicants should </w:t>
      </w:r>
      <w:proofErr w:type="gramStart"/>
      <w:r w:rsidRPr="00991E8C">
        <w:rPr>
          <w:rFonts w:ascii="Calibri" w:eastAsia="Calibri" w:hAnsi="Calibri"/>
          <w:szCs w:val="24"/>
          <w:lang w:val="en-GB"/>
        </w:rPr>
        <w:t>take into account</w:t>
      </w:r>
      <w:proofErr w:type="gramEnd"/>
      <w:r w:rsidRPr="00991E8C">
        <w:rPr>
          <w:rFonts w:ascii="Calibri" w:eastAsia="Calibri" w:hAnsi="Calibri"/>
          <w:szCs w:val="24"/>
          <w:lang w:val="en-GB"/>
        </w:rPr>
        <w:t xml:space="preserve"> that the main element of these projects is the</w:t>
      </w:r>
      <w:r w:rsidR="008F10FB" w:rsidRPr="00991E8C">
        <w:rPr>
          <w:rFonts w:ascii="Calibri" w:eastAsia="Calibri" w:hAnsi="Calibri"/>
          <w:szCs w:val="24"/>
          <w:lang w:val="en-GB"/>
        </w:rPr>
        <w:t>ir</w:t>
      </w:r>
      <w:r w:rsidRPr="00991E8C">
        <w:rPr>
          <w:rFonts w:ascii="Calibri" w:eastAsia="Calibri" w:hAnsi="Calibri"/>
          <w:szCs w:val="24"/>
          <w:lang w:val="en-GB"/>
        </w:rPr>
        <w:t xml:space="preserve"> transnational nature</w:t>
      </w:r>
      <w:r w:rsidR="008F10FB" w:rsidRPr="00991E8C">
        <w:rPr>
          <w:rFonts w:ascii="Calibri" w:eastAsia="Calibri" w:hAnsi="Calibri"/>
          <w:szCs w:val="24"/>
          <w:lang w:val="en-GB"/>
        </w:rPr>
        <w:t>. T</w:t>
      </w:r>
      <w:r w:rsidRPr="00991E8C">
        <w:rPr>
          <w:rFonts w:ascii="Calibri" w:eastAsia="Calibri" w:hAnsi="Calibri"/>
          <w:szCs w:val="24"/>
          <w:lang w:val="en-GB"/>
        </w:rPr>
        <w:t>herefore, the</w:t>
      </w:r>
      <w:r w:rsidR="004613E8" w:rsidRPr="00991E8C">
        <w:rPr>
          <w:rFonts w:ascii="Calibri" w:eastAsia="Calibri" w:hAnsi="Calibri"/>
          <w:szCs w:val="24"/>
          <w:lang w:val="en-GB"/>
        </w:rPr>
        <w:t xml:space="preserve"> application</w:t>
      </w:r>
      <w:r w:rsidRPr="00991E8C">
        <w:rPr>
          <w:rFonts w:ascii="Calibri" w:eastAsia="Calibri" w:hAnsi="Calibri"/>
          <w:szCs w:val="24"/>
          <w:lang w:val="en-GB"/>
        </w:rPr>
        <w:t xml:space="preserve"> </w:t>
      </w:r>
      <w:proofErr w:type="gramStart"/>
      <w:r w:rsidRPr="00991E8C">
        <w:rPr>
          <w:rFonts w:ascii="Calibri" w:eastAsia="Calibri" w:hAnsi="Calibri"/>
          <w:szCs w:val="24"/>
          <w:lang w:val="en-GB"/>
        </w:rPr>
        <w:t>ha</w:t>
      </w:r>
      <w:r w:rsidR="004613E8" w:rsidRPr="00991E8C">
        <w:rPr>
          <w:rFonts w:ascii="Calibri" w:eastAsia="Calibri" w:hAnsi="Calibri"/>
          <w:szCs w:val="24"/>
          <w:lang w:val="en-GB"/>
        </w:rPr>
        <w:t>s</w:t>
      </w:r>
      <w:r w:rsidRPr="00991E8C">
        <w:rPr>
          <w:rFonts w:ascii="Calibri" w:eastAsia="Calibri" w:hAnsi="Calibri"/>
          <w:szCs w:val="24"/>
          <w:lang w:val="en-GB"/>
        </w:rPr>
        <w:t xml:space="preserve"> to</w:t>
      </w:r>
      <w:proofErr w:type="gramEnd"/>
      <w:r w:rsidRPr="00991E8C">
        <w:rPr>
          <w:rFonts w:ascii="Calibri" w:eastAsia="Calibri" w:hAnsi="Calibri"/>
          <w:szCs w:val="24"/>
          <w:lang w:val="en-GB"/>
        </w:rPr>
        <w:t xml:space="preserve"> clarify what are the benefits that cooperation with transnational partners brings and how this helps to achieve the objectives</w:t>
      </w:r>
      <w:r w:rsidR="00766F9D" w:rsidRPr="00991E8C">
        <w:rPr>
          <w:rFonts w:ascii="Calibri" w:eastAsia="Calibri" w:hAnsi="Calibri"/>
          <w:szCs w:val="24"/>
          <w:lang w:val="en-GB"/>
        </w:rPr>
        <w:t xml:space="preserve"> and the results</w:t>
      </w:r>
      <w:r w:rsidRPr="00991E8C">
        <w:rPr>
          <w:rFonts w:ascii="Calibri" w:eastAsia="Calibri" w:hAnsi="Calibri"/>
          <w:szCs w:val="24"/>
          <w:lang w:val="en-GB"/>
        </w:rPr>
        <w:t xml:space="preserve">. All participating organisations </w:t>
      </w:r>
      <w:proofErr w:type="gramStart"/>
      <w:r w:rsidRPr="00991E8C">
        <w:rPr>
          <w:rFonts w:ascii="Calibri" w:eastAsia="Calibri" w:hAnsi="Calibri"/>
          <w:szCs w:val="24"/>
          <w:lang w:val="en-GB"/>
        </w:rPr>
        <w:t>have to</w:t>
      </w:r>
      <w:proofErr w:type="gramEnd"/>
      <w:r w:rsidRPr="00991E8C">
        <w:rPr>
          <w:rFonts w:ascii="Calibri" w:eastAsia="Calibri" w:hAnsi="Calibri"/>
          <w:szCs w:val="24"/>
          <w:lang w:val="en-GB"/>
        </w:rPr>
        <w:t xml:space="preserve"> be included in the application form, as well as information about the cooperation arrangements</w:t>
      </w:r>
      <w:r w:rsidRPr="009562E8">
        <w:rPr>
          <w:rFonts w:ascii="Calibri" w:eastAsia="Calibri" w:hAnsi="Calibri"/>
          <w:szCs w:val="24"/>
          <w:lang w:val="en-GB"/>
        </w:rPr>
        <w:t xml:space="preserve"> governing the partnership. </w:t>
      </w:r>
      <w:proofErr w:type="gramStart"/>
      <w:r w:rsidRPr="009562E8">
        <w:rPr>
          <w:rFonts w:ascii="Calibri" w:eastAsia="Calibri" w:hAnsi="Calibri"/>
          <w:szCs w:val="24"/>
          <w:lang w:val="en-GB"/>
        </w:rPr>
        <w:t>In order to</w:t>
      </w:r>
      <w:proofErr w:type="gramEnd"/>
      <w:r w:rsidRPr="009562E8">
        <w:rPr>
          <w:rFonts w:ascii="Calibri" w:eastAsia="Calibri" w:hAnsi="Calibri"/>
          <w:szCs w:val="24"/>
          <w:lang w:val="en-GB"/>
        </w:rPr>
        <w:t xml:space="preserve"> ensure sound management of the project, it is important to establish a clear division of tasks and responsibilities between the partners in the proposal. Annex III provides more information about the cooperation arrangements. </w:t>
      </w:r>
    </w:p>
    <w:p w14:paraId="0DCCF7FF" w14:textId="77777777" w:rsidR="009562E8" w:rsidRPr="009562E8" w:rsidRDefault="009562E8" w:rsidP="009562E8">
      <w:pPr>
        <w:spacing w:before="240" w:after="160" w:line="259" w:lineRule="auto"/>
        <w:rPr>
          <w:rFonts w:ascii="Calibri" w:eastAsia="Calibri" w:hAnsi="Calibri"/>
          <w:iCs/>
          <w:szCs w:val="24"/>
          <w:lang w:val="en-GB"/>
        </w:rPr>
      </w:pPr>
      <w:r w:rsidRPr="009562E8">
        <w:rPr>
          <w:rFonts w:ascii="Calibri" w:eastAsia="Calibri" w:hAnsi="Calibri"/>
          <w:iCs/>
          <w:szCs w:val="24"/>
          <w:lang w:val="en-GB"/>
        </w:rPr>
        <w:t xml:space="preserve">The applicant will have to choose one of the </w:t>
      </w:r>
      <w:r w:rsidRPr="00991E8C">
        <w:rPr>
          <w:rFonts w:ascii="Calibri" w:eastAsia="Calibri" w:hAnsi="Calibri"/>
          <w:iCs/>
          <w:szCs w:val="24"/>
          <w:lang w:val="en-GB"/>
        </w:rPr>
        <w:t>two project lump sums</w:t>
      </w:r>
      <w:r w:rsidRPr="009562E8">
        <w:rPr>
          <w:rFonts w:ascii="Calibri" w:eastAsia="Calibri" w:hAnsi="Calibri"/>
          <w:b/>
          <w:bCs/>
          <w:iCs/>
          <w:szCs w:val="24"/>
          <w:lang w:val="en-GB"/>
        </w:rPr>
        <w:t xml:space="preserve">. </w:t>
      </w:r>
      <w:r w:rsidRPr="009562E8">
        <w:rPr>
          <w:rFonts w:ascii="Calibri" w:eastAsia="Calibri" w:hAnsi="Calibri"/>
          <w:iCs/>
          <w:szCs w:val="24"/>
          <w:lang w:val="en-GB"/>
        </w:rPr>
        <w:t>A detailed budget is not requested in the application form. However, it is helpful to support the design of the proposal with an accurate cost estimate. This will allow applicants to choose the most appropriate lump sum to achieve their objectives.</w:t>
      </w:r>
    </w:p>
    <w:p w14:paraId="0B52A4D1" w14:textId="77777777" w:rsidR="009562E8" w:rsidRPr="009562E8" w:rsidRDefault="009562E8" w:rsidP="009562E8">
      <w:pPr>
        <w:spacing w:before="240" w:after="0"/>
        <w:rPr>
          <w:rFonts w:ascii="Calibri" w:eastAsia="Calibri" w:hAnsi="Calibri"/>
          <w:szCs w:val="24"/>
          <w:lang w:val="en-GB"/>
        </w:rPr>
      </w:pPr>
      <w:r w:rsidRPr="009562E8">
        <w:rPr>
          <w:rFonts w:ascii="Calibri" w:eastAsia="Calibri" w:hAnsi="Calibri"/>
          <w:szCs w:val="24"/>
          <w:lang w:val="en-GB"/>
        </w:rPr>
        <w:t xml:space="preserve">Altogether, the project proposal should be coherent and should make clear links between the objectives, the proposed activities and the expected results. </w:t>
      </w:r>
    </w:p>
    <w:p w14:paraId="7C899BB9" w14:textId="77777777" w:rsidR="009562E8" w:rsidRPr="009562E8" w:rsidRDefault="009562E8" w:rsidP="009562E8">
      <w:pPr>
        <w:spacing w:after="0"/>
        <w:rPr>
          <w:rFonts w:ascii="Calibri" w:eastAsia="Calibri" w:hAnsi="Calibri"/>
          <w:szCs w:val="24"/>
          <w:lang w:val="en-GB"/>
        </w:rPr>
      </w:pPr>
    </w:p>
    <w:p w14:paraId="4627F215" w14:textId="77777777" w:rsidR="009562E8" w:rsidRPr="009562E8" w:rsidRDefault="009562E8" w:rsidP="009562E8">
      <w:pPr>
        <w:spacing w:after="0"/>
        <w:jc w:val="center"/>
        <w:rPr>
          <w:rFonts w:ascii="Calibri" w:eastAsia="Calibri" w:hAnsi="Calibri"/>
          <w:szCs w:val="24"/>
          <w:lang w:val="en-GB"/>
        </w:rPr>
      </w:pPr>
      <w:r w:rsidRPr="009562E8">
        <w:rPr>
          <w:rFonts w:ascii="Calibri" w:eastAsia="Calibri" w:hAnsi="Calibri"/>
          <w:noProof/>
          <w:sz w:val="22"/>
          <w:szCs w:val="22"/>
          <w:lang w:val="en-GB" w:eastAsia="en-GB"/>
        </w:rPr>
        <w:drawing>
          <wp:inline distT="0" distB="0" distL="0" distR="0" wp14:anchorId="6657544E" wp14:editId="3F4A3237">
            <wp:extent cx="3919993" cy="1049148"/>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19993" cy="1049148"/>
                    </a:xfrm>
                    <a:prstGeom prst="rect">
                      <a:avLst/>
                    </a:prstGeom>
                  </pic:spPr>
                </pic:pic>
              </a:graphicData>
            </a:graphic>
          </wp:inline>
        </w:drawing>
      </w:r>
    </w:p>
    <w:p w14:paraId="057EDC6F" w14:textId="77777777" w:rsidR="009562E8" w:rsidRPr="009562E8" w:rsidRDefault="009562E8" w:rsidP="009562E8">
      <w:pPr>
        <w:spacing w:after="0"/>
        <w:rPr>
          <w:rFonts w:ascii="Calibri" w:eastAsia="Calibri" w:hAnsi="Calibri"/>
          <w:szCs w:val="24"/>
          <w:lang w:val="en-GB"/>
        </w:rPr>
      </w:pPr>
    </w:p>
    <w:p w14:paraId="6EDB48C4" w14:textId="77777777" w:rsidR="009562E8" w:rsidRPr="009562E8" w:rsidRDefault="009562E8" w:rsidP="009562E8">
      <w:pPr>
        <w:spacing w:after="0"/>
        <w:rPr>
          <w:rFonts w:ascii="Calibri" w:eastAsia="Calibri" w:hAnsi="Calibri"/>
          <w:szCs w:val="24"/>
          <w:lang w:val="en-GB"/>
        </w:rPr>
      </w:pPr>
    </w:p>
    <w:p w14:paraId="6D837B1D" w14:textId="77777777" w:rsidR="009562E8" w:rsidRPr="009562E8" w:rsidRDefault="009562E8" w:rsidP="009562E8">
      <w:pPr>
        <w:spacing w:after="0"/>
        <w:rPr>
          <w:rFonts w:ascii="Calibri" w:eastAsia="Calibri" w:hAnsi="Calibri"/>
          <w:szCs w:val="24"/>
          <w:lang w:val="en-GB"/>
        </w:rPr>
      </w:pPr>
      <w:r w:rsidRPr="009562E8">
        <w:rPr>
          <w:rFonts w:ascii="Calibri" w:eastAsia="Calibri" w:hAnsi="Calibri"/>
          <w:noProof/>
          <w:szCs w:val="24"/>
          <w:lang w:val="en-GB" w:eastAsia="en-GB"/>
        </w:rPr>
        <mc:AlternateContent>
          <mc:Choice Requires="wps">
            <w:drawing>
              <wp:anchor distT="0" distB="0" distL="114300" distR="114300" simplePos="0" relativeHeight="251643904" behindDoc="1" locked="0" layoutInCell="1" allowOverlap="1" wp14:anchorId="1C7547D1" wp14:editId="5A50DC9D">
                <wp:simplePos x="0" y="0"/>
                <wp:positionH relativeFrom="column">
                  <wp:posOffset>365125</wp:posOffset>
                </wp:positionH>
                <wp:positionV relativeFrom="paragraph">
                  <wp:posOffset>187960</wp:posOffset>
                </wp:positionV>
                <wp:extent cx="5010785" cy="1887220"/>
                <wp:effectExtent l="0" t="0" r="18415" b="17780"/>
                <wp:wrapTopAndBottom/>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785" cy="1887220"/>
                        </a:xfrm>
                        <a:prstGeom prst="rect">
                          <a:avLst/>
                        </a:prstGeom>
                        <a:solidFill>
                          <a:srgbClr val="FFFFFF"/>
                        </a:solidFill>
                        <a:ln w="9525">
                          <a:solidFill>
                            <a:srgbClr val="000000"/>
                          </a:solidFill>
                          <a:miter lim="800000"/>
                          <a:headEnd/>
                          <a:tailEnd/>
                        </a:ln>
                      </wps:spPr>
                      <wps:txbx>
                        <w:txbxContent>
                          <w:p w14:paraId="5062B49B" w14:textId="77777777" w:rsidR="005422A8" w:rsidRPr="002307F0" w:rsidRDefault="005422A8" w:rsidP="009562E8">
                            <w:pPr>
                              <w:spacing w:after="0"/>
                              <w:jc w:val="center"/>
                              <w:rPr>
                                <w:rFonts w:ascii="Calibri" w:hAnsi="Calibri" w:cs="Calibri"/>
                                <w:szCs w:val="24"/>
                                <w:lang w:val="en-GB"/>
                              </w:rPr>
                            </w:pPr>
                            <w:r w:rsidRPr="002307F0">
                              <w:rPr>
                                <w:rFonts w:ascii="Calibri" w:hAnsi="Calibri" w:cs="Calibri"/>
                                <w:i/>
                                <w:iCs/>
                                <w:szCs w:val="24"/>
                                <w:lang w:val="en-GB"/>
                              </w:rPr>
                              <w:t>Example</w:t>
                            </w:r>
                            <w:r w:rsidRPr="002307F0">
                              <w:rPr>
                                <w:rFonts w:ascii="Calibri" w:hAnsi="Calibri" w:cs="Calibri"/>
                                <w:szCs w:val="24"/>
                                <w:lang w:val="en-GB"/>
                              </w:rPr>
                              <w:t xml:space="preserve">: </w:t>
                            </w:r>
                          </w:p>
                          <w:p w14:paraId="75B781A9" w14:textId="77777777" w:rsidR="005422A8" w:rsidRPr="002307F0" w:rsidRDefault="005422A8" w:rsidP="009562E8">
                            <w:pPr>
                              <w:spacing w:after="0"/>
                              <w:jc w:val="center"/>
                              <w:rPr>
                                <w:rFonts w:ascii="Calibri" w:hAnsi="Calibri" w:cs="Calibri"/>
                                <w:b/>
                                <w:szCs w:val="24"/>
                                <w:lang w:val="en-GB"/>
                              </w:rPr>
                            </w:pPr>
                          </w:p>
                          <w:p w14:paraId="1BF62B0E" w14:textId="77777777" w:rsidR="005422A8" w:rsidRPr="002307F0" w:rsidRDefault="005422A8" w:rsidP="009562E8">
                            <w:pPr>
                              <w:spacing w:after="0"/>
                              <w:rPr>
                                <w:rFonts w:ascii="Calibri" w:hAnsi="Calibri" w:cs="Calibri"/>
                                <w:szCs w:val="24"/>
                                <w:lang w:val="en-GB"/>
                              </w:rPr>
                            </w:pPr>
                            <w:r w:rsidRPr="002307F0">
                              <w:rPr>
                                <w:rFonts w:ascii="Calibri" w:hAnsi="Calibri" w:cs="Calibri"/>
                                <w:b/>
                                <w:bCs/>
                                <w:szCs w:val="24"/>
                                <w:lang w:val="en-GB"/>
                              </w:rPr>
                              <w:t xml:space="preserve">Objective: </w:t>
                            </w:r>
                            <w:r w:rsidRPr="002307F0">
                              <w:rPr>
                                <w:rFonts w:ascii="Calibri" w:hAnsi="Calibri" w:cs="Calibri"/>
                                <w:szCs w:val="24"/>
                                <w:lang w:val="en-GB"/>
                              </w:rPr>
                              <w:t xml:space="preserve">promote the exchange of practices in teaching languages among different countries. </w:t>
                            </w:r>
                          </w:p>
                          <w:p w14:paraId="4DDE78E6" w14:textId="77777777" w:rsidR="005422A8" w:rsidRPr="002307F0" w:rsidRDefault="005422A8" w:rsidP="009562E8">
                            <w:pPr>
                              <w:spacing w:after="0"/>
                              <w:rPr>
                                <w:rFonts w:ascii="Calibri" w:hAnsi="Calibri" w:cs="Calibri"/>
                                <w:szCs w:val="24"/>
                                <w:lang w:val="en-GB"/>
                              </w:rPr>
                            </w:pPr>
                          </w:p>
                          <w:p w14:paraId="6AD0EDF6" w14:textId="77777777" w:rsidR="005422A8" w:rsidRPr="002307F0" w:rsidRDefault="005422A8" w:rsidP="009562E8">
                            <w:pPr>
                              <w:spacing w:after="0"/>
                              <w:rPr>
                                <w:rFonts w:ascii="Calibri" w:hAnsi="Calibri" w:cs="Calibri"/>
                                <w:szCs w:val="24"/>
                                <w:lang w:val="en-GB"/>
                              </w:rPr>
                            </w:pPr>
                            <w:r w:rsidRPr="002307F0">
                              <w:rPr>
                                <w:rFonts w:ascii="Calibri" w:hAnsi="Calibri" w:cs="Calibri"/>
                                <w:b/>
                                <w:bCs/>
                                <w:szCs w:val="24"/>
                                <w:lang w:val="en-GB"/>
                              </w:rPr>
                              <w:t xml:space="preserve">Activity: </w:t>
                            </w:r>
                            <w:r w:rsidRPr="002307F0">
                              <w:rPr>
                                <w:rFonts w:ascii="Calibri" w:hAnsi="Calibri" w:cs="Calibri"/>
                                <w:szCs w:val="24"/>
                                <w:lang w:val="en-GB"/>
                              </w:rPr>
                              <w:t>workshop for the exchange of good practices among teachers.</w:t>
                            </w:r>
                          </w:p>
                          <w:p w14:paraId="6C45F179" w14:textId="77777777" w:rsidR="005422A8" w:rsidRPr="002307F0" w:rsidRDefault="005422A8" w:rsidP="009562E8">
                            <w:pPr>
                              <w:spacing w:after="0"/>
                              <w:rPr>
                                <w:rFonts w:ascii="Calibri" w:hAnsi="Calibri" w:cs="Calibri"/>
                                <w:szCs w:val="24"/>
                                <w:lang w:val="en-GB"/>
                              </w:rPr>
                            </w:pPr>
                          </w:p>
                          <w:p w14:paraId="524D9994" w14:textId="77777777" w:rsidR="005422A8" w:rsidRPr="002307F0" w:rsidRDefault="005422A8" w:rsidP="009562E8">
                            <w:pPr>
                              <w:spacing w:after="0"/>
                              <w:rPr>
                                <w:rFonts w:ascii="Calibri" w:hAnsi="Calibri" w:cs="Calibri"/>
                                <w:szCs w:val="24"/>
                                <w:lang w:val="en-GB"/>
                              </w:rPr>
                            </w:pPr>
                            <w:r w:rsidRPr="002307F0">
                              <w:rPr>
                                <w:rFonts w:ascii="Calibri" w:hAnsi="Calibri" w:cs="Calibri"/>
                                <w:b/>
                                <w:bCs/>
                                <w:szCs w:val="24"/>
                                <w:lang w:val="en-GB"/>
                              </w:rPr>
                              <w:t>Expected result</w:t>
                            </w:r>
                            <w:r w:rsidRPr="002307F0">
                              <w:rPr>
                                <w:rFonts w:ascii="Calibri" w:hAnsi="Calibri" w:cs="Calibri"/>
                                <w:szCs w:val="24"/>
                                <w:lang w:val="en-GB"/>
                              </w:rPr>
                              <w:t>: successful participation of 40 participants (teachers) from at least four different countries in the workshop.</w:t>
                            </w:r>
                          </w:p>
                          <w:p w14:paraId="0609AEE4" w14:textId="77777777" w:rsidR="005422A8" w:rsidRPr="002307F0" w:rsidRDefault="005422A8" w:rsidP="009562E8">
                            <w:pPr>
                              <w:spacing w:after="0"/>
                              <w:jc w:val="center"/>
                              <w:rPr>
                                <w:rFonts w:ascii="Calibri" w:hAnsi="Calibri" w:cs="Calibri"/>
                                <w:szCs w:val="24"/>
                                <w:lang w:val="en-GB"/>
                              </w:rPr>
                            </w:pPr>
                          </w:p>
                          <w:p w14:paraId="3C87186D" w14:textId="77777777" w:rsidR="005422A8" w:rsidRPr="002307F0" w:rsidRDefault="005422A8" w:rsidP="009562E8">
                            <w:pPr>
                              <w:spacing w:after="0"/>
                              <w:jc w:val="center"/>
                              <w:rPr>
                                <w:rFonts w:ascii="Calibri" w:hAnsi="Calibri" w:cs="Calibri"/>
                                <w:szCs w:val="24"/>
                                <w:lang w:val="en-GB"/>
                              </w:rPr>
                            </w:pPr>
                          </w:p>
                          <w:p w14:paraId="25C0DEE6" w14:textId="77777777" w:rsidR="005422A8" w:rsidRPr="002307F0" w:rsidRDefault="005422A8" w:rsidP="009562E8">
                            <w:pPr>
                              <w:spacing w:after="0"/>
                              <w:jc w:val="center"/>
                              <w:rPr>
                                <w:rFonts w:ascii="Calibri" w:hAnsi="Calibri" w:cs="Calibri"/>
                                <w:szCs w:val="24"/>
                                <w:lang w:val="en-GB"/>
                              </w:rPr>
                            </w:pPr>
                          </w:p>
                          <w:p w14:paraId="7333D41A" w14:textId="77777777" w:rsidR="005422A8" w:rsidRPr="002307F0" w:rsidRDefault="005422A8" w:rsidP="009562E8">
                            <w:pPr>
                              <w:jc w:val="center"/>
                              <w:rPr>
                                <w:rFonts w:ascii="Calibri" w:hAnsi="Calibri" w:cs="Calibri"/>
                                <w:szCs w:val="24"/>
                                <w:lang w:val="en-GB"/>
                              </w:rPr>
                            </w:pPr>
                          </w:p>
                          <w:p w14:paraId="265CCC47" w14:textId="77777777" w:rsidR="005422A8" w:rsidRPr="002307F0" w:rsidRDefault="005422A8" w:rsidP="009562E8">
                            <w:pPr>
                              <w:jc w:val="center"/>
                              <w:rPr>
                                <w:rFonts w:ascii="Calibri" w:hAnsi="Calibri" w:cs="Calibri"/>
                                <w:lang w:val="en-GB"/>
                              </w:rPr>
                            </w:pPr>
                          </w:p>
                        </w:txbxContent>
                      </wps:txbx>
                      <wps:bodyPr rot="0" vert="horz" wrap="square" lIns="91440" tIns="45720" rIns="91440" bIns="45720" anchor="t" anchorCtr="0">
                        <a:noAutofit/>
                      </wps:bodyPr>
                    </wps:wsp>
                  </a:graphicData>
                </a:graphic>
              </wp:anchor>
            </w:drawing>
          </mc:Choice>
          <mc:Fallback>
            <w:pict>
              <v:shapetype w14:anchorId="1C7547D1" id="_x0000_t202" coordsize="21600,21600" o:spt="202" path="m,l,21600r21600,l21600,xe">
                <v:stroke joinstyle="miter"/>
                <v:path gradientshapeok="t" o:connecttype="rect"/>
              </v:shapetype>
              <v:shape id="Text Box 217" o:spid="_x0000_s1026" type="#_x0000_t202" style="position:absolute;left:0;text-align:left;margin-left:28.75pt;margin-top:14.8pt;width:394.55pt;height:14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">
                <v:textbox>
                  <w:txbxContent>
                    <w:p w14:paraId="5062B49B" w14:textId="77777777" w:rsidR="005422A8" w:rsidRPr="002307F0" w:rsidRDefault="005422A8" w:rsidP="009562E8">
                      <w:pPr>
                        <w:spacing w:after="0"/>
                        <w:jc w:val="center"/>
                        <w:rPr>
                          <w:rFonts w:ascii="Calibri" w:hAnsi="Calibri" w:cs="Calibri"/>
                          <w:szCs w:val="24"/>
                          <w:lang w:val="en-GB"/>
                        </w:rPr>
                      </w:pPr>
                      <w:r w:rsidRPr="002307F0">
                        <w:rPr>
                          <w:rFonts w:ascii="Calibri" w:hAnsi="Calibri" w:cs="Calibri"/>
                          <w:i/>
                          <w:iCs/>
                          <w:szCs w:val="24"/>
                          <w:lang w:val="en-GB"/>
                        </w:rPr>
                        <w:t>Example</w:t>
                      </w:r>
                      <w:r w:rsidRPr="002307F0">
                        <w:rPr>
                          <w:rFonts w:ascii="Calibri" w:hAnsi="Calibri" w:cs="Calibri"/>
                          <w:szCs w:val="24"/>
                          <w:lang w:val="en-GB"/>
                        </w:rPr>
                        <w:t xml:space="preserve">: </w:t>
                      </w:r>
                    </w:p>
                    <w:p w14:paraId="75B781A9" w14:textId="77777777" w:rsidR="005422A8" w:rsidRPr="002307F0" w:rsidRDefault="005422A8" w:rsidP="009562E8">
                      <w:pPr>
                        <w:spacing w:after="0"/>
                        <w:jc w:val="center"/>
                        <w:rPr>
                          <w:rFonts w:ascii="Calibri" w:hAnsi="Calibri" w:cs="Calibri"/>
                          <w:b/>
                          <w:szCs w:val="24"/>
                          <w:lang w:val="en-GB"/>
                        </w:rPr>
                      </w:pPr>
                    </w:p>
                    <w:p w14:paraId="1BF62B0E" w14:textId="77777777" w:rsidR="005422A8" w:rsidRPr="002307F0" w:rsidRDefault="005422A8" w:rsidP="009562E8">
                      <w:pPr>
                        <w:spacing w:after="0"/>
                        <w:rPr>
                          <w:rFonts w:ascii="Calibri" w:hAnsi="Calibri" w:cs="Calibri"/>
                          <w:szCs w:val="24"/>
                          <w:lang w:val="en-GB"/>
                        </w:rPr>
                      </w:pPr>
                      <w:r w:rsidRPr="002307F0">
                        <w:rPr>
                          <w:rFonts w:ascii="Calibri" w:hAnsi="Calibri" w:cs="Calibri"/>
                          <w:b/>
                          <w:bCs/>
                          <w:szCs w:val="24"/>
                          <w:lang w:val="en-GB"/>
                        </w:rPr>
                        <w:t xml:space="preserve">Objective: </w:t>
                      </w:r>
                      <w:r w:rsidRPr="002307F0">
                        <w:rPr>
                          <w:rFonts w:ascii="Calibri" w:hAnsi="Calibri" w:cs="Calibri"/>
                          <w:szCs w:val="24"/>
                          <w:lang w:val="en-GB"/>
                        </w:rPr>
                        <w:t xml:space="preserve">promote the exchange of practices in teaching languages among different countries. </w:t>
                      </w:r>
                    </w:p>
                    <w:p w14:paraId="4DDE78E6" w14:textId="77777777" w:rsidR="005422A8" w:rsidRPr="002307F0" w:rsidRDefault="005422A8" w:rsidP="009562E8">
                      <w:pPr>
                        <w:spacing w:after="0"/>
                        <w:rPr>
                          <w:rFonts w:ascii="Calibri" w:hAnsi="Calibri" w:cs="Calibri"/>
                          <w:szCs w:val="24"/>
                          <w:lang w:val="en-GB"/>
                        </w:rPr>
                      </w:pPr>
                    </w:p>
                    <w:p w14:paraId="6AD0EDF6" w14:textId="77777777" w:rsidR="005422A8" w:rsidRPr="002307F0" w:rsidRDefault="005422A8" w:rsidP="009562E8">
                      <w:pPr>
                        <w:spacing w:after="0"/>
                        <w:rPr>
                          <w:rFonts w:ascii="Calibri" w:hAnsi="Calibri" w:cs="Calibri"/>
                          <w:szCs w:val="24"/>
                          <w:lang w:val="en-GB"/>
                        </w:rPr>
                      </w:pPr>
                      <w:r w:rsidRPr="002307F0">
                        <w:rPr>
                          <w:rFonts w:ascii="Calibri" w:hAnsi="Calibri" w:cs="Calibri"/>
                          <w:b/>
                          <w:bCs/>
                          <w:szCs w:val="24"/>
                          <w:lang w:val="en-GB"/>
                        </w:rPr>
                        <w:t xml:space="preserve">Activity: </w:t>
                      </w:r>
                      <w:r w:rsidRPr="002307F0">
                        <w:rPr>
                          <w:rFonts w:ascii="Calibri" w:hAnsi="Calibri" w:cs="Calibri"/>
                          <w:szCs w:val="24"/>
                          <w:lang w:val="en-GB"/>
                        </w:rPr>
                        <w:t>workshop for the exchange of good practices among teachers.</w:t>
                      </w:r>
                    </w:p>
                    <w:p w14:paraId="6C45F179" w14:textId="77777777" w:rsidR="005422A8" w:rsidRPr="002307F0" w:rsidRDefault="005422A8" w:rsidP="009562E8">
                      <w:pPr>
                        <w:spacing w:after="0"/>
                        <w:rPr>
                          <w:rFonts w:ascii="Calibri" w:hAnsi="Calibri" w:cs="Calibri"/>
                          <w:szCs w:val="24"/>
                          <w:lang w:val="en-GB"/>
                        </w:rPr>
                      </w:pPr>
                    </w:p>
                    <w:p w14:paraId="524D9994" w14:textId="77777777" w:rsidR="005422A8" w:rsidRPr="002307F0" w:rsidRDefault="005422A8" w:rsidP="009562E8">
                      <w:pPr>
                        <w:spacing w:after="0"/>
                        <w:rPr>
                          <w:rFonts w:ascii="Calibri" w:hAnsi="Calibri" w:cs="Calibri"/>
                          <w:szCs w:val="24"/>
                          <w:lang w:val="en-GB"/>
                        </w:rPr>
                      </w:pPr>
                      <w:r w:rsidRPr="002307F0">
                        <w:rPr>
                          <w:rFonts w:ascii="Calibri" w:hAnsi="Calibri" w:cs="Calibri"/>
                          <w:b/>
                          <w:bCs/>
                          <w:szCs w:val="24"/>
                          <w:lang w:val="en-GB"/>
                        </w:rPr>
                        <w:t>Expected result</w:t>
                      </w:r>
                      <w:r w:rsidRPr="002307F0">
                        <w:rPr>
                          <w:rFonts w:ascii="Calibri" w:hAnsi="Calibri" w:cs="Calibri"/>
                          <w:szCs w:val="24"/>
                          <w:lang w:val="en-GB"/>
                        </w:rPr>
                        <w:t>: successful participation of 40 participants (teachers) from at least four different countries in the workshop.</w:t>
                      </w:r>
                    </w:p>
                    <w:p w14:paraId="0609AEE4" w14:textId="77777777" w:rsidR="005422A8" w:rsidRPr="002307F0" w:rsidRDefault="005422A8" w:rsidP="009562E8">
                      <w:pPr>
                        <w:spacing w:after="0"/>
                        <w:jc w:val="center"/>
                        <w:rPr>
                          <w:rFonts w:ascii="Calibri" w:hAnsi="Calibri" w:cs="Calibri"/>
                          <w:szCs w:val="24"/>
                          <w:lang w:val="en-GB"/>
                        </w:rPr>
                      </w:pPr>
                    </w:p>
                    <w:p w14:paraId="3C87186D" w14:textId="77777777" w:rsidR="005422A8" w:rsidRPr="002307F0" w:rsidRDefault="005422A8" w:rsidP="009562E8">
                      <w:pPr>
                        <w:spacing w:after="0"/>
                        <w:jc w:val="center"/>
                        <w:rPr>
                          <w:rFonts w:ascii="Calibri" w:hAnsi="Calibri" w:cs="Calibri"/>
                          <w:szCs w:val="24"/>
                          <w:lang w:val="en-GB"/>
                        </w:rPr>
                      </w:pPr>
                    </w:p>
                    <w:p w14:paraId="25C0DEE6" w14:textId="77777777" w:rsidR="005422A8" w:rsidRPr="002307F0" w:rsidRDefault="005422A8" w:rsidP="009562E8">
                      <w:pPr>
                        <w:spacing w:after="0"/>
                        <w:jc w:val="center"/>
                        <w:rPr>
                          <w:rFonts w:ascii="Calibri" w:hAnsi="Calibri" w:cs="Calibri"/>
                          <w:szCs w:val="24"/>
                          <w:lang w:val="en-GB"/>
                        </w:rPr>
                      </w:pPr>
                    </w:p>
                    <w:p w14:paraId="7333D41A" w14:textId="77777777" w:rsidR="005422A8" w:rsidRPr="002307F0" w:rsidRDefault="005422A8" w:rsidP="009562E8">
                      <w:pPr>
                        <w:jc w:val="center"/>
                        <w:rPr>
                          <w:rFonts w:ascii="Calibri" w:hAnsi="Calibri" w:cs="Calibri"/>
                          <w:szCs w:val="24"/>
                          <w:lang w:val="en-GB"/>
                        </w:rPr>
                      </w:pPr>
                    </w:p>
                    <w:p w14:paraId="265CCC47" w14:textId="77777777" w:rsidR="005422A8" w:rsidRPr="002307F0" w:rsidRDefault="005422A8" w:rsidP="009562E8">
                      <w:pPr>
                        <w:jc w:val="center"/>
                        <w:rPr>
                          <w:rFonts w:ascii="Calibri" w:hAnsi="Calibri" w:cs="Calibri"/>
                          <w:lang w:val="en-GB"/>
                        </w:rPr>
                      </w:pPr>
                    </w:p>
                  </w:txbxContent>
                </v:textbox>
                <w10:wrap type="topAndBottom"/>
              </v:shape>
            </w:pict>
          </mc:Fallback>
        </mc:AlternateContent>
      </w:r>
    </w:p>
    <w:p w14:paraId="681707BC" w14:textId="77777777" w:rsidR="009562E8" w:rsidRPr="009562E8" w:rsidRDefault="009562E8" w:rsidP="009562E8">
      <w:pPr>
        <w:spacing w:after="0"/>
        <w:rPr>
          <w:rFonts w:ascii="Calibri" w:eastAsia="Calibri" w:hAnsi="Calibri"/>
          <w:b/>
          <w:bCs/>
          <w:szCs w:val="24"/>
          <w:lang w:val="en-GB"/>
        </w:rPr>
      </w:pPr>
    </w:p>
    <w:p w14:paraId="5690AF68" w14:textId="77777777" w:rsidR="009562E8" w:rsidRPr="009562E8" w:rsidRDefault="009562E8" w:rsidP="009562E8">
      <w:pPr>
        <w:spacing w:after="0"/>
        <w:rPr>
          <w:rFonts w:ascii="Calibri" w:eastAsia="Calibri" w:hAnsi="Calibri"/>
          <w:szCs w:val="24"/>
          <w:lang w:val="en-GB"/>
        </w:rPr>
      </w:pPr>
    </w:p>
    <w:p w14:paraId="07A60925" w14:textId="717D9CA5" w:rsidR="009562E8" w:rsidRPr="009562E8" w:rsidRDefault="009562E8" w:rsidP="009562E8">
      <w:pPr>
        <w:spacing w:after="160"/>
        <w:rPr>
          <w:rFonts w:ascii="Calibri" w:eastAsia="Calibri" w:hAnsi="Calibri"/>
          <w:szCs w:val="24"/>
          <w:lang w:val="en-GB"/>
        </w:rPr>
      </w:pPr>
      <w:r w:rsidRPr="009562E8">
        <w:rPr>
          <w:rFonts w:ascii="Calibri" w:eastAsia="Calibri" w:hAnsi="Calibri"/>
          <w:szCs w:val="24"/>
          <w:lang w:val="en-GB"/>
        </w:rPr>
        <w:t>In the application form</w:t>
      </w:r>
      <w:r w:rsidR="008F10FB">
        <w:rPr>
          <w:rFonts w:ascii="Calibri" w:eastAsia="Calibri" w:hAnsi="Calibri"/>
          <w:szCs w:val="24"/>
          <w:lang w:val="en-GB"/>
        </w:rPr>
        <w:t xml:space="preserve">, </w:t>
      </w:r>
      <w:r w:rsidR="009A7185">
        <w:rPr>
          <w:rFonts w:ascii="Calibri" w:eastAsia="Calibri" w:hAnsi="Calibri"/>
          <w:szCs w:val="24"/>
          <w:lang w:val="en-GB"/>
        </w:rPr>
        <w:t>applicants are</w:t>
      </w:r>
      <w:r w:rsidRPr="009562E8">
        <w:rPr>
          <w:rFonts w:ascii="Calibri" w:eastAsia="Calibri" w:hAnsi="Calibri"/>
          <w:szCs w:val="24"/>
          <w:lang w:val="en-GB"/>
        </w:rPr>
        <w:t xml:space="preserve"> asked to provide information about each </w:t>
      </w:r>
      <w:r w:rsidRPr="009562E8">
        <w:rPr>
          <w:rFonts w:ascii="Calibri" w:eastAsia="Calibri" w:hAnsi="Calibri"/>
          <w:b/>
          <w:bCs/>
          <w:szCs w:val="24"/>
          <w:lang w:val="en-GB"/>
        </w:rPr>
        <w:t xml:space="preserve">planned </w:t>
      </w:r>
      <w:proofErr w:type="gramStart"/>
      <w:r w:rsidRPr="009562E8">
        <w:rPr>
          <w:rFonts w:ascii="Calibri" w:eastAsia="Calibri" w:hAnsi="Calibri"/>
          <w:b/>
          <w:bCs/>
          <w:szCs w:val="24"/>
          <w:lang w:val="en-GB"/>
        </w:rPr>
        <w:t xml:space="preserve">activity </w:t>
      </w:r>
      <w:r w:rsidRPr="009562E8">
        <w:rPr>
          <w:rFonts w:ascii="Calibri" w:eastAsia="Calibri" w:hAnsi="Calibri"/>
          <w:szCs w:val="24"/>
          <w:lang w:val="en-GB"/>
        </w:rPr>
        <w:t>as a whole</w:t>
      </w:r>
      <w:proofErr w:type="gramEnd"/>
      <w:r w:rsidRPr="009562E8">
        <w:rPr>
          <w:rFonts w:ascii="Calibri" w:eastAsia="Calibri" w:hAnsi="Calibri"/>
          <w:szCs w:val="24"/>
          <w:lang w:val="en-GB"/>
        </w:rPr>
        <w:t xml:space="preserve"> (e.g. the content of the activity, its venue, duration, estimated number of participants, etc.), to define the activity's lead organisation and to list other participating organisations. The lead organisation is typically the one organising the activity. </w:t>
      </w:r>
      <w:r w:rsidR="00584BA3">
        <w:rPr>
          <w:rFonts w:ascii="Calibri" w:eastAsia="Calibri" w:hAnsi="Calibri"/>
          <w:szCs w:val="24"/>
          <w:lang w:val="en-GB"/>
        </w:rPr>
        <w:t>O</w:t>
      </w:r>
      <w:r w:rsidRPr="009562E8">
        <w:rPr>
          <w:rFonts w:ascii="Calibri" w:eastAsia="Calibri" w:hAnsi="Calibri"/>
          <w:szCs w:val="24"/>
          <w:lang w:val="en-GB"/>
        </w:rPr>
        <w:t xml:space="preserve">ther participating organisations are other project partners who will also take part in the </w:t>
      </w:r>
      <w:proofErr w:type="gramStart"/>
      <w:r w:rsidRPr="009562E8">
        <w:rPr>
          <w:rFonts w:ascii="Calibri" w:eastAsia="Calibri" w:hAnsi="Calibri"/>
          <w:szCs w:val="24"/>
          <w:lang w:val="en-GB"/>
        </w:rPr>
        <w:t>particular activity</w:t>
      </w:r>
      <w:proofErr w:type="gramEnd"/>
      <w:r w:rsidRPr="009562E8">
        <w:rPr>
          <w:rFonts w:ascii="Calibri" w:eastAsia="Calibri" w:hAnsi="Calibri"/>
          <w:szCs w:val="24"/>
          <w:lang w:val="en-GB"/>
        </w:rPr>
        <w:t xml:space="preserve">. The estimated activity </w:t>
      </w:r>
      <w:proofErr w:type="gramStart"/>
      <w:r w:rsidRPr="009562E8">
        <w:rPr>
          <w:rFonts w:ascii="Calibri" w:eastAsia="Calibri" w:hAnsi="Calibri"/>
          <w:szCs w:val="24"/>
          <w:lang w:val="en-GB"/>
        </w:rPr>
        <w:t>start</w:t>
      </w:r>
      <w:proofErr w:type="gramEnd"/>
      <w:r w:rsidRPr="009562E8">
        <w:rPr>
          <w:rFonts w:ascii="Calibri" w:eastAsia="Calibri" w:hAnsi="Calibri"/>
          <w:szCs w:val="24"/>
          <w:lang w:val="en-GB"/>
        </w:rPr>
        <w:t xml:space="preserve"> and end dates can be changed during implementation without </w:t>
      </w:r>
      <w:r w:rsidR="00584BA3">
        <w:rPr>
          <w:rFonts w:ascii="Calibri" w:eastAsia="Calibri" w:hAnsi="Calibri"/>
          <w:szCs w:val="24"/>
          <w:lang w:val="en-GB"/>
        </w:rPr>
        <w:t xml:space="preserve">an </w:t>
      </w:r>
      <w:r w:rsidRPr="009562E8">
        <w:rPr>
          <w:rFonts w:ascii="Calibri" w:eastAsia="Calibri" w:hAnsi="Calibri"/>
          <w:szCs w:val="24"/>
          <w:lang w:val="en-GB"/>
        </w:rPr>
        <w:t>amendment.</w:t>
      </w:r>
    </w:p>
    <w:p w14:paraId="07B97430" w14:textId="77777777" w:rsidR="009562E8" w:rsidRPr="009562E8" w:rsidRDefault="009562E8" w:rsidP="009562E8">
      <w:pPr>
        <w:spacing w:after="0"/>
        <w:rPr>
          <w:rFonts w:ascii="Calibri" w:eastAsia="Calibri" w:hAnsi="Calibri"/>
          <w:szCs w:val="24"/>
          <w:lang w:val="en-GB"/>
        </w:rPr>
      </w:pPr>
      <w:r w:rsidRPr="009562E8">
        <w:rPr>
          <w:rFonts w:ascii="Calibri" w:eastAsia="Calibri" w:hAnsi="Calibri"/>
          <w:szCs w:val="24"/>
          <w:lang w:val="en-GB"/>
        </w:rPr>
        <w:t xml:space="preserve">The description of activities shall clearly show the results they are intended to produce and the link with project objectives. In the same way, the description of </w:t>
      </w:r>
      <w:r w:rsidRPr="009562E8">
        <w:rPr>
          <w:rFonts w:ascii="Calibri" w:eastAsia="Calibri" w:hAnsi="Calibri"/>
          <w:b/>
          <w:szCs w:val="24"/>
          <w:lang w:val="en-GB"/>
        </w:rPr>
        <w:t>expected results</w:t>
      </w:r>
      <w:r w:rsidRPr="009562E8">
        <w:rPr>
          <w:rFonts w:ascii="Calibri" w:eastAsia="Calibri" w:hAnsi="Calibri"/>
          <w:szCs w:val="24"/>
          <w:lang w:val="en-GB"/>
        </w:rPr>
        <w:t xml:space="preserve"> shall show logical correlation with the objectives. Expected results correspond to the achievement of project objectives. </w:t>
      </w:r>
    </w:p>
    <w:p w14:paraId="70AAFB33" w14:textId="77777777" w:rsidR="009562E8" w:rsidRPr="009562E8" w:rsidRDefault="009562E8" w:rsidP="009562E8">
      <w:pPr>
        <w:spacing w:after="0"/>
        <w:rPr>
          <w:rFonts w:ascii="Calibri" w:eastAsia="Calibri" w:hAnsi="Calibri"/>
          <w:szCs w:val="24"/>
          <w:lang w:val="en-GB"/>
        </w:rPr>
      </w:pPr>
    </w:p>
    <w:p w14:paraId="6A73C258" w14:textId="7C196652" w:rsidR="009562E8" w:rsidRPr="009562E8" w:rsidRDefault="009562E8" w:rsidP="009562E8">
      <w:pPr>
        <w:spacing w:after="160"/>
        <w:rPr>
          <w:rFonts w:ascii="Calibri" w:eastAsia="Calibri" w:hAnsi="Calibri"/>
          <w:szCs w:val="24"/>
          <w:lang w:val="en-GB"/>
        </w:rPr>
      </w:pPr>
      <w:r w:rsidRPr="009562E8">
        <w:rPr>
          <w:rFonts w:ascii="Calibri" w:eastAsia="Calibri" w:hAnsi="Calibri"/>
          <w:szCs w:val="24"/>
          <w:lang w:val="en-GB"/>
        </w:rPr>
        <w:t xml:space="preserve">Applicants will have to assign a total </w:t>
      </w:r>
      <w:r w:rsidR="00584BA3">
        <w:rPr>
          <w:rFonts w:ascii="Calibri" w:eastAsia="Calibri" w:hAnsi="Calibri"/>
          <w:szCs w:val="24"/>
          <w:lang w:val="en-GB"/>
        </w:rPr>
        <w:t xml:space="preserve">EUR </w:t>
      </w:r>
      <w:r w:rsidRPr="009562E8">
        <w:rPr>
          <w:rFonts w:ascii="Calibri" w:eastAsia="Calibri" w:hAnsi="Calibri"/>
          <w:szCs w:val="24"/>
          <w:lang w:val="en-GB"/>
        </w:rPr>
        <w:t xml:space="preserve">amount to each activity and explain how it has been defined. This means that no detailed budget is required (e.g. no need to indicate the exact number of participants to an activity or the actual costs estimated for meals per participant). However, sufficient information should be provided so that evaluators can assess the appropriateness of each activity </w:t>
      </w:r>
      <w:r w:rsidR="00584BA3">
        <w:rPr>
          <w:rFonts w:ascii="Calibri" w:eastAsia="Calibri" w:hAnsi="Calibri"/>
          <w:szCs w:val="24"/>
          <w:lang w:val="en-GB"/>
        </w:rPr>
        <w:t>against</w:t>
      </w:r>
      <w:r w:rsidRPr="009562E8">
        <w:rPr>
          <w:rFonts w:ascii="Calibri" w:eastAsia="Calibri" w:hAnsi="Calibri"/>
          <w:szCs w:val="24"/>
          <w:lang w:val="en-GB"/>
        </w:rPr>
        <w:t xml:space="preserve"> the objectives of the action and the requested amount, as well as the coherence of one activity with the others. As an example, if the activity in question is the organisation of a meeting, the description should indicate the order of magnitude</w:t>
      </w:r>
      <w:r w:rsidR="005E3402">
        <w:rPr>
          <w:rFonts w:ascii="Calibri" w:eastAsia="Calibri" w:hAnsi="Calibri"/>
          <w:szCs w:val="24"/>
          <w:lang w:val="en-GB"/>
        </w:rPr>
        <w:t xml:space="preserve"> in terms of</w:t>
      </w:r>
      <w:r w:rsidR="001912CD">
        <w:rPr>
          <w:rFonts w:ascii="Calibri" w:eastAsia="Calibri" w:hAnsi="Calibri"/>
          <w:szCs w:val="24"/>
          <w:lang w:val="en-GB"/>
        </w:rPr>
        <w:t xml:space="preserve"> </w:t>
      </w:r>
      <w:r w:rsidR="005E3402">
        <w:rPr>
          <w:rFonts w:ascii="Calibri" w:eastAsia="Calibri" w:hAnsi="Calibri"/>
          <w:szCs w:val="24"/>
          <w:lang w:val="en-GB"/>
        </w:rPr>
        <w:t>number of participants, venue, etc</w:t>
      </w:r>
      <w:r w:rsidRPr="009562E8">
        <w:rPr>
          <w:rFonts w:ascii="Calibri" w:eastAsia="Calibri" w:hAnsi="Calibri"/>
          <w:szCs w:val="24"/>
          <w:lang w:val="en-GB"/>
        </w:rPr>
        <w:t xml:space="preserve">. </w:t>
      </w:r>
    </w:p>
    <w:p w14:paraId="75F39CAE" w14:textId="097C081C" w:rsidR="009562E8" w:rsidRPr="009562E8" w:rsidRDefault="009562E8" w:rsidP="009562E8">
      <w:pPr>
        <w:spacing w:after="0"/>
        <w:rPr>
          <w:rFonts w:ascii="Calibri" w:eastAsia="Calibri" w:hAnsi="Calibri"/>
          <w:szCs w:val="24"/>
          <w:lang w:val="en-GB"/>
        </w:rPr>
      </w:pPr>
      <w:r w:rsidRPr="009562E8">
        <w:rPr>
          <w:rFonts w:ascii="Calibri" w:eastAsia="Calibri" w:hAnsi="Calibri"/>
          <w:szCs w:val="24"/>
          <w:lang w:val="en-GB"/>
        </w:rPr>
        <w:t xml:space="preserve">In the </w:t>
      </w:r>
      <w:r w:rsidRPr="009562E8">
        <w:rPr>
          <w:rFonts w:ascii="Calibri" w:eastAsia="Calibri" w:hAnsi="Calibri"/>
          <w:b/>
          <w:szCs w:val="24"/>
          <w:lang w:val="en-GB"/>
        </w:rPr>
        <w:t>impact and follow</w:t>
      </w:r>
      <w:r w:rsidR="001C5410">
        <w:rPr>
          <w:rFonts w:ascii="Calibri" w:eastAsia="Calibri" w:hAnsi="Calibri"/>
          <w:b/>
          <w:szCs w:val="24"/>
          <w:lang w:val="en-GB"/>
        </w:rPr>
        <w:t>-</w:t>
      </w:r>
      <w:r w:rsidRPr="009562E8">
        <w:rPr>
          <w:rFonts w:ascii="Calibri" w:eastAsia="Calibri" w:hAnsi="Calibri"/>
          <w:b/>
          <w:szCs w:val="24"/>
          <w:lang w:val="en-GB"/>
        </w:rPr>
        <w:t>up</w:t>
      </w:r>
      <w:r w:rsidRPr="009562E8">
        <w:rPr>
          <w:rFonts w:ascii="Calibri" w:eastAsia="Calibri" w:hAnsi="Calibri"/>
          <w:szCs w:val="24"/>
          <w:lang w:val="en-GB"/>
        </w:rPr>
        <w:t xml:space="preserve"> section of the application form, applicants shall provide information about the tools and methods that will be used to evaluate the achievement of the objectives, the communication strategy for sharing the projects results and the measures to be taken after the end of the project to ensure the sustainability of the activities and results. </w:t>
      </w:r>
    </w:p>
    <w:p w14:paraId="1DCEC2F0" w14:textId="77777777" w:rsidR="009562E8" w:rsidRPr="009562E8" w:rsidRDefault="009562E8" w:rsidP="009562E8">
      <w:pPr>
        <w:spacing w:after="0"/>
        <w:rPr>
          <w:rFonts w:ascii="Calibri" w:eastAsia="Calibri" w:hAnsi="Calibri"/>
          <w:szCs w:val="24"/>
          <w:lang w:val="en-GB"/>
        </w:rPr>
      </w:pPr>
    </w:p>
    <w:p w14:paraId="20193141" w14:textId="3F1EF655" w:rsidR="009562E8" w:rsidRPr="009562E8" w:rsidRDefault="009562E8" w:rsidP="009562E8">
      <w:pPr>
        <w:spacing w:after="160"/>
        <w:rPr>
          <w:rFonts w:ascii="Calibri" w:eastAsia="Calibri" w:hAnsi="Calibri"/>
          <w:sz w:val="22"/>
          <w:szCs w:val="22"/>
          <w:lang w:val="en-GB"/>
        </w:rPr>
      </w:pPr>
      <w:r w:rsidRPr="3C5D5767">
        <w:rPr>
          <w:rFonts w:ascii="Calibri" w:eastAsia="Calibri" w:hAnsi="Calibri"/>
          <w:lang w:val="en-GB"/>
        </w:rPr>
        <w:t xml:space="preserve">The </w:t>
      </w:r>
      <w:r w:rsidRPr="3C5D5767">
        <w:rPr>
          <w:rFonts w:ascii="Calibri" w:eastAsia="Calibri" w:hAnsi="Calibri"/>
          <w:b/>
          <w:lang w:val="en-GB"/>
        </w:rPr>
        <w:t>budget summary</w:t>
      </w:r>
      <w:r w:rsidRPr="3C5D5767">
        <w:rPr>
          <w:rFonts w:ascii="Calibri" w:eastAsia="Calibri" w:hAnsi="Calibri"/>
          <w:lang w:val="en-GB"/>
        </w:rPr>
        <w:t xml:space="preserve"> of the application form is completed automatically. It consists of a table with the list of activities and the estimated cost allocated to each one</w:t>
      </w:r>
      <w:r w:rsidR="002B5E17" w:rsidRPr="3C5D5767">
        <w:rPr>
          <w:rFonts w:ascii="Calibri" w:eastAsia="Calibri" w:hAnsi="Calibri"/>
          <w:lang w:val="en-GB"/>
        </w:rPr>
        <w:t>. The</w:t>
      </w:r>
      <w:r w:rsidRPr="3C5D5767">
        <w:rPr>
          <w:rFonts w:ascii="Calibri" w:eastAsia="Calibri" w:hAnsi="Calibri"/>
          <w:lang w:val="en-GB"/>
        </w:rPr>
        <w:t xml:space="preserve"> total sum</w:t>
      </w:r>
      <w:r w:rsidR="002B5E17" w:rsidRPr="3C5D5767">
        <w:rPr>
          <w:rFonts w:ascii="Calibri" w:eastAsia="Calibri" w:hAnsi="Calibri"/>
          <w:lang w:val="en-GB"/>
        </w:rPr>
        <w:t xml:space="preserve"> </w:t>
      </w:r>
      <w:r w:rsidRPr="3C5D5767">
        <w:rPr>
          <w:rFonts w:ascii="Calibri" w:eastAsia="Calibri" w:hAnsi="Calibri"/>
          <w:lang w:val="en-GB"/>
        </w:rPr>
        <w:t xml:space="preserve">is equal to the requested project lump sum (30.000 EUR or 60.000 EUR). </w:t>
      </w:r>
    </w:p>
    <w:p w14:paraId="018349B5" w14:textId="77777777" w:rsidR="009562E8" w:rsidRDefault="009562E8" w:rsidP="009562E8">
      <w:pPr>
        <w:spacing w:after="160" w:line="259" w:lineRule="auto"/>
        <w:rPr>
          <w:rFonts w:ascii="Calibri" w:eastAsia="Calibri" w:hAnsi="Calibri"/>
          <w:szCs w:val="24"/>
          <w:lang w:val="en-GB"/>
        </w:rPr>
      </w:pPr>
    </w:p>
    <w:p w14:paraId="1B7BEC83" w14:textId="77777777" w:rsidR="00106146" w:rsidRPr="009562E8" w:rsidRDefault="00106146" w:rsidP="009562E8">
      <w:pPr>
        <w:spacing w:after="160" w:line="259" w:lineRule="auto"/>
        <w:rPr>
          <w:rFonts w:ascii="Calibri" w:eastAsia="Calibri" w:hAnsi="Calibri"/>
          <w:szCs w:val="24"/>
          <w:lang w:val="en-GB"/>
        </w:rPr>
      </w:pPr>
    </w:p>
    <w:p w14:paraId="24AF55FC" w14:textId="77777777" w:rsidR="009562E8" w:rsidRPr="009562E8" w:rsidRDefault="009562E8" w:rsidP="009562E8">
      <w:pPr>
        <w:keepNext/>
        <w:keepLines/>
        <w:numPr>
          <w:ilvl w:val="1"/>
          <w:numId w:val="26"/>
        </w:numPr>
        <w:spacing w:before="40" w:after="0" w:line="276" w:lineRule="auto"/>
        <w:ind w:left="851"/>
        <w:jc w:val="left"/>
        <w:outlineLvl w:val="1"/>
        <w:rPr>
          <w:rFonts w:ascii="Calibri Light" w:hAnsi="Calibri Light"/>
          <w:color w:val="2E74B5"/>
          <w:sz w:val="28"/>
          <w:szCs w:val="26"/>
          <w:lang w:val="en-GB"/>
        </w:rPr>
      </w:pPr>
      <w:bookmarkStart w:id="67" w:name="_Toc89334669"/>
      <w:bookmarkStart w:id="68" w:name="_Toc94515550"/>
      <w:bookmarkStart w:id="69" w:name="_Toc122533532"/>
      <w:bookmarkStart w:id="70" w:name="_Toc183087916"/>
      <w:r w:rsidRPr="009562E8">
        <w:rPr>
          <w:rFonts w:ascii="Calibri Light" w:hAnsi="Calibri Light"/>
          <w:color w:val="2E74B5"/>
          <w:sz w:val="28"/>
          <w:szCs w:val="26"/>
          <w:lang w:val="en-GB"/>
        </w:rPr>
        <w:t>Reporting</w:t>
      </w:r>
      <w:bookmarkEnd w:id="67"/>
      <w:bookmarkEnd w:id="68"/>
      <w:bookmarkEnd w:id="69"/>
      <w:bookmarkEnd w:id="70"/>
    </w:p>
    <w:p w14:paraId="099AA577" w14:textId="212ACCDC" w:rsidR="0090279E" w:rsidRDefault="0090279E" w:rsidP="38F79FD6">
      <w:pPr>
        <w:spacing w:before="240" w:after="160" w:line="259" w:lineRule="auto"/>
        <w:rPr>
          <w:rFonts w:ascii="Calibri" w:eastAsia="Calibri" w:hAnsi="Calibri"/>
          <w:lang w:val="en-GB"/>
        </w:rPr>
      </w:pPr>
    </w:p>
    <w:p w14:paraId="758264FC" w14:textId="3E605E60" w:rsidR="009562E8" w:rsidRPr="009562E8" w:rsidRDefault="009562E8" w:rsidP="38F79FD6">
      <w:pPr>
        <w:spacing w:before="240" w:after="160" w:line="259" w:lineRule="auto"/>
        <w:rPr>
          <w:rFonts w:ascii="Calibri" w:eastAsia="Calibri" w:hAnsi="Calibri"/>
          <w:lang w:val="en-GB"/>
        </w:rPr>
      </w:pPr>
      <w:r w:rsidRPr="38F79FD6">
        <w:rPr>
          <w:rFonts w:ascii="Calibri" w:eastAsia="Calibri" w:hAnsi="Calibri"/>
          <w:lang w:val="en-GB"/>
        </w:rPr>
        <w:t xml:space="preserve">The </w:t>
      </w:r>
      <w:r w:rsidR="00CC10FC" w:rsidRPr="38F79FD6">
        <w:rPr>
          <w:rFonts w:ascii="Calibri" w:eastAsia="Calibri" w:hAnsi="Calibri"/>
          <w:lang w:val="en-GB"/>
        </w:rPr>
        <w:t xml:space="preserve">final </w:t>
      </w:r>
      <w:r w:rsidRPr="38F79FD6">
        <w:rPr>
          <w:rFonts w:ascii="Calibri" w:eastAsia="Calibri" w:hAnsi="Calibri"/>
          <w:lang w:val="en-GB"/>
        </w:rPr>
        <w:t xml:space="preserve">report requires beneficiaries to show the consistency of project outcomes and results with the proposal presented at application stage. The </w:t>
      </w:r>
      <w:r w:rsidR="00CC10FC" w:rsidRPr="38F79FD6">
        <w:rPr>
          <w:rFonts w:ascii="Calibri" w:eastAsia="Calibri" w:hAnsi="Calibri"/>
          <w:lang w:val="en-GB"/>
        </w:rPr>
        <w:t xml:space="preserve">final </w:t>
      </w:r>
      <w:r w:rsidRPr="38F79FD6">
        <w:rPr>
          <w:rFonts w:ascii="Calibri" w:eastAsia="Calibri" w:hAnsi="Calibri"/>
          <w:lang w:val="en-GB"/>
        </w:rPr>
        <w:t>report presents a similar structure to the application form and shall explain how the action was implemented and the results were reached after completion of the project in line with the initial award criteria: Relevance, Quality of the project design and implementation, Quality of the partnership and cooperation arrangements and Impact. However, considering that reporting takes place at the end of the project implementation, the perspective in the analysis of the criteria changes slightly:</w:t>
      </w:r>
    </w:p>
    <w:p w14:paraId="266904FB" w14:textId="415506E1" w:rsidR="009562E8" w:rsidRPr="009562E8" w:rsidRDefault="009562E8" w:rsidP="008C0572">
      <w:pPr>
        <w:numPr>
          <w:ilvl w:val="0"/>
          <w:numId w:val="31"/>
        </w:numPr>
        <w:spacing w:after="160" w:line="259" w:lineRule="auto"/>
        <w:rPr>
          <w:rFonts w:ascii="Calibri" w:hAnsi="Calibri"/>
          <w:b/>
          <w:bCs/>
          <w:lang w:val="en-GB" w:eastAsia="en-GB"/>
        </w:rPr>
      </w:pPr>
      <w:r w:rsidRPr="38F79FD6">
        <w:rPr>
          <w:rFonts w:ascii="Calibri" w:hAnsi="Calibri"/>
          <w:b/>
          <w:bCs/>
          <w:lang w:val="en-GB" w:eastAsia="en-GB"/>
        </w:rPr>
        <w:t>Relevance</w:t>
      </w:r>
      <w:r w:rsidR="008343AF">
        <w:rPr>
          <w:rFonts w:ascii="Calibri" w:hAnsi="Calibri"/>
          <w:b/>
          <w:bCs/>
          <w:lang w:val="en-GB" w:eastAsia="en-GB"/>
        </w:rPr>
        <w:t>:</w:t>
      </w:r>
      <w:r w:rsidRPr="38F79FD6">
        <w:rPr>
          <w:rFonts w:ascii="Calibri" w:hAnsi="Calibri"/>
          <w:b/>
          <w:bCs/>
          <w:lang w:val="en-GB" w:eastAsia="en-GB"/>
        </w:rPr>
        <w:t xml:space="preserve">  </w:t>
      </w:r>
      <w:r w:rsidRPr="38F79FD6">
        <w:rPr>
          <w:rFonts w:ascii="Calibri" w:hAnsi="Calibri"/>
          <w:lang w:val="en-GB" w:eastAsia="en-GB"/>
        </w:rPr>
        <w:t>How</w:t>
      </w:r>
      <w:r w:rsidRPr="38F79FD6">
        <w:rPr>
          <w:rFonts w:ascii="Calibri" w:hAnsi="Calibri"/>
          <w:b/>
          <w:bCs/>
          <w:lang w:val="en-GB" w:eastAsia="en-GB"/>
        </w:rPr>
        <w:t xml:space="preserve"> </w:t>
      </w:r>
      <w:r w:rsidRPr="38F79FD6">
        <w:rPr>
          <w:rFonts w:ascii="Calibri" w:hAnsi="Calibri"/>
          <w:lang w:val="en-GB" w:eastAsia="en-GB"/>
        </w:rPr>
        <w:t xml:space="preserve">the project has effectively addressed the objectives and priorities of the </w:t>
      </w:r>
      <w:r w:rsidR="00351BE0" w:rsidRPr="38F79FD6">
        <w:rPr>
          <w:rFonts w:ascii="Calibri" w:hAnsi="Calibri"/>
          <w:lang w:val="en-GB" w:eastAsia="en-GB"/>
        </w:rPr>
        <w:t>action and</w:t>
      </w:r>
      <w:r w:rsidRPr="38F79FD6">
        <w:rPr>
          <w:rFonts w:ascii="Calibri" w:hAnsi="Calibri"/>
          <w:lang w:val="en-GB" w:eastAsia="en-GB"/>
        </w:rPr>
        <w:t xml:space="preserve"> has proven to build capacity of organisations to engage in transnational cooperation bringing added value at both national and EU level. </w:t>
      </w:r>
      <w:r w:rsidRPr="38F79FD6">
        <w:rPr>
          <w:rFonts w:ascii="Calibri" w:hAnsi="Calibri"/>
          <w:b/>
          <w:bCs/>
          <w:lang w:val="en-GB" w:eastAsia="en-GB"/>
        </w:rPr>
        <w:t xml:space="preserve"> </w:t>
      </w:r>
    </w:p>
    <w:p w14:paraId="25F0E2EF" w14:textId="77777777" w:rsidR="009562E8" w:rsidRPr="009562E8" w:rsidRDefault="009562E8" w:rsidP="008C0572">
      <w:pPr>
        <w:numPr>
          <w:ilvl w:val="0"/>
          <w:numId w:val="31"/>
        </w:numPr>
        <w:spacing w:after="160" w:line="259" w:lineRule="auto"/>
        <w:rPr>
          <w:rFonts w:ascii="Calibri" w:hAnsi="Calibri"/>
          <w:szCs w:val="24"/>
          <w:lang w:val="en-GB" w:eastAsia="en-GB"/>
        </w:rPr>
      </w:pPr>
      <w:r w:rsidRPr="009562E8">
        <w:rPr>
          <w:rFonts w:ascii="Calibri" w:hAnsi="Calibri"/>
          <w:b/>
          <w:bCs/>
          <w:szCs w:val="24"/>
          <w:lang w:val="en-GB"/>
        </w:rPr>
        <w:t xml:space="preserve">Quality of the partnership </w:t>
      </w:r>
      <w:r w:rsidRPr="009562E8">
        <w:rPr>
          <w:rFonts w:ascii="Calibri" w:hAnsi="Calibri"/>
          <w:szCs w:val="24"/>
          <w:lang w:val="en-GB"/>
        </w:rPr>
        <w:t xml:space="preserve">refers to the quality of the cooperation among partners for the implementation of the project. This </w:t>
      </w:r>
      <w:proofErr w:type="gramStart"/>
      <w:r w:rsidRPr="009562E8">
        <w:rPr>
          <w:rFonts w:ascii="Calibri" w:hAnsi="Calibri"/>
          <w:szCs w:val="24"/>
          <w:lang w:val="en-GB"/>
        </w:rPr>
        <w:t>takes into account</w:t>
      </w:r>
      <w:proofErr w:type="gramEnd"/>
      <w:r w:rsidRPr="009562E8">
        <w:rPr>
          <w:rFonts w:ascii="Calibri" w:hAnsi="Calibri"/>
          <w:szCs w:val="24"/>
          <w:lang w:val="en-GB"/>
        </w:rPr>
        <w:t xml:space="preserve"> the respect of the project timeline and the overall management of the project.</w:t>
      </w:r>
    </w:p>
    <w:p w14:paraId="253EA4D2" w14:textId="77777777" w:rsidR="009562E8" w:rsidRPr="009562E8" w:rsidRDefault="009562E8" w:rsidP="008C0572">
      <w:pPr>
        <w:numPr>
          <w:ilvl w:val="0"/>
          <w:numId w:val="31"/>
        </w:numPr>
        <w:spacing w:after="160" w:line="259" w:lineRule="auto"/>
        <w:rPr>
          <w:rFonts w:ascii="Calibri" w:hAnsi="Calibri"/>
          <w:szCs w:val="24"/>
          <w:lang w:val="en-GB" w:eastAsia="en-GB"/>
        </w:rPr>
      </w:pPr>
      <w:r w:rsidRPr="009562E8">
        <w:rPr>
          <w:rFonts w:ascii="Calibri" w:hAnsi="Calibri"/>
          <w:b/>
          <w:bCs/>
          <w:szCs w:val="24"/>
          <w:lang w:val="en-GB"/>
        </w:rPr>
        <w:t>Quality of the project implementation</w:t>
      </w:r>
      <w:r w:rsidRPr="009562E8">
        <w:rPr>
          <w:rFonts w:ascii="Calibri" w:hAnsi="Calibri"/>
          <w:szCs w:val="24"/>
          <w:lang w:val="en-GB"/>
        </w:rPr>
        <w:t xml:space="preserve"> refers to the quality and results achieved with the activities carried out in the context of the project. </w:t>
      </w:r>
    </w:p>
    <w:p w14:paraId="6F45D664" w14:textId="77777777" w:rsidR="009562E8" w:rsidRPr="009562E8" w:rsidRDefault="009562E8" w:rsidP="008C0572">
      <w:pPr>
        <w:numPr>
          <w:ilvl w:val="0"/>
          <w:numId w:val="31"/>
        </w:numPr>
        <w:spacing w:after="160" w:line="259" w:lineRule="auto"/>
        <w:rPr>
          <w:rFonts w:ascii="Calibri" w:hAnsi="Calibri"/>
          <w:szCs w:val="24"/>
          <w:lang w:val="en-GB" w:eastAsia="en-GB"/>
        </w:rPr>
      </w:pPr>
      <w:r w:rsidRPr="009562E8">
        <w:rPr>
          <w:rFonts w:ascii="Calibri" w:hAnsi="Calibri"/>
          <w:b/>
          <w:bCs/>
          <w:szCs w:val="24"/>
          <w:lang w:val="en-GB"/>
        </w:rPr>
        <w:t xml:space="preserve">Impact </w:t>
      </w:r>
      <w:r w:rsidRPr="009562E8">
        <w:rPr>
          <w:rFonts w:ascii="Calibri" w:hAnsi="Calibri"/>
          <w:szCs w:val="24"/>
          <w:lang w:val="en-GB"/>
        </w:rPr>
        <w:t xml:space="preserve">refers to the integration of project results in the work of the participating organisations and their transferability to other stakeholders and sectors.  </w:t>
      </w:r>
    </w:p>
    <w:p w14:paraId="653EACD1" w14:textId="6830FF22" w:rsidR="009562E8" w:rsidRPr="009562E8" w:rsidRDefault="001141DD" w:rsidP="009562E8">
      <w:pPr>
        <w:spacing w:line="259" w:lineRule="auto"/>
        <w:rPr>
          <w:rFonts w:ascii="Calibri" w:eastAsia="Calibri" w:hAnsi="Calibri"/>
          <w:szCs w:val="22"/>
          <w:lang w:val="en-GB"/>
        </w:rPr>
      </w:pPr>
      <w:r>
        <w:rPr>
          <w:rFonts w:ascii="Calibri" w:eastAsia="Calibri" w:hAnsi="Calibri"/>
          <w:szCs w:val="22"/>
          <w:lang w:val="en-GB"/>
        </w:rPr>
        <w:t>To assess the quality of the project, f</w:t>
      </w:r>
      <w:r w:rsidR="009562E8" w:rsidRPr="009562E8">
        <w:rPr>
          <w:rFonts w:ascii="Calibri" w:eastAsia="Calibri" w:hAnsi="Calibri"/>
          <w:szCs w:val="22"/>
          <w:lang w:val="en-GB"/>
        </w:rPr>
        <w:t xml:space="preserve">or each of the above, beneficiaries are requested to provide a description of how the criteria </w:t>
      </w:r>
      <w:r>
        <w:rPr>
          <w:rFonts w:ascii="Calibri" w:eastAsia="Calibri" w:hAnsi="Calibri"/>
          <w:szCs w:val="22"/>
          <w:lang w:val="en-GB"/>
        </w:rPr>
        <w:t>we</w:t>
      </w:r>
      <w:r w:rsidR="009562E8" w:rsidRPr="009562E8">
        <w:rPr>
          <w:rFonts w:ascii="Calibri" w:eastAsia="Calibri" w:hAnsi="Calibri"/>
          <w:szCs w:val="22"/>
          <w:lang w:val="en-GB"/>
        </w:rPr>
        <w:t xml:space="preserve">re fulfilled. The final report template </w:t>
      </w:r>
      <w:r w:rsidR="002C4A4B">
        <w:rPr>
          <w:rFonts w:ascii="Calibri" w:eastAsia="Calibri" w:hAnsi="Calibri"/>
          <w:szCs w:val="22"/>
          <w:lang w:val="en-GB"/>
        </w:rPr>
        <w:t xml:space="preserve">in the beneficiary module </w:t>
      </w:r>
      <w:r w:rsidR="009562E8" w:rsidRPr="009562E8">
        <w:rPr>
          <w:rFonts w:ascii="Calibri" w:eastAsia="Calibri" w:hAnsi="Calibri"/>
          <w:szCs w:val="22"/>
          <w:lang w:val="en-GB"/>
        </w:rPr>
        <w:t>provides guiding questions for this purpose. It includes questions related to the concrete outcomes and achievements of the project, the activities carried out, the implemented monitoring and assessment methods, the cooperation arrangements put in place and the dissemination of the project results but also its sustainability.</w:t>
      </w:r>
    </w:p>
    <w:p w14:paraId="3078BCBF" w14:textId="77777777" w:rsidR="009562E8" w:rsidRPr="009562E8" w:rsidRDefault="009562E8" w:rsidP="009562E8">
      <w:pPr>
        <w:spacing w:line="259" w:lineRule="auto"/>
        <w:rPr>
          <w:rFonts w:ascii="Calibri" w:eastAsia="Calibri" w:hAnsi="Calibri"/>
          <w:szCs w:val="22"/>
          <w:lang w:val="en-GB"/>
        </w:rPr>
      </w:pPr>
      <w:r w:rsidRPr="009562E8">
        <w:rPr>
          <w:rFonts w:ascii="Calibri" w:eastAsia="Calibri" w:hAnsi="Calibri"/>
          <w:szCs w:val="22"/>
          <w:lang w:val="en-GB"/>
        </w:rPr>
        <w:t>In addition, beneficiaries are invited to carry out a self-assessment/lesson learnt exercise and reflect on the quality of the implementation of their project, the successes and the problems encountered.</w:t>
      </w:r>
    </w:p>
    <w:p w14:paraId="22EDB7AA" w14:textId="3AB8A85F" w:rsidR="009562E8" w:rsidRPr="009562E8" w:rsidRDefault="009562E8" w:rsidP="009562E8">
      <w:pPr>
        <w:spacing w:line="259" w:lineRule="auto"/>
        <w:rPr>
          <w:rFonts w:ascii="Calibri" w:eastAsia="Calibri" w:hAnsi="Calibri"/>
          <w:szCs w:val="24"/>
          <w:lang w:val="en-GB"/>
        </w:rPr>
      </w:pPr>
      <w:r w:rsidRPr="009562E8">
        <w:rPr>
          <w:rFonts w:ascii="Calibri" w:eastAsia="Calibri" w:hAnsi="Calibri"/>
          <w:szCs w:val="24"/>
          <w:lang w:val="en-GB"/>
        </w:rPr>
        <w:t xml:space="preserve">As part of the final report, the project results and outcomes must be uploaded on the Erasmus+ Project Results Platform as proof of the </w:t>
      </w:r>
      <w:r w:rsidR="001141DD">
        <w:rPr>
          <w:rFonts w:ascii="Calibri" w:eastAsia="Calibri" w:hAnsi="Calibri"/>
          <w:szCs w:val="24"/>
          <w:lang w:val="en-GB"/>
        </w:rPr>
        <w:t>implementation</w:t>
      </w:r>
      <w:r w:rsidR="001141DD" w:rsidRPr="009562E8">
        <w:rPr>
          <w:rFonts w:ascii="Calibri" w:eastAsia="Calibri" w:hAnsi="Calibri"/>
          <w:szCs w:val="24"/>
          <w:lang w:val="en-GB"/>
        </w:rPr>
        <w:t xml:space="preserve"> </w:t>
      </w:r>
      <w:r w:rsidRPr="009562E8">
        <w:rPr>
          <w:rFonts w:ascii="Calibri" w:eastAsia="Calibri" w:hAnsi="Calibri"/>
          <w:szCs w:val="24"/>
          <w:lang w:val="en-GB"/>
        </w:rPr>
        <w:t xml:space="preserve">of the project. In addition, you can add other relevant documents that you consider useful to facilitate the evaluation of the project. If those documents are not considered sufficient for the quality assessment, the assessors can request specific documents related to the declared project results. </w:t>
      </w:r>
      <w:r w:rsidR="00811402">
        <w:rPr>
          <w:rFonts w:ascii="Calibri" w:eastAsia="Calibri" w:hAnsi="Calibri"/>
          <w:szCs w:val="24"/>
          <w:lang w:val="en-GB"/>
        </w:rPr>
        <w:tab/>
      </w:r>
    </w:p>
    <w:p w14:paraId="1D9D5B35" w14:textId="04469193" w:rsidR="009562E8" w:rsidRPr="009562E8" w:rsidRDefault="009562E8" w:rsidP="175C79BF">
      <w:pPr>
        <w:spacing w:line="259" w:lineRule="auto"/>
        <w:rPr>
          <w:rFonts w:ascii="Calibri" w:eastAsia="Calibri" w:hAnsi="Calibri"/>
          <w:i/>
          <w:iCs/>
          <w:lang w:val="en-GB"/>
        </w:rPr>
      </w:pPr>
      <w:r w:rsidRPr="175C79BF">
        <w:rPr>
          <w:rFonts w:ascii="Calibri" w:eastAsia="Calibri" w:hAnsi="Calibri"/>
          <w:lang w:val="en-GB"/>
        </w:rPr>
        <w:t xml:space="preserve">Proofs of incurred expenses </w:t>
      </w:r>
      <w:r w:rsidR="33D7B02B" w:rsidRPr="175C79BF">
        <w:rPr>
          <w:rFonts w:ascii="Calibri" w:eastAsia="Calibri" w:hAnsi="Calibri"/>
          <w:lang w:val="en-GB"/>
        </w:rPr>
        <w:t>are</w:t>
      </w:r>
      <w:r w:rsidRPr="175C79BF">
        <w:rPr>
          <w:rFonts w:ascii="Calibri" w:eastAsia="Calibri" w:hAnsi="Calibri"/>
          <w:lang w:val="en-GB"/>
        </w:rPr>
        <w:t xml:space="preserve"> not required at final report stage. However, the beneficiary </w:t>
      </w:r>
      <w:proofErr w:type="gramStart"/>
      <w:r w:rsidRPr="175C79BF">
        <w:rPr>
          <w:rFonts w:ascii="Calibri" w:eastAsia="Calibri" w:hAnsi="Calibri"/>
          <w:lang w:val="en-GB"/>
        </w:rPr>
        <w:t>has to</w:t>
      </w:r>
      <w:proofErr w:type="gramEnd"/>
      <w:r w:rsidRPr="175C79BF">
        <w:rPr>
          <w:rFonts w:ascii="Calibri" w:eastAsia="Calibri" w:hAnsi="Calibri"/>
          <w:lang w:val="en-GB"/>
        </w:rPr>
        <w:t xml:space="preserve"> keep all relevant documentation to demonstrate that the activities for which the grant was awarded have </w:t>
      </w:r>
      <w:proofErr w:type="gramStart"/>
      <w:r w:rsidRPr="175C79BF">
        <w:rPr>
          <w:rFonts w:ascii="Calibri" w:eastAsia="Calibri" w:hAnsi="Calibri"/>
          <w:lang w:val="en-GB"/>
        </w:rPr>
        <w:t>actually been</w:t>
      </w:r>
      <w:proofErr w:type="gramEnd"/>
      <w:r w:rsidRPr="175C79BF">
        <w:rPr>
          <w:rFonts w:ascii="Calibri" w:eastAsia="Calibri" w:hAnsi="Calibri"/>
          <w:lang w:val="en-GB"/>
        </w:rPr>
        <w:t xml:space="preserve"> carried out in case it is required by the National Agency when conducting a check during project implementation or after the completion of the project. See more information about </w:t>
      </w:r>
      <w:r w:rsidR="00FC49A2" w:rsidRPr="175C79BF">
        <w:rPr>
          <w:rFonts w:ascii="Calibri" w:eastAsia="Calibri" w:hAnsi="Calibri"/>
          <w:lang w:val="en-GB"/>
        </w:rPr>
        <w:t xml:space="preserve">checks, reviews, monitoring and audits </w:t>
      </w:r>
      <w:r w:rsidRPr="175C79BF">
        <w:rPr>
          <w:rFonts w:ascii="Calibri" w:eastAsia="Calibri" w:hAnsi="Calibri"/>
          <w:lang w:val="en-GB"/>
        </w:rPr>
        <w:t xml:space="preserve">in section </w:t>
      </w:r>
      <w:r w:rsidR="00106146">
        <w:rPr>
          <w:rFonts w:ascii="Calibri" w:eastAsia="Calibri" w:hAnsi="Calibri"/>
          <w:lang w:val="en-GB"/>
        </w:rPr>
        <w:t>6</w:t>
      </w:r>
      <w:r w:rsidRPr="175C79BF">
        <w:rPr>
          <w:rFonts w:ascii="Calibri" w:eastAsia="Calibri" w:hAnsi="Calibri"/>
          <w:lang w:val="en-GB"/>
        </w:rPr>
        <w:t xml:space="preserve"> of this document. </w:t>
      </w:r>
    </w:p>
    <w:p w14:paraId="38C0B108" w14:textId="77777777" w:rsidR="009562E8" w:rsidRPr="009562E8" w:rsidRDefault="009562E8" w:rsidP="009562E8">
      <w:pPr>
        <w:keepNext/>
        <w:keepLines/>
        <w:numPr>
          <w:ilvl w:val="1"/>
          <w:numId w:val="26"/>
        </w:numPr>
        <w:spacing w:after="0" w:line="259" w:lineRule="auto"/>
        <w:ind w:left="851"/>
        <w:jc w:val="left"/>
        <w:outlineLvl w:val="1"/>
        <w:rPr>
          <w:rFonts w:ascii="Calibri Light" w:hAnsi="Calibri Light"/>
          <w:color w:val="2E74B5"/>
          <w:sz w:val="28"/>
          <w:szCs w:val="28"/>
          <w:lang w:val="en-GB"/>
        </w:rPr>
      </w:pPr>
      <w:bookmarkStart w:id="71" w:name="_Toc122533533"/>
      <w:bookmarkStart w:id="72" w:name="_Toc183087917"/>
      <w:r w:rsidRPr="009562E8">
        <w:rPr>
          <w:rFonts w:ascii="Calibri Light" w:hAnsi="Calibri Light"/>
          <w:color w:val="2E74B5"/>
          <w:sz w:val="28"/>
          <w:szCs w:val="28"/>
          <w:lang w:val="en-GB"/>
        </w:rPr>
        <w:t>Quality assessment of the final report</w:t>
      </w:r>
      <w:bookmarkEnd w:id="71"/>
      <w:bookmarkEnd w:id="72"/>
    </w:p>
    <w:p w14:paraId="5724EEA5" w14:textId="0E47534D" w:rsidR="002C4A4B" w:rsidRDefault="002C4A4B" w:rsidP="38F79FD6">
      <w:pPr>
        <w:spacing w:before="240" w:after="160" w:line="259" w:lineRule="auto"/>
        <w:rPr>
          <w:rFonts w:ascii="Calibri" w:eastAsia="Calibri" w:hAnsi="Calibri"/>
          <w:lang w:val="en-GB"/>
        </w:rPr>
      </w:pPr>
      <w:r>
        <w:rPr>
          <w:rFonts w:ascii="Calibri" w:eastAsia="Calibri" w:hAnsi="Calibri"/>
          <w:lang w:val="en-GB"/>
        </w:rPr>
        <w:t xml:space="preserve">The </w:t>
      </w:r>
      <w:r w:rsidR="00A274D2">
        <w:rPr>
          <w:rFonts w:ascii="Calibri" w:eastAsia="Calibri" w:hAnsi="Calibri"/>
          <w:lang w:val="en-GB"/>
        </w:rPr>
        <w:t>National Agency</w:t>
      </w:r>
      <w:r>
        <w:rPr>
          <w:rFonts w:ascii="Calibri" w:eastAsia="Calibri" w:hAnsi="Calibri"/>
          <w:lang w:val="en-GB"/>
        </w:rPr>
        <w:t xml:space="preserve"> will perform a quality assessment of the activities implemented and the results achieved based on the final report submitted by the beneficiary. </w:t>
      </w:r>
    </w:p>
    <w:p w14:paraId="53546343" w14:textId="4C84312A" w:rsidR="009562E8" w:rsidRPr="009562E8" w:rsidRDefault="002C4A4B" w:rsidP="38F79FD6">
      <w:pPr>
        <w:spacing w:before="240" w:after="160" w:line="259" w:lineRule="auto"/>
        <w:rPr>
          <w:rFonts w:ascii="Calibri" w:eastAsia="Calibri" w:hAnsi="Calibri"/>
          <w:lang w:val="en-GB"/>
        </w:rPr>
      </w:pPr>
      <w:r>
        <w:rPr>
          <w:rFonts w:ascii="Calibri" w:eastAsia="Calibri" w:hAnsi="Calibri"/>
          <w:lang w:val="en-GB"/>
        </w:rPr>
        <w:t xml:space="preserve">The </w:t>
      </w:r>
      <w:r w:rsidR="00A274D2">
        <w:rPr>
          <w:rFonts w:ascii="Calibri" w:eastAsia="Calibri" w:hAnsi="Calibri"/>
          <w:lang w:val="en-GB"/>
        </w:rPr>
        <w:t>National Agenc</w:t>
      </w:r>
      <w:r w:rsidR="00C67845">
        <w:rPr>
          <w:rFonts w:ascii="Calibri" w:eastAsia="Calibri" w:hAnsi="Calibri"/>
          <w:lang w:val="en-GB"/>
        </w:rPr>
        <w:t>y</w:t>
      </w:r>
      <w:r w:rsidRPr="38F79FD6">
        <w:rPr>
          <w:rFonts w:ascii="Calibri" w:eastAsia="Calibri" w:hAnsi="Calibri"/>
          <w:lang w:val="en-GB"/>
        </w:rPr>
        <w:t xml:space="preserve"> </w:t>
      </w:r>
      <w:r w:rsidR="009562E8" w:rsidRPr="38F79FD6">
        <w:rPr>
          <w:rFonts w:ascii="Calibri" w:eastAsia="Calibri" w:hAnsi="Calibri"/>
          <w:lang w:val="en-GB"/>
        </w:rPr>
        <w:t>attribute</w:t>
      </w:r>
      <w:r w:rsidR="009A7185">
        <w:rPr>
          <w:rFonts w:ascii="Calibri" w:eastAsia="Calibri" w:hAnsi="Calibri"/>
          <w:lang w:val="en-GB"/>
        </w:rPr>
        <w:t>s</w:t>
      </w:r>
      <w:r w:rsidR="009562E8" w:rsidRPr="38F79FD6">
        <w:rPr>
          <w:rFonts w:ascii="Calibri" w:eastAsia="Calibri" w:hAnsi="Calibri"/>
          <w:lang w:val="en-GB"/>
        </w:rPr>
        <w:t xml:space="preserve"> an overall score to the project, calculated as the sum of the individual scores attributed to each of the criteria, namely relevance, quality of the partnership, quality of the project implementation, and impact as they are described in the final report. When scoring each criteri</w:t>
      </w:r>
      <w:r w:rsidR="69DCCB1F" w:rsidRPr="38F79FD6">
        <w:rPr>
          <w:rFonts w:ascii="Calibri" w:eastAsia="Calibri" w:hAnsi="Calibri"/>
          <w:lang w:val="en-GB"/>
        </w:rPr>
        <w:t>on</w:t>
      </w:r>
      <w:r w:rsidR="009562E8" w:rsidRPr="38F79FD6">
        <w:rPr>
          <w:rFonts w:ascii="Calibri" w:eastAsia="Calibri" w:hAnsi="Calibri"/>
          <w:lang w:val="en-GB"/>
        </w:rPr>
        <w:t xml:space="preserve">, the </w:t>
      </w:r>
      <w:r w:rsidR="002307F0">
        <w:rPr>
          <w:rFonts w:ascii="Calibri" w:eastAsia="Calibri" w:hAnsi="Calibri"/>
          <w:lang w:val="en-GB"/>
        </w:rPr>
        <w:t>N</w:t>
      </w:r>
      <w:r w:rsidR="00B11B4B">
        <w:rPr>
          <w:rFonts w:ascii="Calibri" w:eastAsia="Calibri" w:hAnsi="Calibri"/>
          <w:lang w:val="en-GB"/>
        </w:rPr>
        <w:t xml:space="preserve">ational </w:t>
      </w:r>
      <w:r w:rsidR="002307F0">
        <w:rPr>
          <w:rFonts w:ascii="Calibri" w:eastAsia="Calibri" w:hAnsi="Calibri"/>
          <w:lang w:val="en-GB"/>
        </w:rPr>
        <w:t>A</w:t>
      </w:r>
      <w:r w:rsidR="00B11B4B">
        <w:rPr>
          <w:rFonts w:ascii="Calibri" w:eastAsia="Calibri" w:hAnsi="Calibri"/>
          <w:lang w:val="en-GB"/>
        </w:rPr>
        <w:t>gency</w:t>
      </w:r>
      <w:r w:rsidR="002307F0" w:rsidRPr="38F79FD6">
        <w:rPr>
          <w:rFonts w:ascii="Calibri" w:eastAsia="Calibri" w:hAnsi="Calibri"/>
          <w:lang w:val="en-GB"/>
        </w:rPr>
        <w:t xml:space="preserve"> </w:t>
      </w:r>
      <w:r w:rsidR="009562E8" w:rsidRPr="38F79FD6">
        <w:rPr>
          <w:rFonts w:ascii="Calibri" w:eastAsia="Calibri" w:hAnsi="Calibri"/>
          <w:lang w:val="en-GB"/>
        </w:rPr>
        <w:t xml:space="preserve">will consider all the information provided in the final report, including the self-assessment/lesson learnt made by the beneficiary. </w:t>
      </w:r>
    </w:p>
    <w:p w14:paraId="6770D5A2" w14:textId="77777777" w:rsidR="009562E8" w:rsidRPr="009562E8" w:rsidRDefault="009562E8" w:rsidP="009562E8">
      <w:pPr>
        <w:spacing w:before="240" w:after="160" w:line="259" w:lineRule="auto"/>
        <w:rPr>
          <w:rFonts w:ascii="Calibri" w:eastAsia="Calibri" w:hAnsi="Calibri"/>
          <w:szCs w:val="22"/>
          <w:lang w:val="en-GB"/>
        </w:rPr>
      </w:pPr>
    </w:p>
    <w:tbl>
      <w:tblPr>
        <w:tblStyle w:val="TableGrid10"/>
        <w:tblW w:w="9606" w:type="dxa"/>
        <w:tblLayout w:type="fixed"/>
        <w:tblLook w:val="04A0" w:firstRow="1" w:lastRow="0" w:firstColumn="1" w:lastColumn="0" w:noHBand="0" w:noVBand="1"/>
      </w:tblPr>
      <w:tblGrid>
        <w:gridCol w:w="5211"/>
        <w:gridCol w:w="4395"/>
      </w:tblGrid>
      <w:tr w:rsidR="009562E8" w:rsidRPr="009562E8" w14:paraId="61784491" w14:textId="77777777" w:rsidTr="00A7423D">
        <w:tc>
          <w:tcPr>
            <w:tcW w:w="5211" w:type="dxa"/>
            <w:shd w:val="clear" w:color="auto" w:fill="E7E6E6"/>
          </w:tcPr>
          <w:p w14:paraId="6EC08EF3" w14:textId="2B67191E" w:rsidR="009562E8" w:rsidRPr="009562E8" w:rsidRDefault="009562E8" w:rsidP="38F79FD6">
            <w:pPr>
              <w:spacing w:before="240"/>
              <w:jc w:val="left"/>
              <w:rPr>
                <w:b/>
                <w:bCs/>
                <w:sz w:val="22"/>
                <w:lang w:val="en-GB"/>
              </w:rPr>
            </w:pPr>
            <w:r w:rsidRPr="38F79FD6">
              <w:rPr>
                <w:b/>
                <w:bCs/>
                <w:sz w:val="22"/>
                <w:lang w:val="en-GB"/>
              </w:rPr>
              <w:t>Criteri</w:t>
            </w:r>
            <w:r w:rsidR="38116F3D" w:rsidRPr="38F79FD6">
              <w:rPr>
                <w:b/>
                <w:bCs/>
                <w:sz w:val="22"/>
                <w:lang w:val="en-GB"/>
              </w:rPr>
              <w:t>on</w:t>
            </w:r>
          </w:p>
        </w:tc>
        <w:tc>
          <w:tcPr>
            <w:tcW w:w="4395" w:type="dxa"/>
            <w:shd w:val="clear" w:color="auto" w:fill="E7E6E6"/>
          </w:tcPr>
          <w:p w14:paraId="6C38FE14" w14:textId="77777777" w:rsidR="009562E8" w:rsidRPr="009562E8" w:rsidRDefault="009562E8" w:rsidP="009562E8">
            <w:pPr>
              <w:spacing w:before="240"/>
              <w:jc w:val="left"/>
              <w:rPr>
                <w:b/>
                <w:bCs/>
                <w:sz w:val="22"/>
                <w:lang w:val="en-GB"/>
              </w:rPr>
            </w:pPr>
            <w:r w:rsidRPr="009562E8">
              <w:rPr>
                <w:b/>
                <w:bCs/>
                <w:sz w:val="22"/>
                <w:lang w:val="en-GB"/>
              </w:rPr>
              <w:t>Quality assessment score</w:t>
            </w:r>
          </w:p>
        </w:tc>
      </w:tr>
      <w:tr w:rsidR="009562E8" w:rsidRPr="009562E8" w14:paraId="763A8570" w14:textId="77777777" w:rsidTr="00A7423D">
        <w:tc>
          <w:tcPr>
            <w:tcW w:w="5211" w:type="dxa"/>
            <w:shd w:val="clear" w:color="auto" w:fill="DEEAF6"/>
          </w:tcPr>
          <w:p w14:paraId="5DEB5FE4" w14:textId="77777777" w:rsidR="009562E8" w:rsidRPr="009562E8" w:rsidRDefault="009562E8" w:rsidP="009562E8">
            <w:pPr>
              <w:spacing w:before="240"/>
              <w:jc w:val="left"/>
              <w:rPr>
                <w:bCs/>
                <w:sz w:val="20"/>
                <w:lang w:val="en-GB"/>
              </w:rPr>
            </w:pPr>
            <w:r w:rsidRPr="009562E8">
              <w:rPr>
                <w:bCs/>
                <w:sz w:val="20"/>
                <w:lang w:val="en-GB"/>
              </w:rPr>
              <w:t xml:space="preserve">Relevance </w:t>
            </w:r>
          </w:p>
          <w:p w14:paraId="29CA9947" w14:textId="77777777" w:rsidR="009562E8" w:rsidRPr="009562E8" w:rsidRDefault="009562E8" w:rsidP="009562E8">
            <w:pPr>
              <w:spacing w:before="240"/>
              <w:jc w:val="left"/>
              <w:rPr>
                <w:bCs/>
                <w:sz w:val="20"/>
                <w:lang w:val="en-GB"/>
              </w:rPr>
            </w:pPr>
            <w:r w:rsidRPr="009562E8">
              <w:rPr>
                <w:bCs/>
                <w:sz w:val="20"/>
                <w:lang w:val="en-GB"/>
              </w:rPr>
              <w:t>(maximum score 20 points)</w:t>
            </w:r>
          </w:p>
        </w:tc>
        <w:tc>
          <w:tcPr>
            <w:tcW w:w="4395" w:type="dxa"/>
          </w:tcPr>
          <w:p w14:paraId="5C66FE66" w14:textId="77777777" w:rsidR="009562E8" w:rsidRPr="009562E8" w:rsidRDefault="009562E8" w:rsidP="009562E8">
            <w:pPr>
              <w:spacing w:before="240"/>
              <w:jc w:val="left"/>
              <w:rPr>
                <w:rFonts w:cs="Calibri"/>
                <w:b/>
                <w:sz w:val="22"/>
                <w:lang w:val="en-GB"/>
              </w:rPr>
            </w:pPr>
          </w:p>
        </w:tc>
      </w:tr>
      <w:tr w:rsidR="009562E8" w:rsidRPr="001E319F" w14:paraId="78FF0621" w14:textId="77777777" w:rsidTr="00A7423D">
        <w:trPr>
          <w:trHeight w:val="994"/>
        </w:trPr>
        <w:tc>
          <w:tcPr>
            <w:tcW w:w="5211" w:type="dxa"/>
            <w:shd w:val="clear" w:color="auto" w:fill="DEEAF6"/>
          </w:tcPr>
          <w:p w14:paraId="3E1E1997" w14:textId="77777777" w:rsidR="009562E8" w:rsidRPr="009562E8" w:rsidRDefault="009562E8" w:rsidP="009562E8">
            <w:pPr>
              <w:spacing w:before="240"/>
              <w:jc w:val="left"/>
              <w:rPr>
                <w:bCs/>
                <w:sz w:val="20"/>
                <w:lang w:val="en-GB"/>
              </w:rPr>
            </w:pPr>
            <w:r w:rsidRPr="009562E8">
              <w:rPr>
                <w:sz w:val="20"/>
                <w:lang w:val="en-GB"/>
              </w:rPr>
              <w:t>Quality of the partnership</w:t>
            </w:r>
          </w:p>
          <w:p w14:paraId="23C89218" w14:textId="77777777" w:rsidR="009562E8" w:rsidRPr="009562E8" w:rsidRDefault="009562E8" w:rsidP="009562E8">
            <w:pPr>
              <w:spacing w:before="240"/>
              <w:jc w:val="left"/>
              <w:rPr>
                <w:sz w:val="20"/>
                <w:lang w:val="en-GB"/>
              </w:rPr>
            </w:pPr>
            <w:r w:rsidRPr="009562E8">
              <w:rPr>
                <w:bCs/>
                <w:sz w:val="20"/>
                <w:lang w:val="en-GB"/>
              </w:rPr>
              <w:t>(maximum score 20 points)</w:t>
            </w:r>
          </w:p>
        </w:tc>
        <w:tc>
          <w:tcPr>
            <w:tcW w:w="4395" w:type="dxa"/>
          </w:tcPr>
          <w:p w14:paraId="60996D32" w14:textId="77777777" w:rsidR="009562E8" w:rsidRPr="009562E8" w:rsidRDefault="009562E8" w:rsidP="009562E8">
            <w:pPr>
              <w:spacing w:before="240"/>
              <w:jc w:val="left"/>
              <w:rPr>
                <w:rFonts w:cs="Calibri"/>
                <w:b/>
                <w:sz w:val="22"/>
                <w:lang w:val="en-GB"/>
              </w:rPr>
            </w:pPr>
          </w:p>
        </w:tc>
      </w:tr>
      <w:tr w:rsidR="009562E8" w:rsidRPr="001E319F" w14:paraId="013BB593" w14:textId="77777777" w:rsidTr="00A7423D">
        <w:tc>
          <w:tcPr>
            <w:tcW w:w="5211" w:type="dxa"/>
            <w:shd w:val="clear" w:color="auto" w:fill="DEEAF6"/>
          </w:tcPr>
          <w:p w14:paraId="6A9B2090" w14:textId="77777777" w:rsidR="009562E8" w:rsidRPr="009562E8" w:rsidRDefault="009562E8" w:rsidP="009562E8">
            <w:pPr>
              <w:spacing w:before="240"/>
              <w:jc w:val="left"/>
              <w:rPr>
                <w:bCs/>
                <w:sz w:val="20"/>
                <w:lang w:val="en-GB"/>
              </w:rPr>
            </w:pPr>
            <w:r w:rsidRPr="009562E8">
              <w:rPr>
                <w:sz w:val="20"/>
                <w:lang w:val="en-GB"/>
              </w:rPr>
              <w:t>Quality of the project implementation</w:t>
            </w:r>
          </w:p>
          <w:p w14:paraId="5C3D28D3" w14:textId="77777777" w:rsidR="009562E8" w:rsidRPr="009562E8" w:rsidRDefault="009562E8" w:rsidP="009562E8">
            <w:pPr>
              <w:spacing w:before="240"/>
              <w:jc w:val="left"/>
              <w:rPr>
                <w:sz w:val="20"/>
                <w:lang w:val="en-GB"/>
              </w:rPr>
            </w:pPr>
            <w:r w:rsidRPr="009562E8">
              <w:rPr>
                <w:bCs/>
                <w:sz w:val="20"/>
                <w:lang w:val="en-GB"/>
              </w:rPr>
              <w:t>(maximum score 30 points)</w:t>
            </w:r>
          </w:p>
        </w:tc>
        <w:tc>
          <w:tcPr>
            <w:tcW w:w="4395" w:type="dxa"/>
          </w:tcPr>
          <w:p w14:paraId="315411CD" w14:textId="77777777" w:rsidR="009562E8" w:rsidRPr="009562E8" w:rsidRDefault="009562E8" w:rsidP="009562E8">
            <w:pPr>
              <w:spacing w:before="240"/>
              <w:jc w:val="left"/>
              <w:rPr>
                <w:rFonts w:cs="Calibri"/>
                <w:b/>
                <w:sz w:val="22"/>
                <w:lang w:val="en-GB"/>
              </w:rPr>
            </w:pPr>
          </w:p>
        </w:tc>
      </w:tr>
      <w:tr w:rsidR="009562E8" w:rsidRPr="009562E8" w14:paraId="621F1D41" w14:textId="77777777" w:rsidTr="00A7423D">
        <w:tc>
          <w:tcPr>
            <w:tcW w:w="5211" w:type="dxa"/>
            <w:shd w:val="clear" w:color="auto" w:fill="DEEAF6"/>
          </w:tcPr>
          <w:p w14:paraId="6AB1828B" w14:textId="77777777" w:rsidR="009562E8" w:rsidRPr="009562E8" w:rsidRDefault="009562E8" w:rsidP="009562E8">
            <w:pPr>
              <w:spacing w:before="240"/>
              <w:jc w:val="left"/>
              <w:rPr>
                <w:sz w:val="20"/>
                <w:lang w:val="fr-BE"/>
              </w:rPr>
            </w:pPr>
            <w:r w:rsidRPr="009562E8">
              <w:rPr>
                <w:sz w:val="20"/>
                <w:lang w:val="fr-BE"/>
              </w:rPr>
              <w:t>Impact</w:t>
            </w:r>
          </w:p>
          <w:p w14:paraId="36EA0CE7" w14:textId="77777777" w:rsidR="009562E8" w:rsidRPr="009562E8" w:rsidRDefault="009562E8" w:rsidP="009562E8">
            <w:pPr>
              <w:spacing w:before="240"/>
              <w:jc w:val="left"/>
              <w:rPr>
                <w:sz w:val="20"/>
                <w:lang w:val="fr-BE"/>
              </w:rPr>
            </w:pPr>
            <w:r w:rsidRPr="009562E8">
              <w:rPr>
                <w:sz w:val="20"/>
                <w:lang w:val="fr-BE"/>
              </w:rPr>
              <w:t>(Maximum score 30 points)</w:t>
            </w:r>
          </w:p>
        </w:tc>
        <w:tc>
          <w:tcPr>
            <w:tcW w:w="4395" w:type="dxa"/>
          </w:tcPr>
          <w:p w14:paraId="4BFDC944" w14:textId="77777777" w:rsidR="009562E8" w:rsidRPr="009562E8" w:rsidRDefault="009562E8" w:rsidP="009562E8">
            <w:pPr>
              <w:spacing w:before="240"/>
              <w:jc w:val="left"/>
              <w:rPr>
                <w:rFonts w:cs="Calibri"/>
                <w:b/>
                <w:sz w:val="22"/>
                <w:lang w:val="en-GB"/>
              </w:rPr>
            </w:pPr>
          </w:p>
        </w:tc>
      </w:tr>
      <w:tr w:rsidR="009562E8" w:rsidRPr="009562E8" w14:paraId="340B766C" w14:textId="77777777" w:rsidTr="00A7423D">
        <w:trPr>
          <w:trHeight w:val="701"/>
        </w:trPr>
        <w:tc>
          <w:tcPr>
            <w:tcW w:w="5211" w:type="dxa"/>
            <w:shd w:val="clear" w:color="auto" w:fill="DEEAF6"/>
          </w:tcPr>
          <w:p w14:paraId="5EB22180" w14:textId="77777777" w:rsidR="009562E8" w:rsidRPr="009562E8" w:rsidRDefault="009562E8" w:rsidP="009562E8">
            <w:pPr>
              <w:spacing w:before="240"/>
              <w:jc w:val="left"/>
              <w:rPr>
                <w:b/>
                <w:sz w:val="22"/>
                <w:lang w:val="fr-BE"/>
              </w:rPr>
            </w:pPr>
            <w:r w:rsidRPr="009562E8">
              <w:rPr>
                <w:b/>
                <w:bCs/>
                <w:sz w:val="22"/>
                <w:lang w:val="en-GB"/>
              </w:rPr>
              <w:t>Final score</w:t>
            </w:r>
          </w:p>
        </w:tc>
        <w:tc>
          <w:tcPr>
            <w:tcW w:w="4395" w:type="dxa"/>
          </w:tcPr>
          <w:p w14:paraId="72BC1200" w14:textId="77777777" w:rsidR="009562E8" w:rsidRPr="009562E8" w:rsidRDefault="009562E8" w:rsidP="009562E8">
            <w:pPr>
              <w:spacing w:before="240"/>
              <w:jc w:val="left"/>
              <w:rPr>
                <w:rFonts w:cs="Calibri"/>
                <w:b/>
                <w:sz w:val="22"/>
                <w:lang w:val="en-GB"/>
              </w:rPr>
            </w:pPr>
          </w:p>
        </w:tc>
      </w:tr>
    </w:tbl>
    <w:p w14:paraId="36CAE0C8" w14:textId="77777777" w:rsidR="009562E8" w:rsidRPr="009562E8" w:rsidRDefault="009562E8" w:rsidP="009562E8">
      <w:pPr>
        <w:spacing w:after="160" w:line="259" w:lineRule="auto"/>
        <w:rPr>
          <w:rFonts w:ascii="Calibri" w:eastAsia="Calibri" w:hAnsi="Calibri"/>
          <w:sz w:val="22"/>
          <w:szCs w:val="22"/>
          <w:lang w:val="en-GB"/>
        </w:rPr>
      </w:pPr>
    </w:p>
    <w:p w14:paraId="201E2071" w14:textId="224B75BE" w:rsidR="009562E8" w:rsidRPr="009562E8" w:rsidRDefault="009562E8" w:rsidP="009562E8">
      <w:pPr>
        <w:spacing w:after="160" w:line="259" w:lineRule="auto"/>
        <w:rPr>
          <w:rFonts w:ascii="Calibri" w:eastAsia="Calibri" w:hAnsi="Calibri"/>
          <w:szCs w:val="22"/>
          <w:lang w:val="en-GB"/>
        </w:rPr>
      </w:pPr>
      <w:r w:rsidRPr="009562E8">
        <w:rPr>
          <w:rFonts w:ascii="Calibri" w:eastAsia="Calibri" w:hAnsi="Calibri"/>
          <w:szCs w:val="22"/>
          <w:lang w:val="en-GB"/>
        </w:rPr>
        <w:t xml:space="preserve">In case a grant reduction </w:t>
      </w:r>
      <w:r w:rsidR="00F96154">
        <w:rPr>
          <w:rFonts w:ascii="Calibri" w:eastAsia="Calibri" w:hAnsi="Calibri"/>
          <w:szCs w:val="22"/>
          <w:lang w:val="en-GB"/>
        </w:rPr>
        <w:t xml:space="preserve">for poor implementation (low quality) </w:t>
      </w:r>
      <w:r w:rsidRPr="009562E8">
        <w:rPr>
          <w:rFonts w:ascii="Calibri" w:eastAsia="Calibri" w:hAnsi="Calibri"/>
          <w:szCs w:val="22"/>
          <w:lang w:val="en-GB"/>
        </w:rPr>
        <w:t xml:space="preserve">needs to </w:t>
      </w:r>
      <w:r w:rsidR="004B3596">
        <w:rPr>
          <w:rFonts w:ascii="Calibri" w:eastAsia="Calibri" w:hAnsi="Calibri"/>
          <w:szCs w:val="22"/>
          <w:lang w:val="en-GB"/>
        </w:rPr>
        <w:t xml:space="preserve">be </w:t>
      </w:r>
      <w:r w:rsidRPr="009562E8">
        <w:rPr>
          <w:rFonts w:ascii="Calibri" w:eastAsia="Calibri" w:hAnsi="Calibri"/>
          <w:szCs w:val="22"/>
          <w:lang w:val="en-GB"/>
        </w:rPr>
        <w:t>appl</w:t>
      </w:r>
      <w:r w:rsidR="004B3596">
        <w:rPr>
          <w:rFonts w:ascii="Calibri" w:eastAsia="Calibri" w:hAnsi="Calibri"/>
          <w:szCs w:val="22"/>
          <w:lang w:val="en-GB"/>
        </w:rPr>
        <w:t>ied</w:t>
      </w:r>
      <w:r w:rsidRPr="009562E8">
        <w:rPr>
          <w:rFonts w:ascii="Calibri" w:eastAsia="Calibri" w:hAnsi="Calibri"/>
          <w:szCs w:val="22"/>
          <w:lang w:val="en-GB"/>
        </w:rPr>
        <w:t>, this is calculated on the total amount of the grant according to the following scale:</w:t>
      </w:r>
    </w:p>
    <w:tbl>
      <w:tblPr>
        <w:tblStyle w:val="TableGrid10"/>
        <w:tblpPr w:leftFromText="141" w:rightFromText="141" w:vertAnchor="text" w:horzAnchor="page" w:tblpX="2981" w:tblpY="162"/>
        <w:tblW w:w="0" w:type="auto"/>
        <w:tblLook w:val="04A0" w:firstRow="1" w:lastRow="0" w:firstColumn="1" w:lastColumn="0" w:noHBand="0" w:noVBand="1"/>
      </w:tblPr>
      <w:tblGrid>
        <w:gridCol w:w="2598"/>
        <w:gridCol w:w="2598"/>
      </w:tblGrid>
      <w:tr w:rsidR="009562E8" w:rsidRPr="009562E8" w14:paraId="060CEF38" w14:textId="77777777" w:rsidTr="005422A8">
        <w:tc>
          <w:tcPr>
            <w:tcW w:w="2598" w:type="dxa"/>
          </w:tcPr>
          <w:p w14:paraId="3ECF42FA" w14:textId="77777777" w:rsidR="009562E8" w:rsidRPr="009562E8" w:rsidRDefault="009562E8" w:rsidP="009562E8">
            <w:pPr>
              <w:spacing w:after="0"/>
              <w:jc w:val="center"/>
              <w:rPr>
                <w:sz w:val="22"/>
                <w:lang w:val="en-GB"/>
              </w:rPr>
            </w:pPr>
            <w:r w:rsidRPr="009562E8">
              <w:rPr>
                <w:b/>
                <w:bCs/>
                <w:sz w:val="22"/>
                <w:lang w:val="en-GB"/>
              </w:rPr>
              <w:t>Project score</w:t>
            </w:r>
          </w:p>
        </w:tc>
        <w:tc>
          <w:tcPr>
            <w:tcW w:w="2598" w:type="dxa"/>
          </w:tcPr>
          <w:p w14:paraId="304945F1" w14:textId="77777777" w:rsidR="009562E8" w:rsidRPr="009562E8" w:rsidRDefault="009562E8" w:rsidP="009562E8">
            <w:pPr>
              <w:spacing w:after="0"/>
              <w:jc w:val="center"/>
              <w:rPr>
                <w:b/>
                <w:bCs/>
                <w:sz w:val="22"/>
                <w:lang w:val="en-GB"/>
              </w:rPr>
            </w:pPr>
            <w:r w:rsidRPr="009562E8">
              <w:rPr>
                <w:b/>
                <w:bCs/>
                <w:sz w:val="22"/>
                <w:lang w:val="en-GB"/>
              </w:rPr>
              <w:t>% Grant Paid</w:t>
            </w:r>
          </w:p>
        </w:tc>
      </w:tr>
      <w:tr w:rsidR="009562E8" w:rsidRPr="009562E8" w14:paraId="693F416C" w14:textId="77777777" w:rsidTr="005422A8">
        <w:tc>
          <w:tcPr>
            <w:tcW w:w="2598" w:type="dxa"/>
          </w:tcPr>
          <w:p w14:paraId="3941E174" w14:textId="77777777" w:rsidR="009562E8" w:rsidRPr="009562E8" w:rsidRDefault="009562E8" w:rsidP="009562E8">
            <w:pPr>
              <w:spacing w:after="0"/>
              <w:jc w:val="center"/>
              <w:rPr>
                <w:sz w:val="22"/>
                <w:lang w:val="en-GB"/>
              </w:rPr>
            </w:pPr>
            <w:r w:rsidRPr="009562E8">
              <w:rPr>
                <w:sz w:val="22"/>
                <w:lang w:val="en-GB"/>
              </w:rPr>
              <w:t>60 - 100</w:t>
            </w:r>
          </w:p>
        </w:tc>
        <w:tc>
          <w:tcPr>
            <w:tcW w:w="2598" w:type="dxa"/>
          </w:tcPr>
          <w:p w14:paraId="2F72FC21" w14:textId="77777777" w:rsidR="009562E8" w:rsidRPr="009562E8" w:rsidRDefault="009562E8" w:rsidP="009562E8">
            <w:pPr>
              <w:spacing w:after="0"/>
              <w:jc w:val="center"/>
              <w:rPr>
                <w:sz w:val="22"/>
                <w:lang w:val="en-GB"/>
              </w:rPr>
            </w:pPr>
            <w:r w:rsidRPr="009562E8">
              <w:rPr>
                <w:sz w:val="22"/>
                <w:lang w:val="en-GB"/>
              </w:rPr>
              <w:t>100%</w:t>
            </w:r>
          </w:p>
        </w:tc>
      </w:tr>
      <w:tr w:rsidR="009562E8" w:rsidRPr="009562E8" w14:paraId="5AA1E61D" w14:textId="77777777" w:rsidTr="005422A8">
        <w:tc>
          <w:tcPr>
            <w:tcW w:w="2598" w:type="dxa"/>
          </w:tcPr>
          <w:p w14:paraId="3ABDB85B" w14:textId="77777777" w:rsidR="009562E8" w:rsidRPr="009562E8" w:rsidRDefault="009562E8" w:rsidP="009562E8">
            <w:pPr>
              <w:spacing w:after="0"/>
              <w:jc w:val="center"/>
              <w:rPr>
                <w:sz w:val="22"/>
                <w:lang w:val="en-GB"/>
              </w:rPr>
            </w:pPr>
            <w:r w:rsidRPr="009562E8">
              <w:rPr>
                <w:sz w:val="22"/>
                <w:lang w:val="en-GB"/>
              </w:rPr>
              <w:t>45 - 59</w:t>
            </w:r>
          </w:p>
        </w:tc>
        <w:tc>
          <w:tcPr>
            <w:tcW w:w="2598" w:type="dxa"/>
          </w:tcPr>
          <w:p w14:paraId="1B565905" w14:textId="77777777" w:rsidR="009562E8" w:rsidRPr="009562E8" w:rsidRDefault="009562E8" w:rsidP="009562E8">
            <w:pPr>
              <w:spacing w:after="0"/>
              <w:jc w:val="center"/>
              <w:rPr>
                <w:sz w:val="22"/>
                <w:lang w:val="en-GB"/>
              </w:rPr>
            </w:pPr>
            <w:r w:rsidRPr="009562E8">
              <w:rPr>
                <w:sz w:val="22"/>
                <w:lang w:val="en-GB"/>
              </w:rPr>
              <w:t>90%</w:t>
            </w:r>
          </w:p>
        </w:tc>
      </w:tr>
      <w:tr w:rsidR="009562E8" w:rsidRPr="009562E8" w14:paraId="3A466DC4" w14:textId="77777777" w:rsidTr="005422A8">
        <w:tc>
          <w:tcPr>
            <w:tcW w:w="2598" w:type="dxa"/>
          </w:tcPr>
          <w:p w14:paraId="1005C373" w14:textId="77777777" w:rsidR="009562E8" w:rsidRPr="009562E8" w:rsidRDefault="009562E8" w:rsidP="009562E8">
            <w:pPr>
              <w:spacing w:after="0"/>
              <w:jc w:val="center"/>
              <w:rPr>
                <w:sz w:val="22"/>
                <w:lang w:val="en-GB"/>
              </w:rPr>
            </w:pPr>
            <w:r w:rsidRPr="009562E8">
              <w:rPr>
                <w:sz w:val="22"/>
                <w:lang w:val="en-GB"/>
              </w:rPr>
              <w:t>30 – 44</w:t>
            </w:r>
          </w:p>
        </w:tc>
        <w:tc>
          <w:tcPr>
            <w:tcW w:w="2598" w:type="dxa"/>
          </w:tcPr>
          <w:p w14:paraId="4827CF3F" w14:textId="77777777" w:rsidR="009562E8" w:rsidRPr="009562E8" w:rsidRDefault="009562E8" w:rsidP="009562E8">
            <w:pPr>
              <w:spacing w:after="0"/>
              <w:jc w:val="center"/>
              <w:rPr>
                <w:sz w:val="22"/>
                <w:lang w:val="en-GB"/>
              </w:rPr>
            </w:pPr>
            <w:r w:rsidRPr="009562E8">
              <w:rPr>
                <w:sz w:val="22"/>
                <w:lang w:val="en-GB"/>
              </w:rPr>
              <w:t>70 %</w:t>
            </w:r>
          </w:p>
        </w:tc>
      </w:tr>
      <w:tr w:rsidR="009562E8" w:rsidRPr="009562E8" w14:paraId="2596450C" w14:textId="77777777" w:rsidTr="005422A8">
        <w:tc>
          <w:tcPr>
            <w:tcW w:w="2598" w:type="dxa"/>
          </w:tcPr>
          <w:p w14:paraId="3AEDD5CA" w14:textId="77777777" w:rsidR="009562E8" w:rsidRPr="009562E8" w:rsidRDefault="009562E8" w:rsidP="009562E8">
            <w:pPr>
              <w:spacing w:after="0"/>
              <w:jc w:val="center"/>
              <w:rPr>
                <w:sz w:val="22"/>
                <w:lang w:val="en-GB"/>
              </w:rPr>
            </w:pPr>
            <w:r w:rsidRPr="009562E8">
              <w:rPr>
                <w:sz w:val="22"/>
                <w:lang w:val="en-GB"/>
              </w:rPr>
              <w:t>10-29</w:t>
            </w:r>
          </w:p>
        </w:tc>
        <w:tc>
          <w:tcPr>
            <w:tcW w:w="2598" w:type="dxa"/>
          </w:tcPr>
          <w:p w14:paraId="512F7B33" w14:textId="77777777" w:rsidR="009562E8" w:rsidRPr="009562E8" w:rsidRDefault="009562E8" w:rsidP="009562E8">
            <w:pPr>
              <w:spacing w:after="0"/>
              <w:jc w:val="center"/>
              <w:rPr>
                <w:sz w:val="22"/>
                <w:lang w:val="en-GB"/>
              </w:rPr>
            </w:pPr>
            <w:r w:rsidRPr="009562E8">
              <w:rPr>
                <w:sz w:val="22"/>
                <w:lang w:val="en-GB"/>
              </w:rPr>
              <w:t>30%</w:t>
            </w:r>
          </w:p>
        </w:tc>
      </w:tr>
      <w:tr w:rsidR="009562E8" w:rsidRPr="009562E8" w14:paraId="443A8E83" w14:textId="77777777" w:rsidTr="005422A8">
        <w:tc>
          <w:tcPr>
            <w:tcW w:w="2598" w:type="dxa"/>
          </w:tcPr>
          <w:p w14:paraId="10E397F5" w14:textId="77777777" w:rsidR="009562E8" w:rsidRPr="009562E8" w:rsidRDefault="009562E8" w:rsidP="009562E8">
            <w:pPr>
              <w:spacing w:after="0"/>
              <w:jc w:val="center"/>
              <w:rPr>
                <w:sz w:val="22"/>
                <w:lang w:val="en-GB"/>
              </w:rPr>
            </w:pPr>
            <w:r w:rsidRPr="009562E8">
              <w:rPr>
                <w:sz w:val="22"/>
                <w:lang w:val="en-GB"/>
              </w:rPr>
              <w:t>0 – 9</w:t>
            </w:r>
          </w:p>
        </w:tc>
        <w:tc>
          <w:tcPr>
            <w:tcW w:w="2598" w:type="dxa"/>
          </w:tcPr>
          <w:p w14:paraId="06494722" w14:textId="77777777" w:rsidR="009562E8" w:rsidRPr="009562E8" w:rsidRDefault="009562E8" w:rsidP="009562E8">
            <w:pPr>
              <w:spacing w:after="0"/>
              <w:jc w:val="center"/>
              <w:rPr>
                <w:sz w:val="22"/>
                <w:lang w:val="en-GB"/>
              </w:rPr>
            </w:pPr>
            <w:r w:rsidRPr="009562E8">
              <w:rPr>
                <w:sz w:val="22"/>
                <w:lang w:val="en-GB"/>
              </w:rPr>
              <w:t>0%</w:t>
            </w:r>
          </w:p>
        </w:tc>
      </w:tr>
    </w:tbl>
    <w:p w14:paraId="157A030C" w14:textId="77777777" w:rsidR="009562E8" w:rsidRPr="009562E8" w:rsidRDefault="009562E8" w:rsidP="009562E8">
      <w:pPr>
        <w:spacing w:after="160" w:line="259" w:lineRule="auto"/>
        <w:rPr>
          <w:rFonts w:ascii="Calibri" w:eastAsia="Calibri" w:hAnsi="Calibri"/>
          <w:szCs w:val="22"/>
          <w:lang w:val="en-GB"/>
        </w:rPr>
      </w:pPr>
    </w:p>
    <w:p w14:paraId="04D39378" w14:textId="77777777" w:rsidR="009562E8" w:rsidRPr="009562E8" w:rsidRDefault="009562E8" w:rsidP="009562E8">
      <w:pPr>
        <w:spacing w:after="160" w:line="259" w:lineRule="auto"/>
        <w:rPr>
          <w:rFonts w:ascii="Calibri" w:eastAsia="Calibri" w:hAnsi="Calibri"/>
          <w:szCs w:val="22"/>
          <w:lang w:val="en-GB"/>
        </w:rPr>
      </w:pPr>
    </w:p>
    <w:p w14:paraId="43CD073C" w14:textId="77777777" w:rsidR="009562E8" w:rsidRPr="009562E8" w:rsidRDefault="009562E8" w:rsidP="009562E8">
      <w:pPr>
        <w:spacing w:after="160" w:line="259" w:lineRule="auto"/>
        <w:rPr>
          <w:rFonts w:ascii="Calibri" w:eastAsia="Calibri" w:hAnsi="Calibri"/>
          <w:szCs w:val="22"/>
          <w:lang w:val="en-GB"/>
        </w:rPr>
      </w:pPr>
    </w:p>
    <w:p w14:paraId="04F70BF5" w14:textId="458B47A7" w:rsidR="00DF30B1" w:rsidRDefault="00A12924" w:rsidP="170F968C">
      <w:pPr>
        <w:spacing w:after="160" w:line="259" w:lineRule="auto"/>
        <w:rPr>
          <w:rFonts w:ascii="Calibri" w:eastAsia="Calibri" w:hAnsi="Calibri"/>
          <w:lang w:val="en-GB"/>
        </w:rPr>
      </w:pPr>
      <w:r w:rsidRPr="175C79BF">
        <w:rPr>
          <w:rFonts w:ascii="Calibri" w:eastAsia="Calibri" w:hAnsi="Calibri"/>
          <w:lang w:val="en-GB"/>
        </w:rPr>
        <w:t xml:space="preserve">If it is not possible to complete an activity by the end of the project the beneficiary </w:t>
      </w:r>
      <w:proofErr w:type="gramStart"/>
      <w:r w:rsidR="00AC29C1" w:rsidRPr="175C79BF">
        <w:rPr>
          <w:rFonts w:ascii="Calibri" w:eastAsia="Calibri" w:hAnsi="Calibri"/>
          <w:lang w:val="en-GB"/>
        </w:rPr>
        <w:t>has to</w:t>
      </w:r>
      <w:proofErr w:type="gramEnd"/>
      <w:r w:rsidR="00AC29C1" w:rsidRPr="175C79BF">
        <w:rPr>
          <w:rFonts w:ascii="Calibri" w:eastAsia="Calibri" w:hAnsi="Calibri"/>
          <w:lang w:val="en-GB"/>
        </w:rPr>
        <w:t xml:space="preserve"> justify</w:t>
      </w:r>
      <w:r w:rsidR="002307F0" w:rsidRPr="175C79BF">
        <w:rPr>
          <w:rFonts w:ascii="Calibri" w:eastAsia="Calibri" w:hAnsi="Calibri"/>
          <w:lang w:val="en-GB"/>
        </w:rPr>
        <w:t xml:space="preserve"> the situation</w:t>
      </w:r>
      <w:r w:rsidR="00AC29C1" w:rsidRPr="175C79BF">
        <w:rPr>
          <w:rFonts w:ascii="Calibri" w:eastAsia="Calibri" w:hAnsi="Calibri"/>
          <w:lang w:val="en-GB"/>
        </w:rPr>
        <w:t xml:space="preserve"> in the final report</w:t>
      </w:r>
      <w:r w:rsidRPr="175C79BF">
        <w:rPr>
          <w:rFonts w:ascii="Calibri" w:eastAsia="Calibri" w:hAnsi="Calibri"/>
          <w:lang w:val="en-GB"/>
        </w:rPr>
        <w:t>.</w:t>
      </w:r>
      <w:r w:rsidR="00DB5163" w:rsidRPr="175C79BF">
        <w:rPr>
          <w:rFonts w:ascii="Calibri" w:eastAsia="Calibri" w:hAnsi="Calibri"/>
          <w:lang w:val="en-GB"/>
        </w:rPr>
        <w:t xml:space="preserve"> </w:t>
      </w:r>
    </w:p>
    <w:p w14:paraId="7B90ACB8" w14:textId="3ABD2E1C" w:rsidR="00DF30B1" w:rsidRPr="008612F5" w:rsidRDefault="00DF30B1" w:rsidP="00DF30B1">
      <w:pPr>
        <w:spacing w:after="160" w:line="259" w:lineRule="auto"/>
        <w:rPr>
          <w:rFonts w:ascii="Calibri" w:eastAsia="Calibri" w:hAnsi="Calibri"/>
          <w:szCs w:val="22"/>
          <w:lang w:val="en-GB"/>
        </w:rPr>
      </w:pPr>
      <w:r w:rsidRPr="009562E8">
        <w:rPr>
          <w:rFonts w:ascii="Calibri" w:eastAsia="Calibri" w:hAnsi="Calibri"/>
          <w:szCs w:val="22"/>
          <w:lang w:val="en-GB"/>
        </w:rPr>
        <w:t xml:space="preserve">In exceptional cases where a project activity cannot be carried out and it is not replaced by another equivalent activity in terms of both its contribution to the objectives and its budget, the NA shall reduce the grant by the amount allocated to that activity in the project proposal. </w:t>
      </w:r>
    </w:p>
    <w:p w14:paraId="73A91574" w14:textId="77777777" w:rsidR="00DF30B1" w:rsidRDefault="00DF30B1" w:rsidP="170F968C">
      <w:pPr>
        <w:spacing w:after="160" w:line="259" w:lineRule="auto"/>
        <w:rPr>
          <w:rFonts w:ascii="Calibri" w:eastAsia="Calibri" w:hAnsi="Calibri"/>
          <w:lang w:val="en-GB"/>
        </w:rPr>
      </w:pPr>
    </w:p>
    <w:p w14:paraId="597DFE55" w14:textId="77777777" w:rsidR="009562E8" w:rsidRPr="009562E8" w:rsidRDefault="009562E8" w:rsidP="009562E8">
      <w:pPr>
        <w:keepNext/>
        <w:keepLines/>
        <w:pageBreakBefore/>
        <w:numPr>
          <w:ilvl w:val="0"/>
          <w:numId w:val="26"/>
        </w:numPr>
        <w:spacing w:after="0" w:line="259" w:lineRule="auto"/>
        <w:ind w:left="714" w:hanging="357"/>
        <w:jc w:val="left"/>
        <w:outlineLvl w:val="0"/>
        <w:rPr>
          <w:rFonts w:ascii="Calibri Light" w:hAnsi="Calibri Light"/>
          <w:color w:val="2E74B5"/>
          <w:sz w:val="36"/>
          <w:szCs w:val="36"/>
          <w:lang w:val="en-GB"/>
        </w:rPr>
      </w:pPr>
      <w:bookmarkStart w:id="73" w:name="_Toc89334671"/>
      <w:bookmarkStart w:id="74" w:name="_Toc94515552"/>
      <w:bookmarkStart w:id="75" w:name="_Toc122533534"/>
      <w:bookmarkStart w:id="76" w:name="_Toc183087918"/>
      <w:r w:rsidRPr="009562E8">
        <w:rPr>
          <w:rFonts w:ascii="Calibri Light" w:hAnsi="Calibri Light"/>
          <w:color w:val="2E74B5"/>
          <w:sz w:val="36"/>
          <w:szCs w:val="36"/>
          <w:lang w:val="en-GB"/>
        </w:rPr>
        <w:t>Cooperation Partnerships</w:t>
      </w:r>
      <w:bookmarkEnd w:id="73"/>
      <w:bookmarkEnd w:id="74"/>
      <w:bookmarkEnd w:id="75"/>
      <w:bookmarkEnd w:id="76"/>
    </w:p>
    <w:p w14:paraId="5192F332" w14:textId="77777777" w:rsidR="009562E8" w:rsidRPr="009562E8" w:rsidRDefault="009562E8" w:rsidP="009562E8">
      <w:pPr>
        <w:spacing w:after="160" w:line="259" w:lineRule="auto"/>
        <w:jc w:val="left"/>
        <w:rPr>
          <w:rFonts w:ascii="Calibri" w:eastAsia="Calibri" w:hAnsi="Calibri"/>
          <w:sz w:val="22"/>
          <w:szCs w:val="22"/>
          <w:lang w:val="en-GB"/>
        </w:rPr>
      </w:pPr>
    </w:p>
    <w:p w14:paraId="0D88A9B9" w14:textId="1EDE1CDE" w:rsidR="009562E8" w:rsidRPr="009562E8" w:rsidRDefault="009562E8" w:rsidP="009562E8">
      <w:pPr>
        <w:keepNext/>
        <w:keepLines/>
        <w:numPr>
          <w:ilvl w:val="1"/>
          <w:numId w:val="26"/>
        </w:numPr>
        <w:spacing w:after="0" w:line="259" w:lineRule="auto"/>
        <w:ind w:left="851"/>
        <w:jc w:val="left"/>
        <w:outlineLvl w:val="1"/>
        <w:rPr>
          <w:rFonts w:ascii="Calibri Light" w:hAnsi="Calibri Light"/>
          <w:color w:val="2E74B5"/>
          <w:sz w:val="28"/>
          <w:szCs w:val="28"/>
          <w:lang w:val="en-GB"/>
        </w:rPr>
      </w:pPr>
      <w:bookmarkStart w:id="77" w:name="_Toc89334673"/>
      <w:bookmarkStart w:id="78" w:name="_Toc94515554"/>
      <w:bookmarkStart w:id="79" w:name="_Toc122533535"/>
      <w:bookmarkStart w:id="80" w:name="_Toc183087919"/>
      <w:r w:rsidRPr="009562E8">
        <w:rPr>
          <w:rFonts w:ascii="Calibri Light" w:hAnsi="Calibri Light"/>
          <w:color w:val="2E74B5"/>
          <w:sz w:val="28"/>
          <w:szCs w:val="28"/>
          <w:lang w:val="en-GB"/>
        </w:rPr>
        <w:t>Application</w:t>
      </w:r>
      <w:bookmarkEnd w:id="77"/>
      <w:bookmarkEnd w:id="78"/>
      <w:bookmarkEnd w:id="79"/>
      <w:bookmarkEnd w:id="80"/>
    </w:p>
    <w:p w14:paraId="4EE3C88A" w14:textId="77777777" w:rsidR="009562E8" w:rsidRPr="009562E8" w:rsidRDefault="009562E8" w:rsidP="00A7423D">
      <w:pPr>
        <w:tabs>
          <w:tab w:val="left" w:pos="2835"/>
        </w:tabs>
        <w:spacing w:before="240" w:after="160" w:line="20" w:lineRule="atLeast"/>
        <w:rPr>
          <w:rFonts w:ascii="Calibri" w:eastAsia="Calibri" w:hAnsi="Calibri"/>
          <w:szCs w:val="22"/>
          <w:lang w:val="en-GB"/>
        </w:rPr>
      </w:pPr>
      <w:r w:rsidRPr="009562E8">
        <w:rPr>
          <w:rFonts w:ascii="Calibri" w:eastAsia="Calibri" w:hAnsi="Calibri"/>
          <w:szCs w:val="22"/>
          <w:lang w:val="en-GB"/>
        </w:rPr>
        <w:t xml:space="preserve">All project proposals should contribute to one or more of the </w:t>
      </w:r>
      <w:r w:rsidRPr="003457CF">
        <w:rPr>
          <w:rFonts w:ascii="Calibri" w:eastAsia="Calibri" w:hAnsi="Calibri"/>
          <w:b/>
          <w:bCs/>
          <w:szCs w:val="22"/>
          <w:lang w:val="en-GB"/>
        </w:rPr>
        <w:t>programme’s policy priorities</w:t>
      </w:r>
      <w:r w:rsidRPr="009562E8">
        <w:rPr>
          <w:rFonts w:ascii="Calibri" w:eastAsia="Calibri" w:hAnsi="Calibri"/>
          <w:szCs w:val="22"/>
          <w:lang w:val="en-GB"/>
        </w:rPr>
        <w:t>. Applicants are asked to select at least one horizontal priority of the Programme and/or at least one specific priority relevant to the field of education, training, youth and sport that is primarily addressed.</w:t>
      </w:r>
    </w:p>
    <w:p w14:paraId="13914807" w14:textId="49994213" w:rsidR="009562E8" w:rsidRPr="009562E8" w:rsidRDefault="009562E8" w:rsidP="009562E8">
      <w:pPr>
        <w:spacing w:before="240" w:after="160" w:line="20" w:lineRule="atLeast"/>
        <w:rPr>
          <w:rFonts w:ascii="Calibri" w:eastAsia="Calibri" w:hAnsi="Calibri"/>
          <w:szCs w:val="22"/>
          <w:lang w:val="en-GB"/>
        </w:rPr>
      </w:pPr>
      <w:r w:rsidRPr="009562E8">
        <w:rPr>
          <w:rFonts w:ascii="Calibri" w:eastAsia="Calibri" w:hAnsi="Calibri"/>
          <w:szCs w:val="24"/>
          <w:lang w:val="en-GB"/>
        </w:rPr>
        <w:t xml:space="preserve">The </w:t>
      </w:r>
      <w:r w:rsidRPr="003457CF">
        <w:rPr>
          <w:rFonts w:ascii="Calibri" w:eastAsia="Calibri" w:hAnsi="Calibri"/>
          <w:b/>
          <w:bCs/>
          <w:szCs w:val="24"/>
          <w:lang w:val="en-GB"/>
        </w:rPr>
        <w:t>project description</w:t>
      </w:r>
      <w:r w:rsidRPr="009562E8">
        <w:rPr>
          <w:rFonts w:ascii="Calibri" w:eastAsia="Calibri" w:hAnsi="Calibri"/>
          <w:szCs w:val="24"/>
          <w:lang w:val="en-GB"/>
        </w:rPr>
        <w:t xml:space="preserve"> in the application should explain the objectives of the project, the expected results and their link with the selected priorities. </w:t>
      </w:r>
      <w:proofErr w:type="gramStart"/>
      <w:r w:rsidRPr="009562E8">
        <w:rPr>
          <w:rFonts w:ascii="Calibri" w:eastAsia="Calibri" w:hAnsi="Calibri"/>
          <w:szCs w:val="24"/>
          <w:lang w:val="en-GB"/>
        </w:rPr>
        <w:t>In order to</w:t>
      </w:r>
      <w:proofErr w:type="gramEnd"/>
      <w:r w:rsidRPr="009562E8">
        <w:rPr>
          <w:rFonts w:ascii="Calibri" w:eastAsia="Calibri" w:hAnsi="Calibri"/>
          <w:szCs w:val="24"/>
          <w:lang w:val="en-GB"/>
        </w:rPr>
        <w:t xml:space="preserve"> come up with relevant project objectives the applicants must </w:t>
      </w:r>
      <w:r w:rsidR="00BE338C" w:rsidRPr="009562E8">
        <w:rPr>
          <w:rFonts w:ascii="Calibri" w:eastAsia="Calibri" w:hAnsi="Calibri"/>
          <w:szCs w:val="24"/>
          <w:lang w:val="en-GB"/>
        </w:rPr>
        <w:t>identif</w:t>
      </w:r>
      <w:r w:rsidR="00BE338C">
        <w:rPr>
          <w:rFonts w:ascii="Calibri" w:eastAsia="Calibri" w:hAnsi="Calibri"/>
          <w:szCs w:val="24"/>
          <w:lang w:val="en-GB"/>
        </w:rPr>
        <w:t>y and explain</w:t>
      </w:r>
      <w:r w:rsidR="00BE338C" w:rsidRPr="009562E8">
        <w:rPr>
          <w:rFonts w:ascii="Calibri" w:eastAsia="Calibri" w:hAnsi="Calibri"/>
          <w:szCs w:val="24"/>
          <w:lang w:val="en-GB"/>
        </w:rPr>
        <w:t xml:space="preserve"> </w:t>
      </w:r>
      <w:r w:rsidRPr="009562E8">
        <w:rPr>
          <w:rFonts w:ascii="Calibri" w:eastAsia="Calibri" w:hAnsi="Calibri"/>
          <w:szCs w:val="24"/>
          <w:lang w:val="en-GB"/>
        </w:rPr>
        <w:t>the needs of the</w:t>
      </w:r>
      <w:r w:rsidR="00541846">
        <w:rPr>
          <w:rFonts w:ascii="Calibri" w:eastAsia="Calibri" w:hAnsi="Calibri"/>
          <w:szCs w:val="24"/>
          <w:lang w:val="en-GB"/>
        </w:rPr>
        <w:t>ir partner</w:t>
      </w:r>
      <w:r w:rsidR="00796EEA">
        <w:rPr>
          <w:rFonts w:ascii="Calibri" w:eastAsia="Calibri" w:hAnsi="Calibri"/>
          <w:szCs w:val="24"/>
          <w:lang w:val="en-GB"/>
        </w:rPr>
        <w:t xml:space="preserve"> </w:t>
      </w:r>
      <w:r w:rsidRPr="009562E8">
        <w:rPr>
          <w:rFonts w:ascii="Calibri" w:eastAsia="Calibri" w:hAnsi="Calibri"/>
          <w:szCs w:val="24"/>
          <w:lang w:val="en-GB"/>
        </w:rPr>
        <w:t>organisations and of the</w:t>
      </w:r>
      <w:r w:rsidR="007B4D2B">
        <w:rPr>
          <w:rFonts w:ascii="Calibri" w:eastAsia="Calibri" w:hAnsi="Calibri"/>
          <w:szCs w:val="24"/>
          <w:lang w:val="en-GB"/>
        </w:rPr>
        <w:t>ir</w:t>
      </w:r>
      <w:r w:rsidRPr="009562E8">
        <w:rPr>
          <w:rFonts w:ascii="Calibri" w:eastAsia="Calibri" w:hAnsi="Calibri"/>
          <w:szCs w:val="24"/>
          <w:lang w:val="en-GB"/>
        </w:rPr>
        <w:t xml:space="preserve"> target groups. Annex I of this document includes further information on how to conduct a </w:t>
      </w:r>
      <w:r w:rsidRPr="009562E8">
        <w:rPr>
          <w:rFonts w:ascii="Calibri" w:eastAsia="Calibri" w:hAnsi="Calibri"/>
          <w:szCs w:val="22"/>
          <w:lang w:val="en-GB"/>
        </w:rPr>
        <w:t xml:space="preserve">needs analysis. </w:t>
      </w:r>
    </w:p>
    <w:p w14:paraId="4784EB9D" w14:textId="77777777" w:rsidR="009562E8" w:rsidRPr="009562E8" w:rsidRDefault="009562E8" w:rsidP="009562E8">
      <w:pPr>
        <w:spacing w:before="240" w:after="160" w:line="20" w:lineRule="atLeast"/>
        <w:rPr>
          <w:rFonts w:ascii="Calibri" w:eastAsia="Calibri" w:hAnsi="Calibri"/>
          <w:szCs w:val="24"/>
          <w:lang w:val="en-GB"/>
        </w:rPr>
      </w:pPr>
      <w:r w:rsidRPr="009562E8">
        <w:rPr>
          <w:rFonts w:ascii="Calibri" w:eastAsia="Calibri" w:hAnsi="Calibri"/>
          <w:szCs w:val="24"/>
          <w:lang w:val="en-GB"/>
        </w:rPr>
        <w:t xml:space="preserve">In Cooperation Partnerships, each project shall include a standard work package for project management and additional work packages for project implementation. The application form already makes a distinction between the work package dedicated to project management and other work packages for implementation of the project activities. The budget allocation between the work package for project management and the other work packages shall be indicated in the application form. </w:t>
      </w:r>
    </w:p>
    <w:p w14:paraId="514FD348" w14:textId="77777777" w:rsidR="009562E8" w:rsidRPr="009562E8" w:rsidRDefault="009562E8" w:rsidP="009562E8">
      <w:pPr>
        <w:spacing w:after="0"/>
        <w:rPr>
          <w:rFonts w:ascii="Calibri" w:eastAsia="Calibri" w:hAnsi="Calibri"/>
          <w:szCs w:val="24"/>
          <w:lang w:val="en-GB"/>
        </w:rPr>
      </w:pPr>
    </w:p>
    <w:p w14:paraId="7E69448C" w14:textId="77777777" w:rsidR="009562E8" w:rsidRPr="009562E8" w:rsidRDefault="009562E8" w:rsidP="009562E8">
      <w:pPr>
        <w:spacing w:after="0"/>
        <w:jc w:val="center"/>
        <w:rPr>
          <w:rFonts w:ascii="Calibri" w:eastAsia="Calibri" w:hAnsi="Calibri"/>
          <w:szCs w:val="24"/>
          <w:lang w:val="en-GB"/>
        </w:rPr>
      </w:pPr>
      <w:r w:rsidRPr="009562E8">
        <w:rPr>
          <w:rFonts w:ascii="Calibri" w:eastAsia="Calibri" w:hAnsi="Calibri"/>
          <w:noProof/>
          <w:sz w:val="22"/>
          <w:szCs w:val="22"/>
          <w:lang w:val="en-GB" w:eastAsia="en-GB"/>
        </w:rPr>
        <w:drawing>
          <wp:inline distT="0" distB="0" distL="0" distR="0" wp14:anchorId="6B2C5C02" wp14:editId="1FD2A4ED">
            <wp:extent cx="4272915" cy="1612054"/>
            <wp:effectExtent l="0" t="0" r="0" b="7620"/>
            <wp:docPr id="1728287733" name="Picture 172828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75996" cy="1613216"/>
                    </a:xfrm>
                    <a:prstGeom prst="rect">
                      <a:avLst/>
                    </a:prstGeom>
                  </pic:spPr>
                </pic:pic>
              </a:graphicData>
            </a:graphic>
          </wp:inline>
        </w:drawing>
      </w:r>
    </w:p>
    <w:p w14:paraId="2777B56F" w14:textId="77777777" w:rsidR="009562E8" w:rsidRPr="009562E8" w:rsidRDefault="009562E8" w:rsidP="009562E8">
      <w:pPr>
        <w:spacing w:after="0"/>
        <w:rPr>
          <w:rFonts w:ascii="Calibri" w:eastAsia="Calibri" w:hAnsi="Calibri"/>
          <w:szCs w:val="24"/>
          <w:lang w:val="en-GB"/>
        </w:rPr>
      </w:pPr>
    </w:p>
    <w:p w14:paraId="36781F7E" w14:textId="77777777" w:rsidR="009562E8" w:rsidRPr="009562E8" w:rsidRDefault="009562E8" w:rsidP="009562E8">
      <w:pPr>
        <w:spacing w:after="0"/>
        <w:rPr>
          <w:rFonts w:ascii="Calibri" w:eastAsia="Calibri" w:hAnsi="Calibri"/>
          <w:szCs w:val="24"/>
          <w:lang w:val="en-GB"/>
        </w:rPr>
      </w:pPr>
    </w:p>
    <w:p w14:paraId="395CF925" w14:textId="5E99E1EA" w:rsidR="009562E8" w:rsidRPr="009562E8" w:rsidRDefault="009562E8" w:rsidP="009562E8">
      <w:pPr>
        <w:spacing w:after="0"/>
        <w:rPr>
          <w:rFonts w:ascii="Calibri" w:eastAsia="Calibri" w:hAnsi="Calibri"/>
          <w:szCs w:val="24"/>
          <w:lang w:val="en-GB"/>
        </w:rPr>
      </w:pPr>
      <w:r w:rsidRPr="009562E8">
        <w:rPr>
          <w:rFonts w:ascii="Calibri" w:eastAsia="Calibri" w:hAnsi="Calibri"/>
          <w:szCs w:val="24"/>
          <w:lang w:val="en-GB"/>
        </w:rPr>
        <w:t xml:space="preserve">The description of the </w:t>
      </w:r>
      <w:r w:rsidRPr="009562E8">
        <w:rPr>
          <w:rFonts w:ascii="Calibri" w:eastAsia="Calibri" w:hAnsi="Calibri"/>
          <w:b/>
          <w:szCs w:val="24"/>
          <w:lang w:val="en-GB"/>
        </w:rPr>
        <w:t>project management</w:t>
      </w:r>
      <w:r w:rsidRPr="009562E8">
        <w:rPr>
          <w:rFonts w:ascii="Calibri" w:eastAsia="Calibri" w:hAnsi="Calibri"/>
          <w:szCs w:val="24"/>
          <w:lang w:val="en-GB"/>
        </w:rPr>
        <w:t xml:space="preserve"> work package (WP1) shall include a project management methodology with a clear distribution of tasks and the financial arrangements among partners, a detailed timeline with milestones, the monitoring and control system and the tools put in place to ensure a timely implementation of the project activities. </w:t>
      </w:r>
      <w:r w:rsidR="009E0DF7">
        <w:rPr>
          <w:rFonts w:ascii="Calibri" w:eastAsia="Calibri" w:hAnsi="Calibri"/>
          <w:szCs w:val="24"/>
          <w:lang w:val="en-GB"/>
        </w:rPr>
        <w:t>Supporting</w:t>
      </w:r>
      <w:r w:rsidR="009E0DF7" w:rsidRPr="009562E8">
        <w:rPr>
          <w:rFonts w:ascii="Calibri" w:eastAsia="Calibri" w:hAnsi="Calibri"/>
          <w:szCs w:val="24"/>
          <w:lang w:val="en-GB"/>
        </w:rPr>
        <w:t xml:space="preserve"> </w:t>
      </w:r>
      <w:r w:rsidRPr="009562E8">
        <w:rPr>
          <w:rFonts w:ascii="Calibri" w:eastAsia="Calibri" w:hAnsi="Calibri"/>
          <w:szCs w:val="24"/>
          <w:lang w:val="en-GB"/>
        </w:rPr>
        <w:t>documents</w:t>
      </w:r>
      <w:r w:rsidR="009E0DF7">
        <w:rPr>
          <w:rFonts w:ascii="Calibri" w:eastAsia="Calibri" w:hAnsi="Calibri"/>
          <w:szCs w:val="24"/>
          <w:lang w:val="en-GB"/>
        </w:rPr>
        <w:t xml:space="preserve"> to reflect all these requirements</w:t>
      </w:r>
      <w:r w:rsidRPr="009562E8">
        <w:rPr>
          <w:rFonts w:ascii="Calibri" w:eastAsia="Calibri" w:hAnsi="Calibri"/>
          <w:szCs w:val="24"/>
          <w:lang w:val="en-GB"/>
        </w:rPr>
        <w:t xml:space="preserve"> may be attached to the proposal.</w:t>
      </w:r>
    </w:p>
    <w:p w14:paraId="3ECEC826" w14:textId="77777777" w:rsidR="009562E8" w:rsidRPr="009562E8" w:rsidRDefault="009562E8" w:rsidP="009562E8">
      <w:pPr>
        <w:spacing w:after="0"/>
        <w:rPr>
          <w:rFonts w:ascii="Calibri" w:eastAsia="Calibri" w:hAnsi="Calibri"/>
          <w:szCs w:val="24"/>
          <w:lang w:val="en-GB"/>
        </w:rPr>
      </w:pPr>
    </w:p>
    <w:p w14:paraId="1DE12D21" w14:textId="30272F24" w:rsidR="009562E8" w:rsidRPr="009562E8" w:rsidRDefault="009562E8" w:rsidP="009562E8">
      <w:pPr>
        <w:spacing w:after="0"/>
        <w:rPr>
          <w:rFonts w:ascii="Calibri" w:eastAsia="Calibri" w:hAnsi="Calibri"/>
          <w:szCs w:val="24"/>
          <w:lang w:val="en-GB"/>
        </w:rPr>
      </w:pPr>
      <w:r w:rsidRPr="009562E8">
        <w:rPr>
          <w:rFonts w:ascii="Calibri" w:eastAsia="Calibri" w:hAnsi="Calibri"/>
          <w:szCs w:val="24"/>
          <w:lang w:val="en-GB"/>
        </w:rPr>
        <w:t xml:space="preserve">The </w:t>
      </w:r>
      <w:r w:rsidRPr="009562E8">
        <w:rPr>
          <w:rFonts w:ascii="Calibri" w:eastAsia="Calibri" w:hAnsi="Calibri"/>
          <w:szCs w:val="22"/>
          <w:lang w:val="en-GB"/>
        </w:rPr>
        <w:t>project management</w:t>
      </w:r>
      <w:r w:rsidRPr="009562E8">
        <w:rPr>
          <w:rFonts w:ascii="Calibri" w:eastAsia="Calibri" w:hAnsi="Calibri"/>
          <w:szCs w:val="24"/>
          <w:lang w:val="en-GB"/>
        </w:rPr>
        <w:t xml:space="preserve"> work package can represent maximum 20% of the total budget</w:t>
      </w:r>
      <w:r w:rsidR="00FD7CBB">
        <w:rPr>
          <w:rFonts w:ascii="Calibri" w:eastAsia="Calibri" w:hAnsi="Calibri"/>
          <w:szCs w:val="24"/>
          <w:lang w:val="en-GB"/>
        </w:rPr>
        <w:t xml:space="preserve"> </w:t>
      </w:r>
      <w:r w:rsidRPr="009562E8">
        <w:rPr>
          <w:rFonts w:ascii="Calibri" w:eastAsia="Calibri" w:hAnsi="Calibri"/>
          <w:szCs w:val="24"/>
          <w:lang w:val="en-GB"/>
        </w:rPr>
        <w:t>and does not require the indication of specific objectives, as it is considered to contribute horizontally to all the objectives of the project.</w:t>
      </w:r>
    </w:p>
    <w:p w14:paraId="628CFDDD" w14:textId="77777777" w:rsidR="009562E8" w:rsidRPr="009562E8" w:rsidRDefault="009562E8" w:rsidP="009562E8">
      <w:pPr>
        <w:spacing w:after="0"/>
        <w:rPr>
          <w:rFonts w:ascii="Calibri" w:eastAsia="Calibri" w:hAnsi="Calibri"/>
          <w:szCs w:val="24"/>
          <w:lang w:val="en-GB"/>
        </w:rPr>
      </w:pPr>
    </w:p>
    <w:p w14:paraId="55F3EDF0" w14:textId="71C0F2CD" w:rsidR="009562E8" w:rsidRPr="009562E8" w:rsidRDefault="009562E8" w:rsidP="009562E8">
      <w:pPr>
        <w:spacing w:after="0"/>
        <w:rPr>
          <w:rFonts w:ascii="Calibri" w:eastAsia="Calibri" w:hAnsi="Calibri"/>
          <w:szCs w:val="24"/>
          <w:lang w:val="en-GB"/>
        </w:rPr>
      </w:pPr>
      <w:r w:rsidRPr="009562E8">
        <w:rPr>
          <w:rFonts w:ascii="Calibri" w:eastAsia="Calibri" w:hAnsi="Calibri"/>
          <w:szCs w:val="24"/>
          <w:lang w:val="en-GB"/>
        </w:rPr>
        <w:t xml:space="preserve">From a </w:t>
      </w:r>
      <w:r w:rsidR="00FD7CBB">
        <w:rPr>
          <w:rFonts w:ascii="Calibri" w:eastAsia="Calibri" w:hAnsi="Calibri"/>
          <w:szCs w:val="24"/>
          <w:lang w:val="en-GB"/>
        </w:rPr>
        <w:t>budgetary</w:t>
      </w:r>
      <w:r w:rsidR="00FD7CBB" w:rsidRPr="009562E8">
        <w:rPr>
          <w:rFonts w:ascii="Calibri" w:eastAsia="Calibri" w:hAnsi="Calibri"/>
          <w:szCs w:val="24"/>
          <w:lang w:val="en-GB"/>
        </w:rPr>
        <w:t xml:space="preserve"> </w:t>
      </w:r>
      <w:r w:rsidRPr="009562E8">
        <w:rPr>
          <w:rFonts w:ascii="Calibri" w:eastAsia="Calibri" w:hAnsi="Calibri"/>
          <w:szCs w:val="24"/>
          <w:lang w:val="en-GB"/>
        </w:rPr>
        <w:t xml:space="preserve">point of view, the costs that the applicant could consider in this work package when designing the project could </w:t>
      </w:r>
      <w:proofErr w:type="gramStart"/>
      <w:r w:rsidRPr="009562E8">
        <w:rPr>
          <w:rFonts w:ascii="Calibri" w:eastAsia="Calibri" w:hAnsi="Calibri"/>
          <w:szCs w:val="24"/>
          <w:lang w:val="en-GB"/>
        </w:rPr>
        <w:t>be:</w:t>
      </w:r>
      <w:proofErr w:type="gramEnd"/>
      <w:r w:rsidRPr="009562E8">
        <w:rPr>
          <w:rFonts w:ascii="Calibri" w:eastAsia="Calibri" w:hAnsi="Calibri"/>
          <w:szCs w:val="24"/>
          <w:lang w:val="en-GB"/>
        </w:rPr>
        <w:t xml:space="preserve"> costs for project management and administrative staff, project management meetings, accountancy, translations, monitoring of the project activities, etc. </w:t>
      </w:r>
    </w:p>
    <w:p w14:paraId="09FBE430" w14:textId="77777777" w:rsidR="009562E8" w:rsidRPr="009562E8" w:rsidRDefault="009562E8" w:rsidP="009562E8">
      <w:pPr>
        <w:spacing w:after="0"/>
        <w:rPr>
          <w:rFonts w:ascii="Calibri" w:eastAsia="Calibri" w:hAnsi="Calibri"/>
          <w:szCs w:val="24"/>
          <w:lang w:val="en-GB"/>
        </w:rPr>
      </w:pPr>
    </w:p>
    <w:p w14:paraId="1F6DAA4E" w14:textId="445348B4" w:rsidR="009562E8" w:rsidRPr="009562E8" w:rsidRDefault="009562E8" w:rsidP="009562E8">
      <w:pPr>
        <w:spacing w:after="0"/>
        <w:rPr>
          <w:rFonts w:ascii="Calibri" w:eastAsia="Calibri" w:hAnsi="Calibri"/>
          <w:szCs w:val="24"/>
          <w:lang w:val="en-GB"/>
        </w:rPr>
      </w:pPr>
      <w:r w:rsidRPr="009562E8">
        <w:rPr>
          <w:rFonts w:ascii="Calibri" w:eastAsia="Calibri" w:hAnsi="Calibri"/>
          <w:szCs w:val="24"/>
          <w:lang w:val="en-GB"/>
        </w:rPr>
        <w:t>The description of all</w:t>
      </w:r>
      <w:r w:rsidRPr="009562E8">
        <w:rPr>
          <w:rFonts w:ascii="Calibri" w:eastAsia="Calibri" w:hAnsi="Calibri"/>
          <w:b/>
          <w:szCs w:val="22"/>
          <w:lang w:val="en-GB"/>
        </w:rPr>
        <w:t xml:space="preserve"> other work packages</w:t>
      </w:r>
      <w:r w:rsidRPr="009562E8">
        <w:rPr>
          <w:rFonts w:ascii="Calibri" w:eastAsia="Calibri" w:hAnsi="Calibri"/>
          <w:szCs w:val="24"/>
          <w:lang w:val="en-GB"/>
        </w:rPr>
        <w:t xml:space="preserve"> shall include a reference to the relevant specific objectives, illustrate </w:t>
      </w:r>
      <w:r w:rsidR="00FD06F6">
        <w:rPr>
          <w:rFonts w:ascii="Calibri" w:eastAsia="Calibri" w:hAnsi="Calibri"/>
          <w:szCs w:val="24"/>
          <w:lang w:val="en-GB"/>
        </w:rPr>
        <w:t>and de</w:t>
      </w:r>
      <w:r w:rsidR="00DA4807">
        <w:rPr>
          <w:rFonts w:ascii="Calibri" w:eastAsia="Calibri" w:hAnsi="Calibri"/>
          <w:szCs w:val="24"/>
          <w:lang w:val="en-GB"/>
        </w:rPr>
        <w:t xml:space="preserve">scribe in detail </w:t>
      </w:r>
      <w:r w:rsidRPr="009562E8">
        <w:rPr>
          <w:rFonts w:ascii="Calibri" w:eastAsia="Calibri" w:hAnsi="Calibri"/>
          <w:szCs w:val="24"/>
          <w:lang w:val="en-GB"/>
        </w:rPr>
        <w:t xml:space="preserve">the activities and deliverables proposed and clearly show how such activities are contributing to the achievement of the objectives. </w:t>
      </w:r>
    </w:p>
    <w:p w14:paraId="4D2B33E6" w14:textId="77777777" w:rsidR="009562E8" w:rsidRPr="009562E8" w:rsidRDefault="009562E8" w:rsidP="009562E8">
      <w:pPr>
        <w:spacing w:after="0"/>
        <w:rPr>
          <w:rFonts w:ascii="Calibri" w:eastAsia="Calibri" w:hAnsi="Calibri"/>
          <w:szCs w:val="24"/>
          <w:lang w:val="en-GB"/>
        </w:rPr>
      </w:pPr>
    </w:p>
    <w:p w14:paraId="0D72D5ED" w14:textId="77777777" w:rsidR="009562E8" w:rsidRPr="009562E8" w:rsidRDefault="009562E8" w:rsidP="009562E8">
      <w:pPr>
        <w:spacing w:after="0"/>
        <w:rPr>
          <w:rFonts w:ascii="Calibri" w:eastAsia="Calibri" w:hAnsi="Calibri"/>
          <w:szCs w:val="24"/>
          <w:lang w:val="en-GB"/>
        </w:rPr>
      </w:pPr>
      <w:r w:rsidRPr="009562E8">
        <w:rPr>
          <w:rFonts w:ascii="Calibri" w:eastAsia="Calibri" w:hAnsi="Calibri"/>
          <w:szCs w:val="24"/>
          <w:lang w:val="en-GB"/>
        </w:rPr>
        <w:t xml:space="preserve">The description of the expected results shall be supported by a system of quantitative and qualitative indicators enabling to assess the performance of the project and the relevance of each activity. Examples of indicators are presented in Annex II.  </w:t>
      </w:r>
    </w:p>
    <w:p w14:paraId="098590A2" w14:textId="77777777" w:rsidR="009562E8" w:rsidRPr="009562E8" w:rsidRDefault="009562E8" w:rsidP="009562E8">
      <w:pPr>
        <w:spacing w:after="0"/>
        <w:rPr>
          <w:rFonts w:ascii="Calibri" w:eastAsia="Calibri" w:hAnsi="Calibri"/>
          <w:szCs w:val="24"/>
          <w:lang w:val="en-GB"/>
        </w:rPr>
      </w:pPr>
    </w:p>
    <w:p w14:paraId="640A5EC8" w14:textId="036F6C30" w:rsidR="009562E8" w:rsidRPr="009562E8" w:rsidRDefault="009562E8" w:rsidP="009562E8">
      <w:pPr>
        <w:spacing w:after="0"/>
        <w:rPr>
          <w:rFonts w:ascii="Calibri" w:eastAsia="Calibri" w:hAnsi="Calibri"/>
          <w:szCs w:val="24"/>
          <w:lang w:val="en-GB"/>
        </w:rPr>
      </w:pPr>
      <w:r w:rsidRPr="009562E8">
        <w:rPr>
          <w:rFonts w:ascii="Calibri" w:eastAsia="Calibri" w:hAnsi="Calibri"/>
          <w:szCs w:val="24"/>
          <w:lang w:val="en-GB"/>
        </w:rPr>
        <w:t>The costs that the applicant consider</w:t>
      </w:r>
      <w:r w:rsidR="00FD7CBB">
        <w:rPr>
          <w:rFonts w:ascii="Calibri" w:eastAsia="Calibri" w:hAnsi="Calibri"/>
          <w:szCs w:val="24"/>
          <w:lang w:val="en-GB"/>
        </w:rPr>
        <w:t>s</w:t>
      </w:r>
      <w:r w:rsidRPr="009562E8">
        <w:rPr>
          <w:rFonts w:ascii="Calibri" w:eastAsia="Calibri" w:hAnsi="Calibri"/>
          <w:szCs w:val="24"/>
          <w:lang w:val="en-GB"/>
        </w:rPr>
        <w:t xml:space="preserve"> in </w:t>
      </w:r>
      <w:r w:rsidR="00FD7CBB">
        <w:rPr>
          <w:rFonts w:ascii="Calibri" w:eastAsia="Calibri" w:hAnsi="Calibri"/>
          <w:szCs w:val="24"/>
          <w:lang w:val="en-GB"/>
        </w:rPr>
        <w:t xml:space="preserve">all </w:t>
      </w:r>
      <w:r w:rsidRPr="009562E8">
        <w:rPr>
          <w:rFonts w:ascii="Calibri" w:eastAsia="Calibri" w:hAnsi="Calibri"/>
          <w:szCs w:val="24"/>
          <w:lang w:val="en-GB"/>
        </w:rPr>
        <w:t>the work packages when designing the project must be necessary for the implementation of the activities foreseen in the project, be in line with the applicant's practices and be cost-efficient.</w:t>
      </w:r>
    </w:p>
    <w:p w14:paraId="7CE306E1" w14:textId="77777777" w:rsidR="009562E8" w:rsidRPr="009562E8" w:rsidRDefault="009562E8" w:rsidP="009562E8">
      <w:pPr>
        <w:spacing w:after="0"/>
        <w:rPr>
          <w:rFonts w:ascii="Calibri" w:eastAsia="Calibri" w:hAnsi="Calibri"/>
          <w:szCs w:val="24"/>
          <w:lang w:val="en-GB"/>
        </w:rPr>
      </w:pPr>
    </w:p>
    <w:p w14:paraId="2C8BD8FB" w14:textId="77777777" w:rsidR="009562E8" w:rsidRPr="009562E8" w:rsidRDefault="009562E8" w:rsidP="009562E8">
      <w:pPr>
        <w:keepNext/>
        <w:spacing w:after="200"/>
        <w:rPr>
          <w:rFonts w:ascii="Calibri" w:eastAsia="Calibri" w:hAnsi="Calibri"/>
          <w:i/>
          <w:iCs/>
          <w:color w:val="44546A"/>
          <w:sz w:val="18"/>
          <w:szCs w:val="18"/>
          <w:lang w:val="en-GB"/>
        </w:rPr>
      </w:pPr>
      <w:r w:rsidRPr="009562E8">
        <w:rPr>
          <w:rFonts w:ascii="Calibri" w:eastAsia="Calibri" w:hAnsi="Calibri"/>
          <w:b/>
          <w:bCs/>
          <w:szCs w:val="24"/>
          <w:lang w:val="en-GB"/>
        </w:rPr>
        <w:t>LOGICAL FRAMEWORK</w:t>
      </w:r>
      <w:r w:rsidRPr="009562E8">
        <w:rPr>
          <w:rFonts w:ascii="Calibri" w:eastAsia="Calibri" w:hAnsi="Calibri"/>
          <w:b/>
          <w:bCs/>
          <w:color w:val="44546A"/>
          <w:szCs w:val="24"/>
          <w:lang w:val="en-GB"/>
        </w:rPr>
        <w:t xml:space="preserve"> </w:t>
      </w:r>
    </w:p>
    <w:p w14:paraId="0C0FD6C0" w14:textId="77777777" w:rsidR="009562E8" w:rsidRPr="009562E8" w:rsidRDefault="009562E8" w:rsidP="009562E8">
      <w:pPr>
        <w:spacing w:after="0"/>
        <w:rPr>
          <w:rFonts w:ascii="Calibri" w:eastAsia="Calibri" w:hAnsi="Calibri"/>
          <w:szCs w:val="24"/>
          <w:lang w:val="en-GB"/>
        </w:rPr>
      </w:pPr>
      <w:r w:rsidRPr="009562E8">
        <w:rPr>
          <w:rFonts w:ascii="Calibri" w:eastAsia="Calibri" w:hAnsi="Calibri"/>
          <w:noProof/>
          <w:szCs w:val="24"/>
          <w:lang w:val="en-GB" w:eastAsia="en-GB"/>
        </w:rPr>
        <mc:AlternateContent>
          <mc:Choice Requires="wpg">
            <w:drawing>
              <wp:inline distT="0" distB="0" distL="0" distR="0" wp14:anchorId="6F0DD6A9" wp14:editId="00F104F0">
                <wp:extent cx="5275580" cy="6153150"/>
                <wp:effectExtent l="0" t="0" r="20320" b="19050"/>
                <wp:docPr id="1728287723" name="Group 1728287723"/>
                <wp:cNvGraphicFramePr/>
                <a:graphic xmlns:a="http://schemas.openxmlformats.org/drawingml/2006/main">
                  <a:graphicData uri="http://schemas.microsoft.com/office/word/2010/wordprocessingGroup">
                    <wpg:wgp>
                      <wpg:cNvGrpSpPr/>
                      <wpg:grpSpPr>
                        <a:xfrm>
                          <a:off x="0" y="0"/>
                          <a:ext cx="5275580" cy="6153150"/>
                          <a:chOff x="0" y="0"/>
                          <a:chExt cx="5895163" cy="6517361"/>
                        </a:xfrm>
                      </wpg:grpSpPr>
                      <wps:wsp>
                        <wps:cNvPr id="1728287724" name="Rectangle 1728287724"/>
                        <wps:cNvSpPr/>
                        <wps:spPr>
                          <a:xfrm>
                            <a:off x="21946" y="855878"/>
                            <a:ext cx="1389380" cy="657860"/>
                          </a:xfrm>
                          <a:prstGeom prst="rect">
                            <a:avLst/>
                          </a:prstGeom>
                          <a:solidFill>
                            <a:srgbClr val="FFC000"/>
                          </a:solidFill>
                          <a:ln w="12700" cap="flat" cmpd="sng" algn="ctr">
                            <a:solidFill>
                              <a:srgbClr val="FFC000"/>
                            </a:solidFill>
                            <a:prstDash val="solid"/>
                            <a:miter lim="800000"/>
                          </a:ln>
                          <a:effectLst/>
                        </wps:spPr>
                        <wps:txbx>
                          <w:txbxContent>
                            <w:p w14:paraId="425248F1" w14:textId="77777777" w:rsidR="005422A8" w:rsidRPr="005A54F2" w:rsidRDefault="005422A8" w:rsidP="009562E8">
                              <w:pPr>
                                <w:spacing w:after="0"/>
                                <w:jc w:val="center"/>
                                <w:rPr>
                                  <w:b/>
                                </w:rPr>
                              </w:pPr>
                              <w:r w:rsidRPr="005A54F2">
                                <w:rPr>
                                  <w:b/>
                                </w:rPr>
                                <w:t>Specific Objective</w:t>
                              </w:r>
                            </w:p>
                            <w:p w14:paraId="69C5163F" w14:textId="77777777" w:rsidR="005422A8" w:rsidRPr="005A54F2" w:rsidRDefault="005422A8" w:rsidP="009562E8">
                              <w:pPr>
                                <w:spacing w:after="0"/>
                                <w:jc w:val="center"/>
                                <w:rPr>
                                  <w:b/>
                                </w:rPr>
                              </w:pPr>
                              <w:r w:rsidRPr="005A54F2">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287725" name="Rectangle 1728287725"/>
                        <wps:cNvSpPr/>
                        <wps:spPr>
                          <a:xfrm>
                            <a:off x="1506932" y="863194"/>
                            <a:ext cx="1389380" cy="657860"/>
                          </a:xfrm>
                          <a:prstGeom prst="rect">
                            <a:avLst/>
                          </a:prstGeom>
                          <a:solidFill>
                            <a:srgbClr val="C00000"/>
                          </a:solidFill>
                          <a:ln w="12700" cap="flat" cmpd="sng" algn="ctr">
                            <a:solidFill>
                              <a:srgbClr val="ED7D31">
                                <a:lumMod val="75000"/>
                              </a:srgbClr>
                            </a:solidFill>
                            <a:prstDash val="solid"/>
                            <a:miter lim="800000"/>
                          </a:ln>
                          <a:effectLst/>
                        </wps:spPr>
                        <wps:txbx>
                          <w:txbxContent>
                            <w:p w14:paraId="3BD48FBB" w14:textId="77777777" w:rsidR="005422A8" w:rsidRPr="005A54F2" w:rsidRDefault="005422A8" w:rsidP="009562E8">
                              <w:pPr>
                                <w:spacing w:after="0"/>
                                <w:jc w:val="center"/>
                                <w:rPr>
                                  <w:b/>
                                </w:rPr>
                              </w:pPr>
                              <w:r w:rsidRPr="005A54F2">
                                <w:rPr>
                                  <w:b/>
                                </w:rPr>
                                <w:t>Specific Objective</w:t>
                              </w:r>
                            </w:p>
                            <w:p w14:paraId="649ABFD0" w14:textId="77777777" w:rsidR="005422A8" w:rsidRPr="005A54F2" w:rsidRDefault="005422A8" w:rsidP="009562E8">
                              <w:pPr>
                                <w:spacing w:after="0"/>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287726" name="Rectangle 1728287726"/>
                        <wps:cNvSpPr/>
                        <wps:spPr>
                          <a:xfrm>
                            <a:off x="2984602" y="870509"/>
                            <a:ext cx="1389380" cy="657860"/>
                          </a:xfrm>
                          <a:prstGeom prst="rect">
                            <a:avLst/>
                          </a:prstGeom>
                          <a:solidFill>
                            <a:srgbClr val="00B050"/>
                          </a:solidFill>
                          <a:ln w="12700" cap="flat" cmpd="sng" algn="ctr">
                            <a:solidFill>
                              <a:srgbClr val="00B050"/>
                            </a:solidFill>
                            <a:prstDash val="solid"/>
                            <a:miter lim="800000"/>
                          </a:ln>
                          <a:effectLst/>
                        </wps:spPr>
                        <wps:txbx>
                          <w:txbxContent>
                            <w:p w14:paraId="452391FF" w14:textId="77777777" w:rsidR="005422A8" w:rsidRPr="005A54F2" w:rsidRDefault="005422A8" w:rsidP="009562E8">
                              <w:pPr>
                                <w:spacing w:after="0"/>
                                <w:jc w:val="center"/>
                                <w:rPr>
                                  <w:b/>
                                </w:rPr>
                              </w:pPr>
                              <w:r w:rsidRPr="005A54F2">
                                <w:rPr>
                                  <w:b/>
                                </w:rPr>
                                <w:t>Specific Objective</w:t>
                              </w:r>
                            </w:p>
                            <w:p w14:paraId="00A4C62C" w14:textId="77777777" w:rsidR="005422A8" w:rsidRDefault="005422A8" w:rsidP="009562E8">
                              <w:pPr>
                                <w:spacing w:after="0"/>
                                <w:jc w:val="center"/>
                              </w:pPr>
                              <w:r>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287727" name="Rectangle 1728287727"/>
                        <wps:cNvSpPr/>
                        <wps:spPr>
                          <a:xfrm>
                            <a:off x="4469588" y="855878"/>
                            <a:ext cx="1389380" cy="657860"/>
                          </a:xfrm>
                          <a:prstGeom prst="rect">
                            <a:avLst/>
                          </a:prstGeom>
                          <a:solidFill>
                            <a:srgbClr val="70AD47">
                              <a:lumMod val="75000"/>
                            </a:srgbClr>
                          </a:solidFill>
                          <a:ln w="12700" cap="flat" cmpd="sng" algn="ctr">
                            <a:solidFill>
                              <a:srgbClr val="70AD47">
                                <a:lumMod val="75000"/>
                              </a:srgbClr>
                            </a:solidFill>
                            <a:prstDash val="solid"/>
                            <a:miter lim="800000"/>
                          </a:ln>
                          <a:effectLst/>
                        </wps:spPr>
                        <wps:txbx>
                          <w:txbxContent>
                            <w:p w14:paraId="2EFE5EFB" w14:textId="77777777" w:rsidR="005422A8" w:rsidRPr="005A54F2" w:rsidRDefault="005422A8" w:rsidP="009562E8">
                              <w:pPr>
                                <w:spacing w:after="0"/>
                                <w:jc w:val="center"/>
                                <w:rPr>
                                  <w:b/>
                                </w:rPr>
                              </w:pPr>
                              <w:r w:rsidRPr="005A54F2">
                                <w:rPr>
                                  <w:b/>
                                </w:rPr>
                                <w:t>Specific Objective</w:t>
                              </w:r>
                            </w:p>
                            <w:p w14:paraId="6F8EA1F7" w14:textId="77777777" w:rsidR="005422A8" w:rsidRDefault="005422A8" w:rsidP="009562E8">
                              <w:pPr>
                                <w:spacing w:after="0"/>
                                <w:jc w:val="center"/>
                              </w:pPr>
                              <w:r>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287728" name="Rectangle 1728287728"/>
                        <wps:cNvSpPr/>
                        <wps:spPr>
                          <a:xfrm>
                            <a:off x="0" y="0"/>
                            <a:ext cx="5866791" cy="512064"/>
                          </a:xfrm>
                          <a:prstGeom prst="rect">
                            <a:avLst/>
                          </a:prstGeom>
                          <a:solidFill>
                            <a:srgbClr val="5B9BD5"/>
                          </a:solidFill>
                          <a:ln w="12700" cap="flat" cmpd="sng" algn="ctr">
                            <a:solidFill>
                              <a:srgbClr val="5B9BD5">
                                <a:shade val="50000"/>
                              </a:srgbClr>
                            </a:solidFill>
                            <a:prstDash val="solid"/>
                            <a:miter lim="800000"/>
                          </a:ln>
                          <a:effectLst/>
                        </wps:spPr>
                        <wps:txbx>
                          <w:txbxContent>
                            <w:p w14:paraId="6A5C915E" w14:textId="77777777" w:rsidR="005422A8" w:rsidRPr="009562E8" w:rsidRDefault="005422A8" w:rsidP="009562E8">
                              <w:pPr>
                                <w:spacing w:after="0"/>
                                <w:jc w:val="center"/>
                                <w:rPr>
                                  <w:b/>
                                  <w:color w:val="FFFFFF"/>
                                </w:rPr>
                              </w:pPr>
                              <w:r w:rsidRPr="009562E8">
                                <w:rPr>
                                  <w:b/>
                                  <w:color w:val="FFFFFF"/>
                                </w:rPr>
                                <w:t>GENERAL OBJECTIVES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28287729" name="Group 1728287729"/>
                        <wpg:cNvGrpSpPr/>
                        <wpg:grpSpPr>
                          <a:xfrm>
                            <a:off x="14631" y="2077517"/>
                            <a:ext cx="1389380" cy="1923415"/>
                            <a:chOff x="0" y="0"/>
                            <a:chExt cx="1389380" cy="1923897"/>
                          </a:xfrm>
                        </wpg:grpSpPr>
                        <wps:wsp>
                          <wps:cNvPr id="1728287730" name="Rectangle 1728287730"/>
                          <wps:cNvSpPr/>
                          <wps:spPr>
                            <a:xfrm>
                              <a:off x="0" y="0"/>
                              <a:ext cx="1389380" cy="657860"/>
                            </a:xfrm>
                            <a:prstGeom prst="rect">
                              <a:avLst/>
                            </a:prstGeom>
                            <a:solidFill>
                              <a:srgbClr val="FFC000">
                                <a:alpha val="60000"/>
                              </a:srgbClr>
                            </a:solidFill>
                            <a:ln w="12700" cap="flat" cmpd="sng" algn="ctr">
                              <a:solidFill>
                                <a:srgbClr val="FFC000"/>
                              </a:solidFill>
                              <a:prstDash val="solid"/>
                              <a:miter lim="800000"/>
                            </a:ln>
                            <a:effectLst/>
                          </wps:spPr>
                          <wps:txbx>
                            <w:txbxContent>
                              <w:p w14:paraId="7E2770F2" w14:textId="77777777" w:rsidR="005422A8" w:rsidRPr="009562E8" w:rsidRDefault="005422A8" w:rsidP="009562E8">
                                <w:pPr>
                                  <w:spacing w:after="0"/>
                                  <w:jc w:val="center"/>
                                  <w:rPr>
                                    <w:b/>
                                    <w:color w:val="44546A"/>
                                  </w:rPr>
                                </w:pPr>
                                <w:r w:rsidRPr="009562E8">
                                  <w:rPr>
                                    <w:b/>
                                    <w:color w:val="44546A"/>
                                  </w:rPr>
                                  <w:t>Work Package</w:t>
                                </w:r>
                              </w:p>
                              <w:p w14:paraId="4A24FB76" w14:textId="77777777" w:rsidR="005422A8" w:rsidRPr="009562E8" w:rsidRDefault="005422A8" w:rsidP="009562E8">
                                <w:pPr>
                                  <w:spacing w:after="0"/>
                                  <w:jc w:val="center"/>
                                  <w:rPr>
                                    <w:b/>
                                    <w:color w:val="44546A"/>
                                  </w:rPr>
                                </w:pPr>
                                <w:r w:rsidRPr="009562E8">
                                  <w:rPr>
                                    <w:b/>
                                    <w:color w:val="44546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287731" name="Rectangle 1728287731"/>
                          <wps:cNvSpPr/>
                          <wps:spPr>
                            <a:xfrm>
                              <a:off x="0" y="658368"/>
                              <a:ext cx="1389380" cy="1265529"/>
                            </a:xfrm>
                            <a:prstGeom prst="rect">
                              <a:avLst/>
                            </a:prstGeom>
                            <a:solidFill>
                              <a:sysClr val="window" lastClr="FFFFFF"/>
                            </a:solidFill>
                            <a:ln w="12700" cap="flat" cmpd="sng" algn="ctr">
                              <a:solidFill>
                                <a:srgbClr val="FFC000"/>
                              </a:solidFill>
                              <a:prstDash val="solid"/>
                              <a:miter lim="800000"/>
                            </a:ln>
                            <a:effectLst/>
                          </wps:spPr>
                          <wps:txbx>
                            <w:txbxContent>
                              <w:p w14:paraId="446BC796" w14:textId="77777777" w:rsidR="005422A8" w:rsidRPr="009562E8" w:rsidRDefault="005422A8" w:rsidP="009562E8">
                                <w:pPr>
                                  <w:pStyle w:val="ListParagraph"/>
                                  <w:numPr>
                                    <w:ilvl w:val="0"/>
                                    <w:numId w:val="34"/>
                                  </w:numPr>
                                  <w:spacing w:after="0" w:line="360" w:lineRule="auto"/>
                                  <w:ind w:left="142" w:hanging="142"/>
                                  <w:contextualSpacing w:val="0"/>
                                  <w:jc w:val="center"/>
                                  <w:rPr>
                                    <w:color w:val="44546A"/>
                                  </w:rPr>
                                </w:pPr>
                                <w:r w:rsidRPr="009562E8">
                                  <w:rPr>
                                    <w:color w:val="44546A"/>
                                  </w:rPr>
                                  <w:t>Activity 2.1</w:t>
                                </w:r>
                              </w:p>
                              <w:p w14:paraId="75D48DF2" w14:textId="77777777" w:rsidR="005422A8" w:rsidRPr="009562E8" w:rsidRDefault="005422A8" w:rsidP="009562E8">
                                <w:pPr>
                                  <w:pStyle w:val="ListParagraph"/>
                                  <w:numPr>
                                    <w:ilvl w:val="0"/>
                                    <w:numId w:val="34"/>
                                  </w:numPr>
                                  <w:spacing w:after="0" w:line="360" w:lineRule="auto"/>
                                  <w:ind w:left="142" w:hanging="142"/>
                                  <w:contextualSpacing w:val="0"/>
                                  <w:jc w:val="center"/>
                                  <w:rPr>
                                    <w:color w:val="44546A"/>
                                  </w:rPr>
                                </w:pPr>
                                <w:r w:rsidRPr="009562E8">
                                  <w:rPr>
                                    <w:color w:val="44546A"/>
                                  </w:rPr>
                                  <w:t>Activity 2.2</w:t>
                                </w:r>
                              </w:p>
                              <w:p w14:paraId="76566F8D" w14:textId="77777777" w:rsidR="005422A8" w:rsidRPr="009562E8" w:rsidRDefault="005422A8" w:rsidP="009562E8">
                                <w:pPr>
                                  <w:pStyle w:val="ListParagraph"/>
                                  <w:numPr>
                                    <w:ilvl w:val="0"/>
                                    <w:numId w:val="34"/>
                                  </w:numPr>
                                  <w:spacing w:after="0" w:line="360" w:lineRule="auto"/>
                                  <w:ind w:left="142" w:hanging="142"/>
                                  <w:contextualSpacing w:val="0"/>
                                  <w:jc w:val="center"/>
                                  <w:rPr>
                                    <w:color w:val="44546A"/>
                                  </w:rPr>
                                </w:pPr>
                                <w:r w:rsidRPr="009562E8">
                                  <w:rPr>
                                    <w:color w:val="44546A"/>
                                  </w:rPr>
                                  <w:t>Activity 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8287732" name="Straight Arrow Connector 1728287732"/>
                        <wps:cNvCnPr/>
                        <wps:spPr>
                          <a:xfrm>
                            <a:off x="702260" y="1536192"/>
                            <a:ext cx="0" cy="526896"/>
                          </a:xfrm>
                          <a:prstGeom prst="straightConnector1">
                            <a:avLst/>
                          </a:prstGeom>
                          <a:noFill/>
                          <a:ln w="76200" cap="flat" cmpd="sng" algn="ctr">
                            <a:solidFill>
                              <a:srgbClr val="FFC000"/>
                            </a:solidFill>
                            <a:prstDash val="solid"/>
                            <a:miter lim="800000"/>
                            <a:tailEnd type="triangle"/>
                          </a:ln>
                          <a:effectLst/>
                        </wps:spPr>
                        <wps:bodyPr/>
                      </wps:wsp>
                      <wps:wsp>
                        <wps:cNvPr id="1728287734" name="Straight Arrow Connector 1728287734"/>
                        <wps:cNvCnPr/>
                        <wps:spPr>
                          <a:xfrm>
                            <a:off x="2194560" y="1536192"/>
                            <a:ext cx="0" cy="528238"/>
                          </a:xfrm>
                          <a:prstGeom prst="straightConnector1">
                            <a:avLst/>
                          </a:prstGeom>
                          <a:noFill/>
                          <a:ln w="76200" cap="flat" cmpd="sng" algn="ctr">
                            <a:solidFill>
                              <a:srgbClr val="C00000"/>
                            </a:solidFill>
                            <a:prstDash val="solid"/>
                            <a:miter lim="800000"/>
                            <a:tailEnd type="triangle"/>
                          </a:ln>
                          <a:effectLst/>
                        </wps:spPr>
                        <wps:bodyPr/>
                      </wps:wsp>
                      <wps:wsp>
                        <wps:cNvPr id="1728287735" name="Straight Arrow Connector 1728287735"/>
                        <wps:cNvCnPr/>
                        <wps:spPr>
                          <a:xfrm flipH="1">
                            <a:off x="4652468" y="1492301"/>
                            <a:ext cx="402787" cy="567037"/>
                          </a:xfrm>
                          <a:prstGeom prst="straightConnector1">
                            <a:avLst/>
                          </a:prstGeom>
                          <a:noFill/>
                          <a:ln w="76200" cap="flat" cmpd="sng" algn="ctr">
                            <a:solidFill>
                              <a:srgbClr val="70AD47">
                                <a:lumMod val="75000"/>
                              </a:srgbClr>
                            </a:solidFill>
                            <a:prstDash val="solid"/>
                            <a:miter lim="800000"/>
                            <a:tailEnd type="triangle"/>
                          </a:ln>
                          <a:effectLst/>
                        </wps:spPr>
                        <wps:bodyPr/>
                      </wps:wsp>
                      <wps:wsp>
                        <wps:cNvPr id="1728287736" name="Straight Arrow Connector 1728287736"/>
                        <wps:cNvCnPr/>
                        <wps:spPr>
                          <a:xfrm>
                            <a:off x="702260" y="519379"/>
                            <a:ext cx="0" cy="329184"/>
                          </a:xfrm>
                          <a:prstGeom prst="straightConnector1">
                            <a:avLst/>
                          </a:prstGeom>
                          <a:noFill/>
                          <a:ln w="76200" cap="flat" cmpd="sng" algn="ctr">
                            <a:solidFill>
                              <a:srgbClr val="44546A"/>
                            </a:solidFill>
                            <a:prstDash val="solid"/>
                            <a:miter lim="800000"/>
                            <a:tailEnd type="triangle"/>
                          </a:ln>
                          <a:effectLst/>
                        </wps:spPr>
                        <wps:bodyPr/>
                      </wps:wsp>
                      <wps:wsp>
                        <wps:cNvPr id="1728287737" name="Straight Arrow Connector 1728287737"/>
                        <wps:cNvCnPr/>
                        <wps:spPr>
                          <a:xfrm>
                            <a:off x="2201876" y="526694"/>
                            <a:ext cx="0" cy="329184"/>
                          </a:xfrm>
                          <a:prstGeom prst="straightConnector1">
                            <a:avLst/>
                          </a:prstGeom>
                          <a:noFill/>
                          <a:ln w="76200" cap="flat" cmpd="sng" algn="ctr">
                            <a:solidFill>
                              <a:srgbClr val="44546A"/>
                            </a:solidFill>
                            <a:prstDash val="solid"/>
                            <a:miter lim="800000"/>
                            <a:tailEnd type="triangle"/>
                          </a:ln>
                          <a:effectLst/>
                        </wps:spPr>
                        <wps:bodyPr/>
                      </wps:wsp>
                      <wps:wsp>
                        <wps:cNvPr id="1728287738" name="Straight Arrow Connector 1728287738"/>
                        <wps:cNvCnPr/>
                        <wps:spPr>
                          <a:xfrm>
                            <a:off x="3686861" y="519379"/>
                            <a:ext cx="0" cy="329184"/>
                          </a:xfrm>
                          <a:prstGeom prst="straightConnector1">
                            <a:avLst/>
                          </a:prstGeom>
                          <a:noFill/>
                          <a:ln w="76200" cap="flat" cmpd="sng" algn="ctr">
                            <a:solidFill>
                              <a:srgbClr val="44546A"/>
                            </a:solidFill>
                            <a:prstDash val="solid"/>
                            <a:miter lim="800000"/>
                            <a:tailEnd type="triangle"/>
                          </a:ln>
                          <a:effectLst/>
                        </wps:spPr>
                        <wps:bodyPr/>
                      </wps:wsp>
                      <wpg:grpSp>
                        <wpg:cNvPr id="1728287739" name="Group 1728287739"/>
                        <wpg:cNvGrpSpPr/>
                        <wpg:grpSpPr>
                          <a:xfrm>
                            <a:off x="1492301" y="2084832"/>
                            <a:ext cx="1389380" cy="1923415"/>
                            <a:chOff x="0" y="0"/>
                            <a:chExt cx="1389380" cy="1923897"/>
                          </a:xfrm>
                        </wpg:grpSpPr>
                        <wps:wsp>
                          <wps:cNvPr id="1728287740" name="Rectangle 1728287740"/>
                          <wps:cNvSpPr/>
                          <wps:spPr>
                            <a:xfrm>
                              <a:off x="0" y="0"/>
                              <a:ext cx="1389380" cy="657860"/>
                            </a:xfrm>
                            <a:prstGeom prst="rect">
                              <a:avLst/>
                            </a:prstGeom>
                            <a:solidFill>
                              <a:srgbClr val="C00000">
                                <a:alpha val="60000"/>
                              </a:srgbClr>
                            </a:solidFill>
                            <a:ln w="12700" cap="flat" cmpd="sng" algn="ctr">
                              <a:solidFill>
                                <a:srgbClr val="FF0000"/>
                              </a:solidFill>
                              <a:prstDash val="solid"/>
                              <a:miter lim="800000"/>
                            </a:ln>
                            <a:effectLst/>
                          </wps:spPr>
                          <wps:txbx>
                            <w:txbxContent>
                              <w:p w14:paraId="11BAD10A" w14:textId="77777777" w:rsidR="005422A8" w:rsidRPr="009562E8" w:rsidRDefault="005422A8" w:rsidP="009562E8">
                                <w:pPr>
                                  <w:spacing w:after="0"/>
                                  <w:jc w:val="center"/>
                                  <w:rPr>
                                    <w:b/>
                                    <w:color w:val="44546A"/>
                                  </w:rPr>
                                </w:pPr>
                                <w:r w:rsidRPr="009562E8">
                                  <w:rPr>
                                    <w:b/>
                                    <w:color w:val="44546A"/>
                                  </w:rPr>
                                  <w:t>Work Package</w:t>
                                </w:r>
                              </w:p>
                              <w:p w14:paraId="46F21C36" w14:textId="77777777" w:rsidR="005422A8" w:rsidRPr="009562E8" w:rsidRDefault="005422A8" w:rsidP="009562E8">
                                <w:pPr>
                                  <w:spacing w:after="0"/>
                                  <w:jc w:val="center"/>
                                  <w:rPr>
                                    <w:b/>
                                    <w:color w:val="44546A"/>
                                  </w:rPr>
                                </w:pPr>
                                <w:r w:rsidRPr="009562E8">
                                  <w:rPr>
                                    <w:b/>
                                    <w:color w:val="44546A"/>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287741" name="Rectangle 1728287741"/>
                          <wps:cNvSpPr/>
                          <wps:spPr>
                            <a:xfrm>
                              <a:off x="0" y="658368"/>
                              <a:ext cx="1389380" cy="1265529"/>
                            </a:xfrm>
                            <a:prstGeom prst="rect">
                              <a:avLst/>
                            </a:prstGeom>
                            <a:solidFill>
                              <a:sysClr val="window" lastClr="FFFFFF">
                                <a:lumMod val="95000"/>
                              </a:sysClr>
                            </a:solidFill>
                            <a:ln w="12700" cap="flat" cmpd="sng" algn="ctr">
                              <a:solidFill>
                                <a:srgbClr val="FF0000"/>
                              </a:solidFill>
                              <a:prstDash val="solid"/>
                              <a:miter lim="800000"/>
                            </a:ln>
                            <a:effectLst/>
                          </wps:spPr>
                          <wps:txbx>
                            <w:txbxContent>
                              <w:p w14:paraId="663AEC8B" w14:textId="77777777" w:rsidR="005422A8" w:rsidRPr="009562E8" w:rsidRDefault="005422A8" w:rsidP="009562E8">
                                <w:pPr>
                                  <w:pStyle w:val="ListParagraph"/>
                                  <w:numPr>
                                    <w:ilvl w:val="0"/>
                                    <w:numId w:val="34"/>
                                  </w:numPr>
                                  <w:spacing w:after="0" w:line="360" w:lineRule="auto"/>
                                  <w:ind w:left="142" w:hanging="142"/>
                                  <w:contextualSpacing w:val="0"/>
                                  <w:jc w:val="center"/>
                                  <w:rPr>
                                    <w:color w:val="44546A"/>
                                  </w:rPr>
                                </w:pPr>
                                <w:r w:rsidRPr="009562E8">
                                  <w:rPr>
                                    <w:color w:val="44546A"/>
                                  </w:rPr>
                                  <w:t>Activity 3.1</w:t>
                                </w:r>
                              </w:p>
                              <w:p w14:paraId="7D91719A" w14:textId="77777777" w:rsidR="005422A8" w:rsidRPr="009562E8" w:rsidRDefault="005422A8" w:rsidP="009562E8">
                                <w:pPr>
                                  <w:pStyle w:val="ListParagraph"/>
                                  <w:numPr>
                                    <w:ilvl w:val="0"/>
                                    <w:numId w:val="34"/>
                                  </w:numPr>
                                  <w:spacing w:after="0" w:line="360" w:lineRule="auto"/>
                                  <w:ind w:left="142" w:hanging="142"/>
                                  <w:contextualSpacing w:val="0"/>
                                  <w:jc w:val="center"/>
                                  <w:rPr>
                                    <w:color w:val="44546A"/>
                                  </w:rPr>
                                </w:pPr>
                                <w:r w:rsidRPr="009562E8">
                                  <w:rPr>
                                    <w:color w:val="44546A"/>
                                  </w:rPr>
                                  <w:t>Activity 3.2</w:t>
                                </w:r>
                              </w:p>
                              <w:p w14:paraId="4FC00A5E" w14:textId="77777777" w:rsidR="005422A8" w:rsidRPr="009562E8" w:rsidRDefault="005422A8" w:rsidP="009562E8">
                                <w:pPr>
                                  <w:pStyle w:val="ListParagraph"/>
                                  <w:numPr>
                                    <w:ilvl w:val="0"/>
                                    <w:numId w:val="34"/>
                                  </w:numPr>
                                  <w:spacing w:after="0" w:line="360" w:lineRule="auto"/>
                                  <w:ind w:left="142" w:hanging="142"/>
                                  <w:contextualSpacing w:val="0"/>
                                  <w:jc w:val="center"/>
                                  <w:rPr>
                                    <w:color w:val="44546A"/>
                                  </w:rPr>
                                </w:pPr>
                                <w:r w:rsidRPr="009562E8">
                                  <w:rPr>
                                    <w:color w:val="44546A"/>
                                  </w:rPr>
                                  <w:t>Activity 3.3</w:t>
                                </w:r>
                              </w:p>
                              <w:p w14:paraId="155AA7DF" w14:textId="77777777" w:rsidR="005422A8" w:rsidRPr="009562E8" w:rsidRDefault="005422A8" w:rsidP="009562E8">
                                <w:pPr>
                                  <w:pStyle w:val="ListParagraph"/>
                                  <w:numPr>
                                    <w:ilvl w:val="0"/>
                                    <w:numId w:val="34"/>
                                  </w:numPr>
                                  <w:spacing w:after="0" w:line="360" w:lineRule="auto"/>
                                  <w:ind w:left="142" w:hanging="142"/>
                                  <w:contextualSpacing w:val="0"/>
                                  <w:jc w:val="center"/>
                                  <w:rPr>
                                    <w:color w:val="44546A"/>
                                  </w:rPr>
                                </w:pPr>
                                <w:r w:rsidRPr="009562E8">
                                  <w:rPr>
                                    <w:color w:val="44546A"/>
                                  </w:rPr>
                                  <w:t>Activity 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728287742" name="Group 1728287742"/>
                        <wpg:cNvGrpSpPr/>
                        <wpg:grpSpPr>
                          <a:xfrm>
                            <a:off x="2984602" y="2092147"/>
                            <a:ext cx="2888615" cy="1923415"/>
                            <a:chOff x="0" y="0"/>
                            <a:chExt cx="2888894" cy="1923897"/>
                          </a:xfrm>
                        </wpg:grpSpPr>
                        <wps:wsp>
                          <wps:cNvPr id="192" name="Rectangle 192"/>
                          <wps:cNvSpPr/>
                          <wps:spPr>
                            <a:xfrm>
                              <a:off x="0" y="0"/>
                              <a:ext cx="2888894" cy="657860"/>
                            </a:xfrm>
                            <a:prstGeom prst="rect">
                              <a:avLst/>
                            </a:prstGeom>
                            <a:solidFill>
                              <a:sysClr val="windowText" lastClr="000000">
                                <a:lumMod val="50000"/>
                                <a:lumOff val="50000"/>
                                <a:alpha val="60000"/>
                              </a:sysClr>
                            </a:solidFill>
                            <a:ln w="12700" cap="flat" cmpd="sng" algn="ctr">
                              <a:solidFill>
                                <a:sysClr val="windowText" lastClr="000000">
                                  <a:lumMod val="50000"/>
                                  <a:lumOff val="50000"/>
                                </a:sysClr>
                              </a:solidFill>
                              <a:prstDash val="solid"/>
                              <a:miter lim="800000"/>
                            </a:ln>
                            <a:effectLst/>
                          </wps:spPr>
                          <wps:txbx>
                            <w:txbxContent>
                              <w:p w14:paraId="1CCCBD98" w14:textId="77777777" w:rsidR="005422A8" w:rsidRPr="009562E8" w:rsidRDefault="005422A8" w:rsidP="009562E8">
                                <w:pPr>
                                  <w:spacing w:after="0"/>
                                  <w:jc w:val="center"/>
                                  <w:rPr>
                                    <w:b/>
                                    <w:color w:val="44546A"/>
                                  </w:rPr>
                                </w:pPr>
                                <w:r w:rsidRPr="009562E8">
                                  <w:rPr>
                                    <w:b/>
                                    <w:color w:val="44546A"/>
                                  </w:rPr>
                                  <w:t>Work package</w:t>
                                </w:r>
                              </w:p>
                              <w:p w14:paraId="759238BF" w14:textId="77777777" w:rsidR="005422A8" w:rsidRPr="009562E8" w:rsidRDefault="005422A8" w:rsidP="009562E8">
                                <w:pPr>
                                  <w:spacing w:after="0"/>
                                  <w:jc w:val="center"/>
                                  <w:rPr>
                                    <w:color w:val="44546A"/>
                                  </w:rPr>
                                </w:pPr>
                                <w:r w:rsidRPr="009562E8">
                                  <w:rPr>
                                    <w:b/>
                                    <w:color w:val="44546A"/>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0" y="658368"/>
                              <a:ext cx="2888615" cy="1265529"/>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14:paraId="310538FC" w14:textId="77777777" w:rsidR="005422A8" w:rsidRPr="009562E8" w:rsidRDefault="005422A8" w:rsidP="009562E8">
                                <w:pPr>
                                  <w:pStyle w:val="ListParagraph"/>
                                  <w:numPr>
                                    <w:ilvl w:val="0"/>
                                    <w:numId w:val="34"/>
                                  </w:numPr>
                                  <w:spacing w:after="0" w:line="360" w:lineRule="auto"/>
                                  <w:ind w:left="142" w:hanging="142"/>
                                  <w:contextualSpacing w:val="0"/>
                                  <w:jc w:val="center"/>
                                  <w:rPr>
                                    <w:color w:val="44546A"/>
                                  </w:rPr>
                                </w:pPr>
                                <w:r w:rsidRPr="009562E8">
                                  <w:rPr>
                                    <w:color w:val="44546A"/>
                                  </w:rPr>
                                  <w:t>Activity 4.1</w:t>
                                </w:r>
                              </w:p>
                              <w:p w14:paraId="3067E6ED" w14:textId="77777777" w:rsidR="005422A8" w:rsidRPr="009562E8" w:rsidRDefault="005422A8" w:rsidP="009562E8">
                                <w:pPr>
                                  <w:pStyle w:val="ListParagraph"/>
                                  <w:numPr>
                                    <w:ilvl w:val="0"/>
                                    <w:numId w:val="34"/>
                                  </w:numPr>
                                  <w:spacing w:after="0" w:line="360" w:lineRule="auto"/>
                                  <w:ind w:left="142" w:hanging="142"/>
                                  <w:contextualSpacing w:val="0"/>
                                  <w:jc w:val="center"/>
                                  <w:rPr>
                                    <w:color w:val="44546A"/>
                                  </w:rPr>
                                </w:pPr>
                                <w:r w:rsidRPr="009562E8">
                                  <w:rPr>
                                    <w:color w:val="44546A"/>
                                  </w:rPr>
                                  <w:t>Activity 4.2</w:t>
                                </w:r>
                              </w:p>
                              <w:p w14:paraId="1D12E199" w14:textId="77777777" w:rsidR="005422A8" w:rsidRPr="009562E8" w:rsidRDefault="005422A8" w:rsidP="009562E8">
                                <w:pPr>
                                  <w:pStyle w:val="ListParagraph"/>
                                  <w:numPr>
                                    <w:ilvl w:val="0"/>
                                    <w:numId w:val="34"/>
                                  </w:numPr>
                                  <w:spacing w:after="0" w:line="360" w:lineRule="auto"/>
                                  <w:ind w:left="142" w:hanging="142"/>
                                  <w:contextualSpacing w:val="0"/>
                                  <w:jc w:val="center"/>
                                  <w:rPr>
                                    <w:color w:val="44546A"/>
                                  </w:rPr>
                                </w:pPr>
                                <w:r w:rsidRPr="009562E8">
                                  <w:rPr>
                                    <w:color w:val="44546A"/>
                                  </w:rPr>
                                  <w:t>Activity 4.3</w:t>
                                </w:r>
                              </w:p>
                              <w:p w14:paraId="786579B4" w14:textId="77777777" w:rsidR="005422A8" w:rsidRPr="009562E8" w:rsidRDefault="005422A8" w:rsidP="009562E8">
                                <w:pPr>
                                  <w:pStyle w:val="ListParagraph"/>
                                  <w:numPr>
                                    <w:ilvl w:val="0"/>
                                    <w:numId w:val="34"/>
                                  </w:numPr>
                                  <w:spacing w:after="0" w:line="360" w:lineRule="auto"/>
                                  <w:ind w:left="142" w:hanging="142"/>
                                  <w:contextualSpacing w:val="0"/>
                                  <w:jc w:val="center"/>
                                  <w:rPr>
                                    <w:color w:val="44546A"/>
                                  </w:rPr>
                                </w:pPr>
                                <w:r w:rsidRPr="009562E8">
                                  <w:rPr>
                                    <w:color w:val="44546A"/>
                                  </w:rPr>
                                  <w:t>Activity 4.4</w:t>
                                </w:r>
                              </w:p>
                              <w:p w14:paraId="67FAE766" w14:textId="77777777" w:rsidR="005422A8" w:rsidRPr="009562E8" w:rsidRDefault="005422A8" w:rsidP="009562E8">
                                <w:pPr>
                                  <w:pStyle w:val="ListParagraph"/>
                                  <w:numPr>
                                    <w:ilvl w:val="0"/>
                                    <w:numId w:val="34"/>
                                  </w:numPr>
                                  <w:spacing w:after="0" w:line="360" w:lineRule="auto"/>
                                  <w:ind w:left="142" w:hanging="142"/>
                                  <w:contextualSpacing w:val="0"/>
                                  <w:jc w:val="center"/>
                                  <w:rPr>
                                    <w:color w:val="44546A"/>
                                  </w:rPr>
                                </w:pPr>
                                <w:r w:rsidRPr="009562E8">
                                  <w:rPr>
                                    <w:color w:val="44546A"/>
                                  </w:rPr>
                                  <w:t>Activity 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4" name="Straight Arrow Connector 194"/>
                        <wps:cNvCnPr/>
                        <wps:spPr>
                          <a:xfrm>
                            <a:off x="3650285" y="1514246"/>
                            <a:ext cx="473033" cy="526061"/>
                          </a:xfrm>
                          <a:prstGeom prst="straightConnector1">
                            <a:avLst/>
                          </a:prstGeom>
                          <a:noFill/>
                          <a:ln w="76200" cap="flat" cmpd="sng" algn="ctr">
                            <a:solidFill>
                              <a:srgbClr val="00B050"/>
                            </a:solidFill>
                            <a:prstDash val="solid"/>
                            <a:miter lim="800000"/>
                            <a:tailEnd type="triangle"/>
                          </a:ln>
                          <a:effectLst/>
                        </wps:spPr>
                        <wps:bodyPr/>
                      </wps:wsp>
                      <wps:wsp>
                        <wps:cNvPr id="195" name="Straight Arrow Connector 195"/>
                        <wps:cNvCnPr/>
                        <wps:spPr>
                          <a:xfrm>
                            <a:off x="5164532" y="519379"/>
                            <a:ext cx="0" cy="329184"/>
                          </a:xfrm>
                          <a:prstGeom prst="straightConnector1">
                            <a:avLst/>
                          </a:prstGeom>
                          <a:noFill/>
                          <a:ln w="76200" cap="flat" cmpd="sng" algn="ctr">
                            <a:solidFill>
                              <a:srgbClr val="44546A"/>
                            </a:solidFill>
                            <a:prstDash val="solid"/>
                            <a:miter lim="800000"/>
                            <a:tailEnd type="triangle"/>
                          </a:ln>
                          <a:effectLst/>
                        </wps:spPr>
                        <wps:bodyPr/>
                      </wps:wsp>
                      <wps:wsp>
                        <wps:cNvPr id="196" name="Straight Arrow Connector 196"/>
                        <wps:cNvCnPr/>
                        <wps:spPr>
                          <a:xfrm>
                            <a:off x="716890" y="4016045"/>
                            <a:ext cx="0" cy="526415"/>
                          </a:xfrm>
                          <a:prstGeom prst="straightConnector1">
                            <a:avLst/>
                          </a:prstGeom>
                          <a:noFill/>
                          <a:ln w="76200" cap="flat" cmpd="sng" algn="ctr">
                            <a:solidFill>
                              <a:srgbClr val="FFC000"/>
                            </a:solidFill>
                            <a:prstDash val="solid"/>
                            <a:miter lim="800000"/>
                            <a:tailEnd type="triangle"/>
                          </a:ln>
                          <a:effectLst/>
                        </wps:spPr>
                        <wps:bodyPr/>
                      </wps:wsp>
                      <wps:wsp>
                        <wps:cNvPr id="197" name="Straight Arrow Connector 197"/>
                        <wps:cNvCnPr/>
                        <wps:spPr>
                          <a:xfrm>
                            <a:off x="2209191" y="4016045"/>
                            <a:ext cx="0" cy="527685"/>
                          </a:xfrm>
                          <a:prstGeom prst="straightConnector1">
                            <a:avLst/>
                          </a:prstGeom>
                          <a:noFill/>
                          <a:ln w="76200" cap="flat" cmpd="sng" algn="ctr">
                            <a:solidFill>
                              <a:srgbClr val="C00000"/>
                            </a:solidFill>
                            <a:prstDash val="solid"/>
                            <a:miter lim="800000"/>
                            <a:tailEnd type="triangle"/>
                          </a:ln>
                          <a:effectLst/>
                        </wps:spPr>
                        <wps:bodyPr/>
                      </wps:wsp>
                      <wps:wsp>
                        <wps:cNvPr id="198" name="Straight Arrow Connector 198"/>
                        <wps:cNvCnPr/>
                        <wps:spPr>
                          <a:xfrm>
                            <a:off x="4447642" y="4030675"/>
                            <a:ext cx="0" cy="527685"/>
                          </a:xfrm>
                          <a:prstGeom prst="straightConnector1">
                            <a:avLst/>
                          </a:prstGeom>
                          <a:noFill/>
                          <a:ln w="76200" cap="flat" cmpd="sng" algn="ctr">
                            <a:solidFill>
                              <a:sysClr val="windowText" lastClr="000000">
                                <a:lumMod val="50000"/>
                                <a:lumOff val="50000"/>
                              </a:sysClr>
                            </a:solidFill>
                            <a:prstDash val="solid"/>
                            <a:miter lim="800000"/>
                            <a:tailEnd type="triangle"/>
                          </a:ln>
                          <a:effectLst/>
                        </wps:spPr>
                        <wps:bodyPr/>
                      </wps:wsp>
                      <wpg:grpSp>
                        <wpg:cNvPr id="199" name="Group 199"/>
                        <wpg:cNvGrpSpPr/>
                        <wpg:grpSpPr>
                          <a:xfrm>
                            <a:off x="36576" y="4579315"/>
                            <a:ext cx="1389380" cy="1923415"/>
                            <a:chOff x="0" y="0"/>
                            <a:chExt cx="1389380" cy="1923897"/>
                          </a:xfrm>
                        </wpg:grpSpPr>
                        <wps:wsp>
                          <wps:cNvPr id="200" name="Rectangle 200"/>
                          <wps:cNvSpPr/>
                          <wps:spPr>
                            <a:xfrm>
                              <a:off x="0" y="0"/>
                              <a:ext cx="1389380" cy="657860"/>
                            </a:xfrm>
                            <a:prstGeom prst="rect">
                              <a:avLst/>
                            </a:prstGeom>
                            <a:solidFill>
                              <a:srgbClr val="FFC000">
                                <a:alpha val="60000"/>
                              </a:srgbClr>
                            </a:solidFill>
                            <a:ln w="12700" cap="flat" cmpd="sng" algn="ctr">
                              <a:solidFill>
                                <a:srgbClr val="FFC000"/>
                              </a:solidFill>
                              <a:prstDash val="solid"/>
                              <a:miter lim="800000"/>
                            </a:ln>
                            <a:effectLst/>
                          </wps:spPr>
                          <wps:txbx>
                            <w:txbxContent>
                              <w:p w14:paraId="5D034495" w14:textId="77777777" w:rsidR="005422A8" w:rsidRPr="009562E8" w:rsidRDefault="005422A8" w:rsidP="009562E8">
                                <w:pPr>
                                  <w:spacing w:after="0"/>
                                  <w:jc w:val="center"/>
                                  <w:rPr>
                                    <w:b/>
                                    <w:color w:val="44546A"/>
                                  </w:rPr>
                                </w:pPr>
                                <w:r w:rsidRPr="009562E8">
                                  <w:rPr>
                                    <w:b/>
                                    <w:color w:val="44546A"/>
                                  </w:rPr>
                                  <w:t>Expected results</w:t>
                                </w:r>
                              </w:p>
                              <w:p w14:paraId="616AFAFE" w14:textId="77777777" w:rsidR="005422A8" w:rsidRPr="009562E8" w:rsidRDefault="005422A8" w:rsidP="009562E8">
                                <w:pPr>
                                  <w:spacing w:after="0"/>
                                  <w:jc w:val="center"/>
                                  <w:rPr>
                                    <w:b/>
                                    <w:color w:val="44546A"/>
                                  </w:rPr>
                                </w:pPr>
                                <w:r w:rsidRPr="009562E8">
                                  <w:rPr>
                                    <w:b/>
                                    <w:color w:val="44546A"/>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201"/>
                          <wps:cNvSpPr/>
                          <wps:spPr>
                            <a:xfrm>
                              <a:off x="0" y="658368"/>
                              <a:ext cx="1389380" cy="1265529"/>
                            </a:xfrm>
                            <a:prstGeom prst="rect">
                              <a:avLst/>
                            </a:prstGeom>
                            <a:solidFill>
                              <a:sysClr val="window" lastClr="FFFFFF"/>
                            </a:solidFill>
                            <a:ln w="12700" cap="flat" cmpd="sng" algn="ctr">
                              <a:solidFill>
                                <a:srgbClr val="FFC000"/>
                              </a:solidFill>
                              <a:prstDash val="solid"/>
                              <a:miter lim="800000"/>
                            </a:ln>
                            <a:effectLst/>
                          </wps:spPr>
                          <wps:txbx>
                            <w:txbxContent>
                              <w:p w14:paraId="0B7A3814" w14:textId="77777777" w:rsidR="005422A8" w:rsidRPr="009562E8" w:rsidRDefault="005422A8" w:rsidP="009562E8">
                                <w:pPr>
                                  <w:pStyle w:val="ListParagraph"/>
                                  <w:numPr>
                                    <w:ilvl w:val="0"/>
                                    <w:numId w:val="35"/>
                                  </w:numPr>
                                  <w:spacing w:after="0" w:line="360" w:lineRule="auto"/>
                                  <w:ind w:left="284" w:hanging="142"/>
                                  <w:contextualSpacing w:val="0"/>
                                  <w:jc w:val="center"/>
                                  <w:rPr>
                                    <w:color w:val="44546A"/>
                                  </w:rPr>
                                </w:pPr>
                                <w:r w:rsidRPr="009562E8">
                                  <w:rPr>
                                    <w:color w:val="44546A"/>
                                  </w:rPr>
                                  <w:t>Indicator 2.1</w:t>
                                </w:r>
                              </w:p>
                              <w:p w14:paraId="6AC6092A" w14:textId="77777777" w:rsidR="005422A8" w:rsidRPr="009562E8" w:rsidRDefault="005422A8" w:rsidP="009562E8">
                                <w:pPr>
                                  <w:pStyle w:val="ListParagraph"/>
                                  <w:numPr>
                                    <w:ilvl w:val="0"/>
                                    <w:numId w:val="35"/>
                                  </w:numPr>
                                  <w:spacing w:after="0" w:line="360" w:lineRule="auto"/>
                                  <w:ind w:left="284" w:hanging="142"/>
                                  <w:contextualSpacing w:val="0"/>
                                  <w:jc w:val="center"/>
                                  <w:rPr>
                                    <w:color w:val="44546A"/>
                                  </w:rPr>
                                </w:pPr>
                                <w:r w:rsidRPr="009562E8">
                                  <w:rPr>
                                    <w:color w:val="44546A"/>
                                  </w:rPr>
                                  <w:t>Indicator 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2" name="Group 202"/>
                        <wpg:cNvGrpSpPr/>
                        <wpg:grpSpPr>
                          <a:xfrm>
                            <a:off x="1514247" y="4586630"/>
                            <a:ext cx="1389380" cy="1923415"/>
                            <a:chOff x="0" y="0"/>
                            <a:chExt cx="1389380" cy="1923897"/>
                          </a:xfrm>
                        </wpg:grpSpPr>
                        <wps:wsp>
                          <wps:cNvPr id="203" name="Rectangle 203"/>
                          <wps:cNvSpPr/>
                          <wps:spPr>
                            <a:xfrm>
                              <a:off x="0" y="0"/>
                              <a:ext cx="1389380" cy="657860"/>
                            </a:xfrm>
                            <a:prstGeom prst="rect">
                              <a:avLst/>
                            </a:prstGeom>
                            <a:solidFill>
                              <a:srgbClr val="C00000">
                                <a:alpha val="60000"/>
                              </a:srgbClr>
                            </a:solidFill>
                            <a:ln w="12700" cap="flat" cmpd="sng" algn="ctr">
                              <a:solidFill>
                                <a:srgbClr val="FF0000"/>
                              </a:solidFill>
                              <a:prstDash val="solid"/>
                              <a:miter lim="800000"/>
                            </a:ln>
                            <a:effectLst/>
                          </wps:spPr>
                          <wps:txbx>
                            <w:txbxContent>
                              <w:p w14:paraId="0F3C926E" w14:textId="77777777" w:rsidR="005422A8" w:rsidRPr="009562E8" w:rsidRDefault="005422A8" w:rsidP="009562E8">
                                <w:pPr>
                                  <w:spacing w:after="0"/>
                                  <w:jc w:val="center"/>
                                  <w:rPr>
                                    <w:b/>
                                    <w:color w:val="44546A"/>
                                  </w:rPr>
                                </w:pPr>
                                <w:r w:rsidRPr="009562E8">
                                  <w:rPr>
                                    <w:b/>
                                    <w:color w:val="44546A"/>
                                  </w:rPr>
                                  <w:t>Expected results</w:t>
                                </w:r>
                              </w:p>
                              <w:p w14:paraId="21CA2CED" w14:textId="77777777" w:rsidR="005422A8" w:rsidRPr="009562E8" w:rsidRDefault="005422A8" w:rsidP="009562E8">
                                <w:pPr>
                                  <w:spacing w:after="0"/>
                                  <w:jc w:val="center"/>
                                  <w:rPr>
                                    <w:b/>
                                    <w:color w:val="44546A"/>
                                  </w:rPr>
                                </w:pPr>
                                <w:r w:rsidRPr="009562E8">
                                  <w:rPr>
                                    <w:b/>
                                    <w:color w:val="44546A"/>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tangle 204"/>
                          <wps:cNvSpPr/>
                          <wps:spPr>
                            <a:xfrm>
                              <a:off x="0" y="658368"/>
                              <a:ext cx="1389380" cy="1265529"/>
                            </a:xfrm>
                            <a:prstGeom prst="rect">
                              <a:avLst/>
                            </a:prstGeom>
                            <a:solidFill>
                              <a:sysClr val="window" lastClr="FFFFFF">
                                <a:lumMod val="95000"/>
                              </a:sysClr>
                            </a:solidFill>
                            <a:ln w="12700" cap="flat" cmpd="sng" algn="ctr">
                              <a:solidFill>
                                <a:srgbClr val="FF0000"/>
                              </a:solidFill>
                              <a:prstDash val="solid"/>
                              <a:miter lim="800000"/>
                            </a:ln>
                            <a:effectLst/>
                          </wps:spPr>
                          <wps:txbx>
                            <w:txbxContent>
                              <w:p w14:paraId="44A44212" w14:textId="77777777" w:rsidR="005422A8" w:rsidRPr="009562E8" w:rsidRDefault="005422A8" w:rsidP="009562E8">
                                <w:pPr>
                                  <w:pStyle w:val="ListParagraph"/>
                                  <w:numPr>
                                    <w:ilvl w:val="0"/>
                                    <w:numId w:val="35"/>
                                  </w:numPr>
                                  <w:spacing w:after="0" w:line="360" w:lineRule="auto"/>
                                  <w:ind w:left="284" w:hanging="142"/>
                                  <w:contextualSpacing w:val="0"/>
                                  <w:jc w:val="center"/>
                                  <w:rPr>
                                    <w:color w:val="44546A"/>
                                  </w:rPr>
                                </w:pPr>
                                <w:r w:rsidRPr="009562E8">
                                  <w:rPr>
                                    <w:color w:val="44546A"/>
                                  </w:rPr>
                                  <w:t>Indicator 3.1</w:t>
                                </w:r>
                              </w:p>
                              <w:p w14:paraId="6C8788EC" w14:textId="77777777" w:rsidR="005422A8" w:rsidRPr="009562E8" w:rsidRDefault="005422A8" w:rsidP="009562E8">
                                <w:pPr>
                                  <w:pStyle w:val="ListParagraph"/>
                                  <w:numPr>
                                    <w:ilvl w:val="0"/>
                                    <w:numId w:val="35"/>
                                  </w:numPr>
                                  <w:spacing w:after="0" w:line="360" w:lineRule="auto"/>
                                  <w:ind w:left="284" w:hanging="142"/>
                                  <w:contextualSpacing w:val="0"/>
                                  <w:jc w:val="center"/>
                                  <w:rPr>
                                    <w:color w:val="44546A"/>
                                  </w:rPr>
                                </w:pPr>
                                <w:r w:rsidRPr="009562E8">
                                  <w:rPr>
                                    <w:color w:val="44546A"/>
                                  </w:rPr>
                                  <w:t>Indicator 3.2</w:t>
                                </w:r>
                              </w:p>
                              <w:p w14:paraId="269CC484" w14:textId="77777777" w:rsidR="005422A8" w:rsidRPr="009562E8" w:rsidRDefault="005422A8" w:rsidP="009562E8">
                                <w:pPr>
                                  <w:pStyle w:val="ListParagraph"/>
                                  <w:numPr>
                                    <w:ilvl w:val="0"/>
                                    <w:numId w:val="35"/>
                                  </w:numPr>
                                  <w:spacing w:after="0" w:line="360" w:lineRule="auto"/>
                                  <w:ind w:left="284" w:hanging="142"/>
                                  <w:contextualSpacing w:val="0"/>
                                  <w:jc w:val="center"/>
                                  <w:rPr>
                                    <w:color w:val="44546A"/>
                                  </w:rPr>
                                </w:pPr>
                                <w:r w:rsidRPr="009562E8">
                                  <w:rPr>
                                    <w:color w:val="44546A"/>
                                  </w:rPr>
                                  <w:t>Indicator 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5" name="Group 205"/>
                        <wpg:cNvGrpSpPr/>
                        <wpg:grpSpPr>
                          <a:xfrm>
                            <a:off x="3006548" y="4593946"/>
                            <a:ext cx="2888615" cy="1923415"/>
                            <a:chOff x="0" y="0"/>
                            <a:chExt cx="2888894" cy="1923897"/>
                          </a:xfrm>
                        </wpg:grpSpPr>
                        <wps:wsp>
                          <wps:cNvPr id="206" name="Rectangle 206"/>
                          <wps:cNvSpPr/>
                          <wps:spPr>
                            <a:xfrm>
                              <a:off x="0" y="0"/>
                              <a:ext cx="2888894" cy="657860"/>
                            </a:xfrm>
                            <a:prstGeom prst="rect">
                              <a:avLst/>
                            </a:prstGeom>
                            <a:solidFill>
                              <a:sysClr val="windowText" lastClr="000000">
                                <a:lumMod val="50000"/>
                                <a:lumOff val="50000"/>
                                <a:alpha val="60000"/>
                              </a:sysClr>
                            </a:solidFill>
                            <a:ln w="12700" cap="flat" cmpd="sng" algn="ctr">
                              <a:solidFill>
                                <a:sysClr val="windowText" lastClr="000000">
                                  <a:lumMod val="50000"/>
                                  <a:lumOff val="50000"/>
                                </a:sysClr>
                              </a:solidFill>
                              <a:prstDash val="solid"/>
                              <a:miter lim="800000"/>
                            </a:ln>
                            <a:effectLst/>
                          </wps:spPr>
                          <wps:txbx>
                            <w:txbxContent>
                              <w:p w14:paraId="13E44A64" w14:textId="77777777" w:rsidR="005422A8" w:rsidRPr="009562E8" w:rsidRDefault="005422A8" w:rsidP="009562E8">
                                <w:pPr>
                                  <w:spacing w:after="0"/>
                                  <w:jc w:val="center"/>
                                  <w:rPr>
                                    <w:b/>
                                    <w:color w:val="44546A"/>
                                  </w:rPr>
                                </w:pPr>
                                <w:r w:rsidRPr="009562E8">
                                  <w:rPr>
                                    <w:b/>
                                    <w:color w:val="44546A"/>
                                  </w:rPr>
                                  <w:t>Expected results</w:t>
                                </w:r>
                              </w:p>
                              <w:p w14:paraId="3806A570" w14:textId="77777777" w:rsidR="005422A8" w:rsidRPr="009562E8" w:rsidRDefault="005422A8" w:rsidP="009562E8">
                                <w:pPr>
                                  <w:spacing w:after="0"/>
                                  <w:jc w:val="center"/>
                                  <w:rPr>
                                    <w:color w:val="44546A"/>
                                  </w:rPr>
                                </w:pPr>
                                <w:r w:rsidRPr="009562E8">
                                  <w:rPr>
                                    <w:b/>
                                    <w:color w:val="44546A"/>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Rectangle 207"/>
                          <wps:cNvSpPr/>
                          <wps:spPr>
                            <a:xfrm>
                              <a:off x="0" y="658368"/>
                              <a:ext cx="2888615" cy="1265529"/>
                            </a:xfrm>
                            <a:prstGeom prst="rect">
                              <a:avLst/>
                            </a:prstGeom>
                            <a:solidFill>
                              <a:sysClr val="window" lastClr="FFFFFF"/>
                            </a:solidFill>
                            <a:ln w="12700" cap="flat" cmpd="sng" algn="ctr">
                              <a:solidFill>
                                <a:sysClr val="windowText" lastClr="000000">
                                  <a:lumMod val="50000"/>
                                  <a:lumOff val="50000"/>
                                </a:sysClr>
                              </a:solidFill>
                              <a:prstDash val="solid"/>
                              <a:miter lim="800000"/>
                            </a:ln>
                            <a:effectLst/>
                          </wps:spPr>
                          <wps:txbx>
                            <w:txbxContent>
                              <w:p w14:paraId="57647CF8" w14:textId="77777777" w:rsidR="005422A8" w:rsidRPr="009562E8" w:rsidRDefault="005422A8" w:rsidP="009562E8">
                                <w:pPr>
                                  <w:pStyle w:val="ListParagraph"/>
                                  <w:numPr>
                                    <w:ilvl w:val="0"/>
                                    <w:numId w:val="36"/>
                                  </w:numPr>
                                  <w:spacing w:after="0" w:line="360" w:lineRule="auto"/>
                                  <w:contextualSpacing w:val="0"/>
                                  <w:jc w:val="center"/>
                                  <w:rPr>
                                    <w:color w:val="44546A"/>
                                  </w:rPr>
                                </w:pPr>
                                <w:r w:rsidRPr="009562E8">
                                  <w:rPr>
                                    <w:color w:val="44546A"/>
                                  </w:rPr>
                                  <w:t>Indicator 4.1</w:t>
                                </w:r>
                              </w:p>
                              <w:p w14:paraId="451B19D3" w14:textId="77777777" w:rsidR="005422A8" w:rsidRPr="009562E8" w:rsidRDefault="005422A8" w:rsidP="009562E8">
                                <w:pPr>
                                  <w:pStyle w:val="ListParagraph"/>
                                  <w:numPr>
                                    <w:ilvl w:val="0"/>
                                    <w:numId w:val="36"/>
                                  </w:numPr>
                                  <w:spacing w:after="0" w:line="360" w:lineRule="auto"/>
                                  <w:contextualSpacing w:val="0"/>
                                  <w:jc w:val="center"/>
                                  <w:rPr>
                                    <w:color w:val="44546A"/>
                                  </w:rPr>
                                </w:pPr>
                                <w:r w:rsidRPr="009562E8">
                                  <w:rPr>
                                    <w:color w:val="44546A"/>
                                  </w:rPr>
                                  <w:t>Indicator 4.2</w:t>
                                </w:r>
                              </w:p>
                              <w:p w14:paraId="3BBA846D" w14:textId="77777777" w:rsidR="005422A8" w:rsidRPr="009562E8" w:rsidRDefault="005422A8" w:rsidP="009562E8">
                                <w:pPr>
                                  <w:pStyle w:val="ListParagraph"/>
                                  <w:numPr>
                                    <w:ilvl w:val="0"/>
                                    <w:numId w:val="36"/>
                                  </w:numPr>
                                  <w:spacing w:after="0" w:line="360" w:lineRule="auto"/>
                                  <w:contextualSpacing w:val="0"/>
                                  <w:jc w:val="center"/>
                                  <w:rPr>
                                    <w:color w:val="44546A"/>
                                  </w:rPr>
                                </w:pPr>
                                <w:r w:rsidRPr="009562E8">
                                  <w:rPr>
                                    <w:color w:val="44546A"/>
                                  </w:rPr>
                                  <w:t>Indicator 4.3</w:t>
                                </w:r>
                              </w:p>
                              <w:p w14:paraId="7D771C17" w14:textId="77777777" w:rsidR="005422A8" w:rsidRPr="009562E8" w:rsidRDefault="005422A8" w:rsidP="009562E8">
                                <w:pPr>
                                  <w:pStyle w:val="ListParagraph"/>
                                  <w:numPr>
                                    <w:ilvl w:val="0"/>
                                    <w:numId w:val="36"/>
                                  </w:numPr>
                                  <w:spacing w:after="0" w:line="360" w:lineRule="auto"/>
                                  <w:contextualSpacing w:val="0"/>
                                  <w:jc w:val="center"/>
                                  <w:rPr>
                                    <w:color w:val="44546A"/>
                                  </w:rPr>
                                </w:pPr>
                                <w:r w:rsidRPr="009562E8">
                                  <w:rPr>
                                    <w:color w:val="44546A"/>
                                  </w:rPr>
                                  <w:t>Indicator 4.4</w:t>
                                </w:r>
                              </w:p>
                              <w:p w14:paraId="5D7D9E08" w14:textId="77777777" w:rsidR="005422A8" w:rsidRPr="009562E8" w:rsidRDefault="005422A8" w:rsidP="009562E8">
                                <w:pPr>
                                  <w:pStyle w:val="ListParagraph"/>
                                  <w:numPr>
                                    <w:ilvl w:val="0"/>
                                    <w:numId w:val="36"/>
                                  </w:numPr>
                                  <w:spacing w:after="0" w:line="360" w:lineRule="auto"/>
                                  <w:contextualSpacing w:val="0"/>
                                  <w:jc w:val="center"/>
                                  <w:rPr>
                                    <w:color w:val="44546A"/>
                                  </w:rPr>
                                </w:pPr>
                                <w:r w:rsidRPr="009562E8">
                                  <w:rPr>
                                    <w:color w:val="44546A"/>
                                  </w:rPr>
                                  <w:t>Indicator 3.5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F0DD6A9" id="Group 1728287723" o:spid="_x0000_s1027" style="width:415.4pt;height:484.5pt;mso-position-horizontal-relative:char;mso-position-vertical-relative:line" coordsize="58951,65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">
                <v:rect id="Rectangle 1728287724" o:spid="_x0000_s1028" style="position:absolute;left:219;top:8558;width:13894;height: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" fillcolor="#ffc000" strokecolor="#ffc000" strokeweight="1pt">
                  <v:textbox>
                    <w:txbxContent>
                      <w:p w14:paraId="425248F1" w14:textId="77777777" w:rsidR="005422A8" w:rsidRPr="005A54F2" w:rsidRDefault="005422A8" w:rsidP="009562E8">
                        <w:pPr>
                          <w:spacing w:after="0"/>
                          <w:jc w:val="center"/>
                          <w:rPr>
                            <w:b/>
                          </w:rPr>
                        </w:pPr>
                        <w:r w:rsidRPr="005A54F2">
                          <w:rPr>
                            <w:b/>
                          </w:rPr>
                          <w:t>Specific Objective</w:t>
                        </w:r>
                      </w:p>
                      <w:p w14:paraId="69C5163F" w14:textId="77777777" w:rsidR="005422A8" w:rsidRPr="005A54F2" w:rsidRDefault="005422A8" w:rsidP="009562E8">
                        <w:pPr>
                          <w:spacing w:after="0"/>
                          <w:jc w:val="center"/>
                          <w:rPr>
                            <w:b/>
                          </w:rPr>
                        </w:pPr>
                        <w:r w:rsidRPr="005A54F2">
                          <w:rPr>
                            <w:b/>
                          </w:rPr>
                          <w:t>1</w:t>
                        </w:r>
                      </w:p>
                    </w:txbxContent>
                  </v:textbox>
                </v:rect>
                <v:rect id="Rectangle 1728287725" o:spid="_x0000_s1029" style="position:absolute;left:15069;top:8631;width:13894;height: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" fillcolor="#c00000" strokecolor="#c55a11" strokeweight="1pt">
                  <v:textbox>
                    <w:txbxContent>
                      <w:p w14:paraId="3BD48FBB" w14:textId="77777777" w:rsidR="005422A8" w:rsidRPr="005A54F2" w:rsidRDefault="005422A8" w:rsidP="009562E8">
                        <w:pPr>
                          <w:spacing w:after="0"/>
                          <w:jc w:val="center"/>
                          <w:rPr>
                            <w:b/>
                          </w:rPr>
                        </w:pPr>
                        <w:r w:rsidRPr="005A54F2">
                          <w:rPr>
                            <w:b/>
                          </w:rPr>
                          <w:t>Specific Objective</w:t>
                        </w:r>
                      </w:p>
                      <w:p w14:paraId="649ABFD0" w14:textId="77777777" w:rsidR="005422A8" w:rsidRPr="005A54F2" w:rsidRDefault="005422A8" w:rsidP="009562E8">
                        <w:pPr>
                          <w:spacing w:after="0"/>
                          <w:jc w:val="center"/>
                          <w:rPr>
                            <w:b/>
                          </w:rPr>
                        </w:pPr>
                        <w:r>
                          <w:rPr>
                            <w:b/>
                          </w:rPr>
                          <w:t>2</w:t>
                        </w:r>
                      </w:p>
                    </w:txbxContent>
                  </v:textbox>
                </v:rect>
                <v:rect id="Rectangle 1728287726" o:spid="_x0000_s1030" style="position:absolute;left:29846;top:8705;width:13893;height:6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" fillcolor="#00b050" strokecolor="#00b050" strokeweight="1pt">
                  <v:textbox>
                    <w:txbxContent>
                      <w:p w14:paraId="452391FF" w14:textId="77777777" w:rsidR="005422A8" w:rsidRPr="005A54F2" w:rsidRDefault="005422A8" w:rsidP="009562E8">
                        <w:pPr>
                          <w:spacing w:after="0"/>
                          <w:jc w:val="center"/>
                          <w:rPr>
                            <w:b/>
                          </w:rPr>
                        </w:pPr>
                        <w:r w:rsidRPr="005A54F2">
                          <w:rPr>
                            <w:b/>
                          </w:rPr>
                          <w:t>Specific Objective</w:t>
                        </w:r>
                      </w:p>
                      <w:p w14:paraId="00A4C62C" w14:textId="77777777" w:rsidR="005422A8" w:rsidRDefault="005422A8" w:rsidP="009562E8">
                        <w:pPr>
                          <w:spacing w:after="0"/>
                          <w:jc w:val="center"/>
                        </w:pPr>
                        <w:r>
                          <w:rPr>
                            <w:b/>
                          </w:rPr>
                          <w:t>3</w:t>
                        </w:r>
                      </w:p>
                    </w:txbxContent>
                  </v:textbox>
                </v:rect>
                <v:rect id="Rectangle 1728287727" o:spid="_x0000_s1031" style="position:absolute;left:44695;top:8558;width:13894;height:6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" fillcolor="#548235" strokecolor="#548235" strokeweight="1pt">
                  <v:textbox>
                    <w:txbxContent>
                      <w:p w14:paraId="2EFE5EFB" w14:textId="77777777" w:rsidR="005422A8" w:rsidRPr="005A54F2" w:rsidRDefault="005422A8" w:rsidP="009562E8">
                        <w:pPr>
                          <w:spacing w:after="0"/>
                          <w:jc w:val="center"/>
                          <w:rPr>
                            <w:b/>
                          </w:rPr>
                        </w:pPr>
                        <w:r w:rsidRPr="005A54F2">
                          <w:rPr>
                            <w:b/>
                          </w:rPr>
                          <w:t>Specific Objective</w:t>
                        </w:r>
                      </w:p>
                      <w:p w14:paraId="6F8EA1F7" w14:textId="77777777" w:rsidR="005422A8" w:rsidRDefault="005422A8" w:rsidP="009562E8">
                        <w:pPr>
                          <w:spacing w:after="0"/>
                          <w:jc w:val="center"/>
                        </w:pPr>
                        <w:r>
                          <w:rPr>
                            <w:b/>
                          </w:rPr>
                          <w:t>4</w:t>
                        </w:r>
                      </w:p>
                    </w:txbxContent>
                  </v:textbox>
                </v:rect>
                <v:rect id="Rectangle 1728287728" o:spid="_x0000_s1032" style="position:absolute;width:58667;height:5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" fillcolor="#5b9bd5" strokecolor="#41719c" strokeweight="1pt">
                  <v:textbox>
                    <w:txbxContent>
                      <w:p w14:paraId="6A5C915E" w14:textId="77777777" w:rsidR="005422A8" w:rsidRPr="009562E8" w:rsidRDefault="005422A8" w:rsidP="009562E8">
                        <w:pPr>
                          <w:spacing w:after="0"/>
                          <w:jc w:val="center"/>
                          <w:rPr>
                            <w:b/>
                            <w:color w:val="FFFFFF"/>
                          </w:rPr>
                        </w:pPr>
                        <w:r w:rsidRPr="009562E8">
                          <w:rPr>
                            <w:b/>
                            <w:color w:val="FFFFFF"/>
                          </w:rPr>
                          <w:t>GENERAL OBJECTIVES</w:t>
                        </w:r>
                      </w:p>
                    </w:txbxContent>
                  </v:textbox>
                </v:rect>
                <v:group id="Group 1728287729" o:spid="_x0000_s1033" style="position:absolute;left:146;top:20775;width:13894;height:19234" coordsize="13893,1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">
                  <v:rect id="Rectangle 1728287730" o:spid="_x0000_s1034" style="position:absolute;width:13893;height:6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" fillcolor="#ffc000" strokecolor="#ffc000" strokeweight="1pt">
                    <v:fill opacity="39321f"/>
                    <v:textbox>
                      <w:txbxContent>
                        <w:p w14:paraId="7E2770F2" w14:textId="77777777" w:rsidR="005422A8" w:rsidRPr="009562E8" w:rsidRDefault="005422A8" w:rsidP="009562E8">
                          <w:pPr>
                            <w:spacing w:after="0"/>
                            <w:jc w:val="center"/>
                            <w:rPr>
                              <w:b/>
                              <w:color w:val="44546A"/>
                            </w:rPr>
                          </w:pPr>
                          <w:r w:rsidRPr="009562E8">
                            <w:rPr>
                              <w:b/>
                              <w:color w:val="44546A"/>
                            </w:rPr>
                            <w:t>Work Package</w:t>
                          </w:r>
                        </w:p>
                        <w:p w14:paraId="4A24FB76" w14:textId="77777777" w:rsidR="005422A8" w:rsidRPr="009562E8" w:rsidRDefault="005422A8" w:rsidP="009562E8">
                          <w:pPr>
                            <w:spacing w:after="0"/>
                            <w:jc w:val="center"/>
                            <w:rPr>
                              <w:b/>
                              <w:color w:val="44546A"/>
                            </w:rPr>
                          </w:pPr>
                          <w:r w:rsidRPr="009562E8">
                            <w:rPr>
                              <w:b/>
                              <w:color w:val="44546A"/>
                            </w:rPr>
                            <w:t>2</w:t>
                          </w:r>
                        </w:p>
                      </w:txbxContent>
                    </v:textbox>
                  </v:rect>
                  <v:rect id="Rectangle 1728287731" o:spid="_x0000_s1035" style="position:absolute;top:6583;width:13893;height:1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" fillcolor="window" strokecolor="#ffc000" strokeweight="1pt">
                    <v:textbox>
                      <w:txbxContent>
                        <w:p w14:paraId="446BC796" w14:textId="77777777" w:rsidR="005422A8" w:rsidRPr="009562E8" w:rsidRDefault="005422A8" w:rsidP="009562E8">
                          <w:pPr>
                            <w:pStyle w:val="ListParagraph"/>
                            <w:numPr>
                              <w:ilvl w:val="0"/>
                              <w:numId w:val="34"/>
                            </w:numPr>
                            <w:spacing w:after="0" w:line="360" w:lineRule="auto"/>
                            <w:ind w:left="142" w:hanging="142"/>
                            <w:contextualSpacing w:val="0"/>
                            <w:jc w:val="center"/>
                            <w:rPr>
                              <w:color w:val="44546A"/>
                            </w:rPr>
                          </w:pPr>
                          <w:r w:rsidRPr="009562E8">
                            <w:rPr>
                              <w:color w:val="44546A"/>
                            </w:rPr>
                            <w:t>Activity 2.1</w:t>
                          </w:r>
                        </w:p>
                        <w:p w14:paraId="75D48DF2" w14:textId="77777777" w:rsidR="005422A8" w:rsidRPr="009562E8" w:rsidRDefault="005422A8" w:rsidP="009562E8">
                          <w:pPr>
                            <w:pStyle w:val="ListParagraph"/>
                            <w:numPr>
                              <w:ilvl w:val="0"/>
                              <w:numId w:val="34"/>
                            </w:numPr>
                            <w:spacing w:after="0" w:line="360" w:lineRule="auto"/>
                            <w:ind w:left="142" w:hanging="142"/>
                            <w:contextualSpacing w:val="0"/>
                            <w:jc w:val="center"/>
                            <w:rPr>
                              <w:color w:val="44546A"/>
                            </w:rPr>
                          </w:pPr>
                          <w:r w:rsidRPr="009562E8">
                            <w:rPr>
                              <w:color w:val="44546A"/>
                            </w:rPr>
                            <w:t>Activity 2.2</w:t>
                          </w:r>
                        </w:p>
                        <w:p w14:paraId="76566F8D" w14:textId="77777777" w:rsidR="005422A8" w:rsidRPr="009562E8" w:rsidRDefault="005422A8" w:rsidP="009562E8">
                          <w:pPr>
                            <w:pStyle w:val="ListParagraph"/>
                            <w:numPr>
                              <w:ilvl w:val="0"/>
                              <w:numId w:val="34"/>
                            </w:numPr>
                            <w:spacing w:after="0" w:line="360" w:lineRule="auto"/>
                            <w:ind w:left="142" w:hanging="142"/>
                            <w:contextualSpacing w:val="0"/>
                            <w:jc w:val="center"/>
                            <w:rPr>
                              <w:color w:val="44546A"/>
                            </w:rPr>
                          </w:pPr>
                          <w:r w:rsidRPr="009562E8">
                            <w:rPr>
                              <w:color w:val="44546A"/>
                            </w:rPr>
                            <w:t>Activity 2.3</w:t>
                          </w:r>
                        </w:p>
                      </w:txbxContent>
                    </v:textbox>
                  </v:rect>
                </v:group>
                <v:shapetype id="_x0000_t32" coordsize="21600,21600" o:spt="32" o:oned="t" path="m,l21600,21600e" filled="f">
                  <v:path arrowok="t" fillok="f" o:connecttype="none"/>
                  <o:lock v:ext="edit" shapetype="t"/>
                </v:shapetype>
                <v:shape id="Straight Arrow Connector 1728287732" o:spid="_x0000_s1036" type="#_x0000_t32" style="position:absolute;left:7022;top:15361;width:0;height:5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" strokecolor="#ffc000" strokeweight="6pt">
                  <v:stroke endarrow="block" joinstyle="miter"/>
                </v:shape>
                <v:shape id="Straight Arrow Connector 1728287734" o:spid="_x0000_s1037" type="#_x0000_t32" style="position:absolute;left:21945;top:15361;width:0;height:5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" strokecolor="#c00000" strokeweight="6pt">
                  <v:stroke endarrow="block" joinstyle="miter"/>
                </v:shape>
                <v:shape id="Straight Arrow Connector 1728287735" o:spid="_x0000_s1038" type="#_x0000_t32" style="position:absolute;left:46524;top:14923;width:4028;height:567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" strokecolor="#548235" strokeweight="6pt">
                  <v:stroke endarrow="block" joinstyle="miter"/>
                </v:shape>
                <v:shape id="Straight Arrow Connector 1728287736" o:spid="_x0000_s1039" type="#_x0000_t32" style="position:absolute;left:7022;top:5193;width:0;height:3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" strokecolor="#44546a" strokeweight="6pt">
                  <v:stroke endarrow="block" joinstyle="miter"/>
                </v:shape>
                <v:shape id="Straight Arrow Connector 1728287737" o:spid="_x0000_s1040" type="#_x0000_t32" style="position:absolute;left:22018;top:5266;width:0;height:3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" strokecolor="#44546a" strokeweight="6pt">
                  <v:stroke endarrow="block" joinstyle="miter"/>
                </v:shape>
                <v:shape id="Straight Arrow Connector 1728287738" o:spid="_x0000_s1041" type="#_x0000_t32" style="position:absolute;left:36868;top:5193;width:0;height:3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" strokecolor="#44546a" strokeweight="6pt">
                  <v:stroke endarrow="block" joinstyle="miter"/>
                </v:shape>
                <v:group id="Group 1728287739" o:spid="_x0000_s1042" style="position:absolute;left:14923;top:20848;width:13893;height:19234" coordsize="13893,1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">
                  <v:rect id="Rectangle 1728287740" o:spid="_x0000_s1043" style="position:absolute;width:13893;height:6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" fillcolor="#c00000" strokecolor="red" strokeweight="1pt">
                    <v:fill opacity="39321f"/>
                    <v:textbox>
                      <w:txbxContent>
                        <w:p w14:paraId="11BAD10A" w14:textId="77777777" w:rsidR="005422A8" w:rsidRPr="009562E8" w:rsidRDefault="005422A8" w:rsidP="009562E8">
                          <w:pPr>
                            <w:spacing w:after="0"/>
                            <w:jc w:val="center"/>
                            <w:rPr>
                              <w:b/>
                              <w:color w:val="44546A"/>
                            </w:rPr>
                          </w:pPr>
                          <w:r w:rsidRPr="009562E8">
                            <w:rPr>
                              <w:b/>
                              <w:color w:val="44546A"/>
                            </w:rPr>
                            <w:t>Work Package</w:t>
                          </w:r>
                        </w:p>
                        <w:p w14:paraId="46F21C36" w14:textId="77777777" w:rsidR="005422A8" w:rsidRPr="009562E8" w:rsidRDefault="005422A8" w:rsidP="009562E8">
                          <w:pPr>
                            <w:spacing w:after="0"/>
                            <w:jc w:val="center"/>
                            <w:rPr>
                              <w:b/>
                              <w:color w:val="44546A"/>
                            </w:rPr>
                          </w:pPr>
                          <w:r w:rsidRPr="009562E8">
                            <w:rPr>
                              <w:b/>
                              <w:color w:val="44546A"/>
                            </w:rPr>
                            <w:t>3</w:t>
                          </w:r>
                        </w:p>
                      </w:txbxContent>
                    </v:textbox>
                  </v:rect>
                  <v:rect id="Rectangle 1728287741" o:spid="_x0000_s1044" style="position:absolute;top:6583;width:13893;height:1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" fillcolor="#f2f2f2" strokecolor="red" strokeweight="1pt">
                    <v:textbox>
                      <w:txbxContent>
                        <w:p w14:paraId="663AEC8B" w14:textId="77777777" w:rsidR="005422A8" w:rsidRPr="009562E8" w:rsidRDefault="005422A8" w:rsidP="009562E8">
                          <w:pPr>
                            <w:pStyle w:val="ListParagraph"/>
                            <w:numPr>
                              <w:ilvl w:val="0"/>
                              <w:numId w:val="34"/>
                            </w:numPr>
                            <w:spacing w:after="0" w:line="360" w:lineRule="auto"/>
                            <w:ind w:left="142" w:hanging="142"/>
                            <w:contextualSpacing w:val="0"/>
                            <w:jc w:val="center"/>
                            <w:rPr>
                              <w:color w:val="44546A"/>
                            </w:rPr>
                          </w:pPr>
                          <w:r w:rsidRPr="009562E8">
                            <w:rPr>
                              <w:color w:val="44546A"/>
                            </w:rPr>
                            <w:t>Activity 3.1</w:t>
                          </w:r>
                        </w:p>
                        <w:p w14:paraId="7D91719A" w14:textId="77777777" w:rsidR="005422A8" w:rsidRPr="009562E8" w:rsidRDefault="005422A8" w:rsidP="009562E8">
                          <w:pPr>
                            <w:pStyle w:val="ListParagraph"/>
                            <w:numPr>
                              <w:ilvl w:val="0"/>
                              <w:numId w:val="34"/>
                            </w:numPr>
                            <w:spacing w:after="0" w:line="360" w:lineRule="auto"/>
                            <w:ind w:left="142" w:hanging="142"/>
                            <w:contextualSpacing w:val="0"/>
                            <w:jc w:val="center"/>
                            <w:rPr>
                              <w:color w:val="44546A"/>
                            </w:rPr>
                          </w:pPr>
                          <w:r w:rsidRPr="009562E8">
                            <w:rPr>
                              <w:color w:val="44546A"/>
                            </w:rPr>
                            <w:t>Activity 3.2</w:t>
                          </w:r>
                        </w:p>
                        <w:p w14:paraId="4FC00A5E" w14:textId="77777777" w:rsidR="005422A8" w:rsidRPr="009562E8" w:rsidRDefault="005422A8" w:rsidP="009562E8">
                          <w:pPr>
                            <w:pStyle w:val="ListParagraph"/>
                            <w:numPr>
                              <w:ilvl w:val="0"/>
                              <w:numId w:val="34"/>
                            </w:numPr>
                            <w:spacing w:after="0" w:line="360" w:lineRule="auto"/>
                            <w:ind w:left="142" w:hanging="142"/>
                            <w:contextualSpacing w:val="0"/>
                            <w:jc w:val="center"/>
                            <w:rPr>
                              <w:color w:val="44546A"/>
                            </w:rPr>
                          </w:pPr>
                          <w:r w:rsidRPr="009562E8">
                            <w:rPr>
                              <w:color w:val="44546A"/>
                            </w:rPr>
                            <w:t>Activity 3.3</w:t>
                          </w:r>
                        </w:p>
                        <w:p w14:paraId="155AA7DF" w14:textId="77777777" w:rsidR="005422A8" w:rsidRPr="009562E8" w:rsidRDefault="005422A8" w:rsidP="009562E8">
                          <w:pPr>
                            <w:pStyle w:val="ListParagraph"/>
                            <w:numPr>
                              <w:ilvl w:val="0"/>
                              <w:numId w:val="34"/>
                            </w:numPr>
                            <w:spacing w:after="0" w:line="360" w:lineRule="auto"/>
                            <w:ind w:left="142" w:hanging="142"/>
                            <w:contextualSpacing w:val="0"/>
                            <w:jc w:val="center"/>
                            <w:rPr>
                              <w:color w:val="44546A"/>
                            </w:rPr>
                          </w:pPr>
                          <w:r w:rsidRPr="009562E8">
                            <w:rPr>
                              <w:color w:val="44546A"/>
                            </w:rPr>
                            <w:t>Activity 3.4</w:t>
                          </w:r>
                        </w:p>
                      </w:txbxContent>
                    </v:textbox>
                  </v:rect>
                </v:group>
                <v:group id="Group 1728287742" o:spid="_x0000_s1045" style="position:absolute;left:29846;top:20921;width:28886;height:19234" coordsize="28888,1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">
                  <v:rect id="Rectangle 192" o:spid="_x0000_s1046" style="position:absolute;width:28888;height:6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" fillcolor="#7f7f7f" strokecolor="#7f7f7f" strokeweight="1pt">
                    <v:fill opacity="39321f"/>
                    <v:textbox>
                      <w:txbxContent>
                        <w:p w14:paraId="1CCCBD98" w14:textId="77777777" w:rsidR="005422A8" w:rsidRPr="009562E8" w:rsidRDefault="005422A8" w:rsidP="009562E8">
                          <w:pPr>
                            <w:spacing w:after="0"/>
                            <w:jc w:val="center"/>
                            <w:rPr>
                              <w:b/>
                              <w:color w:val="44546A"/>
                            </w:rPr>
                          </w:pPr>
                          <w:r w:rsidRPr="009562E8">
                            <w:rPr>
                              <w:b/>
                              <w:color w:val="44546A"/>
                            </w:rPr>
                            <w:t>Work package</w:t>
                          </w:r>
                        </w:p>
                        <w:p w14:paraId="759238BF" w14:textId="77777777" w:rsidR="005422A8" w:rsidRPr="009562E8" w:rsidRDefault="005422A8" w:rsidP="009562E8">
                          <w:pPr>
                            <w:spacing w:after="0"/>
                            <w:jc w:val="center"/>
                            <w:rPr>
                              <w:color w:val="44546A"/>
                            </w:rPr>
                          </w:pPr>
                          <w:r w:rsidRPr="009562E8">
                            <w:rPr>
                              <w:b/>
                              <w:color w:val="44546A"/>
                            </w:rPr>
                            <w:t>4</w:t>
                          </w:r>
                        </w:p>
                      </w:txbxContent>
                    </v:textbox>
                  </v:rect>
                  <v:rect id="Rectangle 193" o:spid="_x0000_s1047" style="position:absolute;top:6583;width:28886;height:1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" fillcolor="window" strokecolor="#7f7f7f" strokeweight="1pt">
                    <v:textbox>
                      <w:txbxContent>
                        <w:p w14:paraId="310538FC" w14:textId="77777777" w:rsidR="005422A8" w:rsidRPr="009562E8" w:rsidRDefault="005422A8" w:rsidP="009562E8">
                          <w:pPr>
                            <w:pStyle w:val="ListParagraph"/>
                            <w:numPr>
                              <w:ilvl w:val="0"/>
                              <w:numId w:val="34"/>
                            </w:numPr>
                            <w:spacing w:after="0" w:line="360" w:lineRule="auto"/>
                            <w:ind w:left="142" w:hanging="142"/>
                            <w:contextualSpacing w:val="0"/>
                            <w:jc w:val="center"/>
                            <w:rPr>
                              <w:color w:val="44546A"/>
                            </w:rPr>
                          </w:pPr>
                          <w:r w:rsidRPr="009562E8">
                            <w:rPr>
                              <w:color w:val="44546A"/>
                            </w:rPr>
                            <w:t>Activity 4.1</w:t>
                          </w:r>
                        </w:p>
                        <w:p w14:paraId="3067E6ED" w14:textId="77777777" w:rsidR="005422A8" w:rsidRPr="009562E8" w:rsidRDefault="005422A8" w:rsidP="009562E8">
                          <w:pPr>
                            <w:pStyle w:val="ListParagraph"/>
                            <w:numPr>
                              <w:ilvl w:val="0"/>
                              <w:numId w:val="34"/>
                            </w:numPr>
                            <w:spacing w:after="0" w:line="360" w:lineRule="auto"/>
                            <w:ind w:left="142" w:hanging="142"/>
                            <w:contextualSpacing w:val="0"/>
                            <w:jc w:val="center"/>
                            <w:rPr>
                              <w:color w:val="44546A"/>
                            </w:rPr>
                          </w:pPr>
                          <w:r w:rsidRPr="009562E8">
                            <w:rPr>
                              <w:color w:val="44546A"/>
                            </w:rPr>
                            <w:t>Activity 4.2</w:t>
                          </w:r>
                        </w:p>
                        <w:p w14:paraId="1D12E199" w14:textId="77777777" w:rsidR="005422A8" w:rsidRPr="009562E8" w:rsidRDefault="005422A8" w:rsidP="009562E8">
                          <w:pPr>
                            <w:pStyle w:val="ListParagraph"/>
                            <w:numPr>
                              <w:ilvl w:val="0"/>
                              <w:numId w:val="34"/>
                            </w:numPr>
                            <w:spacing w:after="0" w:line="360" w:lineRule="auto"/>
                            <w:ind w:left="142" w:hanging="142"/>
                            <w:contextualSpacing w:val="0"/>
                            <w:jc w:val="center"/>
                            <w:rPr>
                              <w:color w:val="44546A"/>
                            </w:rPr>
                          </w:pPr>
                          <w:r w:rsidRPr="009562E8">
                            <w:rPr>
                              <w:color w:val="44546A"/>
                            </w:rPr>
                            <w:t>Activity 4.3</w:t>
                          </w:r>
                        </w:p>
                        <w:p w14:paraId="786579B4" w14:textId="77777777" w:rsidR="005422A8" w:rsidRPr="009562E8" w:rsidRDefault="005422A8" w:rsidP="009562E8">
                          <w:pPr>
                            <w:pStyle w:val="ListParagraph"/>
                            <w:numPr>
                              <w:ilvl w:val="0"/>
                              <w:numId w:val="34"/>
                            </w:numPr>
                            <w:spacing w:after="0" w:line="360" w:lineRule="auto"/>
                            <w:ind w:left="142" w:hanging="142"/>
                            <w:contextualSpacing w:val="0"/>
                            <w:jc w:val="center"/>
                            <w:rPr>
                              <w:color w:val="44546A"/>
                            </w:rPr>
                          </w:pPr>
                          <w:r w:rsidRPr="009562E8">
                            <w:rPr>
                              <w:color w:val="44546A"/>
                            </w:rPr>
                            <w:t>Activity 4.4</w:t>
                          </w:r>
                        </w:p>
                        <w:p w14:paraId="67FAE766" w14:textId="77777777" w:rsidR="005422A8" w:rsidRPr="009562E8" w:rsidRDefault="005422A8" w:rsidP="009562E8">
                          <w:pPr>
                            <w:pStyle w:val="ListParagraph"/>
                            <w:numPr>
                              <w:ilvl w:val="0"/>
                              <w:numId w:val="34"/>
                            </w:numPr>
                            <w:spacing w:after="0" w:line="360" w:lineRule="auto"/>
                            <w:ind w:left="142" w:hanging="142"/>
                            <w:contextualSpacing w:val="0"/>
                            <w:jc w:val="center"/>
                            <w:rPr>
                              <w:color w:val="44546A"/>
                            </w:rPr>
                          </w:pPr>
                          <w:r w:rsidRPr="009562E8">
                            <w:rPr>
                              <w:color w:val="44546A"/>
                            </w:rPr>
                            <w:t>Activity 3.5</w:t>
                          </w:r>
                        </w:p>
                      </w:txbxContent>
                    </v:textbox>
                  </v:rect>
                </v:group>
                <v:shape id="Straight Arrow Connector 194" o:spid="_x0000_s1048" type="#_x0000_t32" style="position:absolute;left:36502;top:15142;width:4731;height:5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" strokecolor="#00b050" strokeweight="6pt">
                  <v:stroke endarrow="block" joinstyle="miter"/>
                </v:shape>
                <v:shape id="Straight Arrow Connector 195" o:spid="_x0000_s1049" type="#_x0000_t32" style="position:absolute;left:51645;top:5193;width:0;height:3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" strokecolor="#44546a" strokeweight="6pt">
                  <v:stroke endarrow="block" joinstyle="miter"/>
                </v:shape>
                <v:shape id="Straight Arrow Connector 196" o:spid="_x0000_s1050" type="#_x0000_t32" style="position:absolute;left:7168;top:40160;width:0;height:52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" strokecolor="#ffc000" strokeweight="6pt">
                  <v:stroke endarrow="block" joinstyle="miter"/>
                </v:shape>
                <v:shape id="Straight Arrow Connector 197" o:spid="_x0000_s1051" type="#_x0000_t32" style="position:absolute;left:22091;top:40160;width:0;height:52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" strokecolor="#c00000" strokeweight="6pt">
                  <v:stroke endarrow="block" joinstyle="miter"/>
                </v:shape>
                <v:shape id="Straight Arrow Connector 198" o:spid="_x0000_s1052" type="#_x0000_t32" style="position:absolute;left:44476;top:40306;width:0;height:52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" strokecolor="#7f7f7f" strokeweight="6pt">
                  <v:stroke endarrow="block" joinstyle="miter"/>
                </v:shape>
                <v:group id="Group 199" o:spid="_x0000_s1053" style="position:absolute;left:365;top:45793;width:13894;height:19234" coordsize="13893,1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rect id="Rectangle 200" o:spid="_x0000_s1054" style="position:absolute;width:13893;height:6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" fillcolor="#ffc000" strokecolor="#ffc000" strokeweight="1pt">
                    <v:fill opacity="39321f"/>
                    <v:textbox>
                      <w:txbxContent>
                        <w:p w14:paraId="5D034495" w14:textId="77777777" w:rsidR="005422A8" w:rsidRPr="009562E8" w:rsidRDefault="005422A8" w:rsidP="009562E8">
                          <w:pPr>
                            <w:spacing w:after="0"/>
                            <w:jc w:val="center"/>
                            <w:rPr>
                              <w:b/>
                              <w:color w:val="44546A"/>
                            </w:rPr>
                          </w:pPr>
                          <w:r w:rsidRPr="009562E8">
                            <w:rPr>
                              <w:b/>
                              <w:color w:val="44546A"/>
                            </w:rPr>
                            <w:t>Expected results</w:t>
                          </w:r>
                        </w:p>
                        <w:p w14:paraId="616AFAFE" w14:textId="77777777" w:rsidR="005422A8" w:rsidRPr="009562E8" w:rsidRDefault="005422A8" w:rsidP="009562E8">
                          <w:pPr>
                            <w:spacing w:after="0"/>
                            <w:jc w:val="center"/>
                            <w:rPr>
                              <w:b/>
                              <w:color w:val="44546A"/>
                            </w:rPr>
                          </w:pPr>
                          <w:r w:rsidRPr="009562E8">
                            <w:rPr>
                              <w:b/>
                              <w:color w:val="44546A"/>
                            </w:rPr>
                            <w:t>2</w:t>
                          </w:r>
                        </w:p>
                      </w:txbxContent>
                    </v:textbox>
                  </v:rect>
                  <v:rect id="Rectangle 201" o:spid="_x0000_s1055" style="position:absolute;top:6583;width:13893;height:1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" fillcolor="window" strokecolor="#ffc000" strokeweight="1pt">
                    <v:textbox>
                      <w:txbxContent>
                        <w:p w14:paraId="0B7A3814" w14:textId="77777777" w:rsidR="005422A8" w:rsidRPr="009562E8" w:rsidRDefault="005422A8" w:rsidP="009562E8">
                          <w:pPr>
                            <w:pStyle w:val="ListParagraph"/>
                            <w:numPr>
                              <w:ilvl w:val="0"/>
                              <w:numId w:val="35"/>
                            </w:numPr>
                            <w:spacing w:after="0" w:line="360" w:lineRule="auto"/>
                            <w:ind w:left="284" w:hanging="142"/>
                            <w:contextualSpacing w:val="0"/>
                            <w:jc w:val="center"/>
                            <w:rPr>
                              <w:color w:val="44546A"/>
                            </w:rPr>
                          </w:pPr>
                          <w:r w:rsidRPr="009562E8">
                            <w:rPr>
                              <w:color w:val="44546A"/>
                            </w:rPr>
                            <w:t>Indicator 2.1</w:t>
                          </w:r>
                        </w:p>
                        <w:p w14:paraId="6AC6092A" w14:textId="77777777" w:rsidR="005422A8" w:rsidRPr="009562E8" w:rsidRDefault="005422A8" w:rsidP="009562E8">
                          <w:pPr>
                            <w:pStyle w:val="ListParagraph"/>
                            <w:numPr>
                              <w:ilvl w:val="0"/>
                              <w:numId w:val="35"/>
                            </w:numPr>
                            <w:spacing w:after="0" w:line="360" w:lineRule="auto"/>
                            <w:ind w:left="284" w:hanging="142"/>
                            <w:contextualSpacing w:val="0"/>
                            <w:jc w:val="center"/>
                            <w:rPr>
                              <w:color w:val="44546A"/>
                            </w:rPr>
                          </w:pPr>
                          <w:r w:rsidRPr="009562E8">
                            <w:rPr>
                              <w:color w:val="44546A"/>
                            </w:rPr>
                            <w:t>Indicator 2.2</w:t>
                          </w:r>
                        </w:p>
                      </w:txbxContent>
                    </v:textbox>
                  </v:rect>
                </v:group>
                <v:group id="Group 202" o:spid="_x0000_s1056" style="position:absolute;left:15142;top:45866;width:13894;height:19234" coordsize="13893,1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rect id="Rectangle 203" o:spid="_x0000_s1057" style="position:absolute;width:13893;height:6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" fillcolor="#c00000" strokecolor="red" strokeweight="1pt">
                    <v:fill opacity="39321f"/>
                    <v:textbox>
                      <w:txbxContent>
                        <w:p w14:paraId="0F3C926E" w14:textId="77777777" w:rsidR="005422A8" w:rsidRPr="009562E8" w:rsidRDefault="005422A8" w:rsidP="009562E8">
                          <w:pPr>
                            <w:spacing w:after="0"/>
                            <w:jc w:val="center"/>
                            <w:rPr>
                              <w:b/>
                              <w:color w:val="44546A"/>
                            </w:rPr>
                          </w:pPr>
                          <w:r w:rsidRPr="009562E8">
                            <w:rPr>
                              <w:b/>
                              <w:color w:val="44546A"/>
                            </w:rPr>
                            <w:t>Expected results</w:t>
                          </w:r>
                        </w:p>
                        <w:p w14:paraId="21CA2CED" w14:textId="77777777" w:rsidR="005422A8" w:rsidRPr="009562E8" w:rsidRDefault="005422A8" w:rsidP="009562E8">
                          <w:pPr>
                            <w:spacing w:after="0"/>
                            <w:jc w:val="center"/>
                            <w:rPr>
                              <w:b/>
                              <w:color w:val="44546A"/>
                            </w:rPr>
                          </w:pPr>
                          <w:r w:rsidRPr="009562E8">
                            <w:rPr>
                              <w:b/>
                              <w:color w:val="44546A"/>
                            </w:rPr>
                            <w:t>3</w:t>
                          </w:r>
                        </w:p>
                      </w:txbxContent>
                    </v:textbox>
                  </v:rect>
                  <v:rect id="Rectangle 204" o:spid="_x0000_s1058" style="position:absolute;top:6583;width:13893;height:1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" fillcolor="#f2f2f2" strokecolor="red" strokeweight="1pt">
                    <v:textbox>
                      <w:txbxContent>
                        <w:p w14:paraId="44A44212" w14:textId="77777777" w:rsidR="005422A8" w:rsidRPr="009562E8" w:rsidRDefault="005422A8" w:rsidP="009562E8">
                          <w:pPr>
                            <w:pStyle w:val="ListParagraph"/>
                            <w:numPr>
                              <w:ilvl w:val="0"/>
                              <w:numId w:val="35"/>
                            </w:numPr>
                            <w:spacing w:after="0" w:line="360" w:lineRule="auto"/>
                            <w:ind w:left="284" w:hanging="142"/>
                            <w:contextualSpacing w:val="0"/>
                            <w:jc w:val="center"/>
                            <w:rPr>
                              <w:color w:val="44546A"/>
                            </w:rPr>
                          </w:pPr>
                          <w:r w:rsidRPr="009562E8">
                            <w:rPr>
                              <w:color w:val="44546A"/>
                            </w:rPr>
                            <w:t>Indicator 3.1</w:t>
                          </w:r>
                        </w:p>
                        <w:p w14:paraId="6C8788EC" w14:textId="77777777" w:rsidR="005422A8" w:rsidRPr="009562E8" w:rsidRDefault="005422A8" w:rsidP="009562E8">
                          <w:pPr>
                            <w:pStyle w:val="ListParagraph"/>
                            <w:numPr>
                              <w:ilvl w:val="0"/>
                              <w:numId w:val="35"/>
                            </w:numPr>
                            <w:spacing w:after="0" w:line="360" w:lineRule="auto"/>
                            <w:ind w:left="284" w:hanging="142"/>
                            <w:contextualSpacing w:val="0"/>
                            <w:jc w:val="center"/>
                            <w:rPr>
                              <w:color w:val="44546A"/>
                            </w:rPr>
                          </w:pPr>
                          <w:r w:rsidRPr="009562E8">
                            <w:rPr>
                              <w:color w:val="44546A"/>
                            </w:rPr>
                            <w:t>Indicator 3.2</w:t>
                          </w:r>
                        </w:p>
                        <w:p w14:paraId="269CC484" w14:textId="77777777" w:rsidR="005422A8" w:rsidRPr="009562E8" w:rsidRDefault="005422A8" w:rsidP="009562E8">
                          <w:pPr>
                            <w:pStyle w:val="ListParagraph"/>
                            <w:numPr>
                              <w:ilvl w:val="0"/>
                              <w:numId w:val="35"/>
                            </w:numPr>
                            <w:spacing w:after="0" w:line="360" w:lineRule="auto"/>
                            <w:ind w:left="284" w:hanging="142"/>
                            <w:contextualSpacing w:val="0"/>
                            <w:jc w:val="center"/>
                            <w:rPr>
                              <w:color w:val="44546A"/>
                            </w:rPr>
                          </w:pPr>
                          <w:r w:rsidRPr="009562E8">
                            <w:rPr>
                              <w:color w:val="44546A"/>
                            </w:rPr>
                            <w:t>Indicator 3.3</w:t>
                          </w:r>
                        </w:p>
                      </w:txbxContent>
                    </v:textbox>
                  </v:rect>
                </v:group>
                <v:group id="Group 205" o:spid="_x0000_s1059" style="position:absolute;left:30065;top:45939;width:28886;height:19234" coordsize="28888,1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ect id="Rectangle 206" o:spid="_x0000_s1060" style="position:absolute;width:28888;height:6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" fillcolor="#7f7f7f" strokecolor="#7f7f7f" strokeweight="1pt">
                    <v:fill opacity="39321f"/>
                    <v:textbox>
                      <w:txbxContent>
                        <w:p w14:paraId="13E44A64" w14:textId="77777777" w:rsidR="005422A8" w:rsidRPr="009562E8" w:rsidRDefault="005422A8" w:rsidP="009562E8">
                          <w:pPr>
                            <w:spacing w:after="0"/>
                            <w:jc w:val="center"/>
                            <w:rPr>
                              <w:b/>
                              <w:color w:val="44546A"/>
                            </w:rPr>
                          </w:pPr>
                          <w:r w:rsidRPr="009562E8">
                            <w:rPr>
                              <w:b/>
                              <w:color w:val="44546A"/>
                            </w:rPr>
                            <w:t>Expected results</w:t>
                          </w:r>
                        </w:p>
                        <w:p w14:paraId="3806A570" w14:textId="77777777" w:rsidR="005422A8" w:rsidRPr="009562E8" w:rsidRDefault="005422A8" w:rsidP="009562E8">
                          <w:pPr>
                            <w:spacing w:after="0"/>
                            <w:jc w:val="center"/>
                            <w:rPr>
                              <w:color w:val="44546A"/>
                            </w:rPr>
                          </w:pPr>
                          <w:r w:rsidRPr="009562E8">
                            <w:rPr>
                              <w:b/>
                              <w:color w:val="44546A"/>
                            </w:rPr>
                            <w:t>4</w:t>
                          </w:r>
                        </w:p>
                      </w:txbxContent>
                    </v:textbox>
                  </v:rect>
                  <v:rect id="Rectangle 207" o:spid="_x0000_s1061" style="position:absolute;top:6583;width:28886;height:1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" fillcolor="window" strokecolor="#7f7f7f" strokeweight="1pt">
                    <v:textbox>
                      <w:txbxContent>
                        <w:p w14:paraId="57647CF8" w14:textId="77777777" w:rsidR="005422A8" w:rsidRPr="009562E8" w:rsidRDefault="005422A8" w:rsidP="009562E8">
                          <w:pPr>
                            <w:pStyle w:val="ListParagraph"/>
                            <w:numPr>
                              <w:ilvl w:val="0"/>
                              <w:numId w:val="36"/>
                            </w:numPr>
                            <w:spacing w:after="0" w:line="360" w:lineRule="auto"/>
                            <w:contextualSpacing w:val="0"/>
                            <w:jc w:val="center"/>
                            <w:rPr>
                              <w:color w:val="44546A"/>
                            </w:rPr>
                          </w:pPr>
                          <w:r w:rsidRPr="009562E8">
                            <w:rPr>
                              <w:color w:val="44546A"/>
                            </w:rPr>
                            <w:t>Indicator 4.1</w:t>
                          </w:r>
                        </w:p>
                        <w:p w14:paraId="451B19D3" w14:textId="77777777" w:rsidR="005422A8" w:rsidRPr="009562E8" w:rsidRDefault="005422A8" w:rsidP="009562E8">
                          <w:pPr>
                            <w:pStyle w:val="ListParagraph"/>
                            <w:numPr>
                              <w:ilvl w:val="0"/>
                              <w:numId w:val="36"/>
                            </w:numPr>
                            <w:spacing w:after="0" w:line="360" w:lineRule="auto"/>
                            <w:contextualSpacing w:val="0"/>
                            <w:jc w:val="center"/>
                            <w:rPr>
                              <w:color w:val="44546A"/>
                            </w:rPr>
                          </w:pPr>
                          <w:r w:rsidRPr="009562E8">
                            <w:rPr>
                              <w:color w:val="44546A"/>
                            </w:rPr>
                            <w:t>Indicator 4.2</w:t>
                          </w:r>
                        </w:p>
                        <w:p w14:paraId="3BBA846D" w14:textId="77777777" w:rsidR="005422A8" w:rsidRPr="009562E8" w:rsidRDefault="005422A8" w:rsidP="009562E8">
                          <w:pPr>
                            <w:pStyle w:val="ListParagraph"/>
                            <w:numPr>
                              <w:ilvl w:val="0"/>
                              <w:numId w:val="36"/>
                            </w:numPr>
                            <w:spacing w:after="0" w:line="360" w:lineRule="auto"/>
                            <w:contextualSpacing w:val="0"/>
                            <w:jc w:val="center"/>
                            <w:rPr>
                              <w:color w:val="44546A"/>
                            </w:rPr>
                          </w:pPr>
                          <w:r w:rsidRPr="009562E8">
                            <w:rPr>
                              <w:color w:val="44546A"/>
                            </w:rPr>
                            <w:t>Indicator 4.3</w:t>
                          </w:r>
                        </w:p>
                        <w:p w14:paraId="7D771C17" w14:textId="77777777" w:rsidR="005422A8" w:rsidRPr="009562E8" w:rsidRDefault="005422A8" w:rsidP="009562E8">
                          <w:pPr>
                            <w:pStyle w:val="ListParagraph"/>
                            <w:numPr>
                              <w:ilvl w:val="0"/>
                              <w:numId w:val="36"/>
                            </w:numPr>
                            <w:spacing w:after="0" w:line="360" w:lineRule="auto"/>
                            <w:contextualSpacing w:val="0"/>
                            <w:jc w:val="center"/>
                            <w:rPr>
                              <w:color w:val="44546A"/>
                            </w:rPr>
                          </w:pPr>
                          <w:r w:rsidRPr="009562E8">
                            <w:rPr>
                              <w:color w:val="44546A"/>
                            </w:rPr>
                            <w:t>Indicator 4.4</w:t>
                          </w:r>
                        </w:p>
                        <w:p w14:paraId="5D7D9E08" w14:textId="77777777" w:rsidR="005422A8" w:rsidRPr="009562E8" w:rsidRDefault="005422A8" w:rsidP="009562E8">
                          <w:pPr>
                            <w:pStyle w:val="ListParagraph"/>
                            <w:numPr>
                              <w:ilvl w:val="0"/>
                              <w:numId w:val="36"/>
                            </w:numPr>
                            <w:spacing w:after="0" w:line="360" w:lineRule="auto"/>
                            <w:contextualSpacing w:val="0"/>
                            <w:jc w:val="center"/>
                            <w:rPr>
                              <w:color w:val="44546A"/>
                            </w:rPr>
                          </w:pPr>
                          <w:r w:rsidRPr="009562E8">
                            <w:rPr>
                              <w:color w:val="44546A"/>
                            </w:rPr>
                            <w:t>Indicator 3.5</w:t>
                          </w:r>
                        </w:p>
                      </w:txbxContent>
                    </v:textbox>
                  </v:rect>
                </v:group>
                <w10:anchorlock/>
              </v:group>
            </w:pict>
          </mc:Fallback>
        </mc:AlternateContent>
      </w:r>
    </w:p>
    <w:p w14:paraId="56AE34C1" w14:textId="77777777" w:rsidR="009562E8" w:rsidRPr="009562E8" w:rsidRDefault="009562E8" w:rsidP="009562E8">
      <w:pPr>
        <w:spacing w:after="0"/>
        <w:rPr>
          <w:rFonts w:ascii="Calibri" w:eastAsia="Calibri" w:hAnsi="Calibri"/>
          <w:b/>
          <w:szCs w:val="24"/>
          <w:lang w:val="en-GB"/>
        </w:rPr>
      </w:pPr>
    </w:p>
    <w:p w14:paraId="742AA202" w14:textId="77777777" w:rsidR="009562E8" w:rsidRPr="009562E8" w:rsidRDefault="009562E8" w:rsidP="009562E8">
      <w:pPr>
        <w:spacing w:after="0"/>
        <w:rPr>
          <w:rFonts w:ascii="Calibri" w:eastAsia="Calibri" w:hAnsi="Calibri"/>
          <w:szCs w:val="24"/>
          <w:lang w:val="en-GB"/>
        </w:rPr>
      </w:pPr>
    </w:p>
    <w:p w14:paraId="22961506" w14:textId="77777777" w:rsidR="009562E8" w:rsidRPr="009562E8" w:rsidRDefault="009562E8" w:rsidP="008612F5">
      <w:pPr>
        <w:spacing w:after="0"/>
        <w:rPr>
          <w:rFonts w:ascii="Calibri" w:eastAsia="Calibri" w:hAnsi="Calibri"/>
          <w:szCs w:val="24"/>
          <w:lang w:val="en-GB"/>
        </w:rPr>
      </w:pPr>
      <w:r w:rsidRPr="009562E8">
        <w:rPr>
          <w:rFonts w:ascii="Calibri" w:eastAsia="Calibri" w:hAnsi="Calibri"/>
          <w:szCs w:val="24"/>
          <w:lang w:val="en-GB"/>
        </w:rPr>
        <w:t xml:space="preserve">Applicants are requested to specify the timeline for all activities and deliverables within the work packages. In addition, it is highly recommended that the applicant includes an overview plan such as a GANTT chart </w:t>
      </w:r>
      <w:proofErr w:type="gramStart"/>
      <w:r w:rsidRPr="009562E8">
        <w:rPr>
          <w:rFonts w:ascii="Calibri" w:eastAsia="Calibri" w:hAnsi="Calibri"/>
          <w:szCs w:val="24"/>
          <w:lang w:val="en-GB"/>
        </w:rPr>
        <w:t>in order to</w:t>
      </w:r>
      <w:proofErr w:type="gramEnd"/>
      <w:r w:rsidRPr="009562E8">
        <w:rPr>
          <w:rFonts w:ascii="Calibri" w:eastAsia="Calibri" w:hAnsi="Calibri"/>
          <w:szCs w:val="24"/>
          <w:lang w:val="en-GB"/>
        </w:rPr>
        <w:t xml:space="preserve"> support the evaluation process, as in the example provided below. The chart can be complemented with a descriptive part. </w:t>
      </w:r>
    </w:p>
    <w:p w14:paraId="72B1490A" w14:textId="77777777" w:rsidR="009562E8" w:rsidRPr="009562E8" w:rsidRDefault="009562E8" w:rsidP="009562E8">
      <w:pPr>
        <w:spacing w:after="0"/>
        <w:rPr>
          <w:rFonts w:ascii="Calibri" w:eastAsia="Calibri" w:hAnsi="Calibri"/>
          <w:szCs w:val="24"/>
          <w:lang w:val="en-GB"/>
        </w:rPr>
      </w:pPr>
    </w:p>
    <w:p w14:paraId="164BF7E0" w14:textId="77777777" w:rsidR="009562E8" w:rsidRPr="009562E8" w:rsidRDefault="009562E8" w:rsidP="009562E8">
      <w:pPr>
        <w:spacing w:after="0"/>
        <w:rPr>
          <w:rFonts w:ascii="Calibri" w:eastAsia="Calibri" w:hAnsi="Calibri"/>
          <w:szCs w:val="24"/>
          <w:lang w:val="en-GB"/>
        </w:rPr>
      </w:pPr>
    </w:p>
    <w:tbl>
      <w:tblPr>
        <w:tblStyle w:val="TableGrid10"/>
        <w:tblW w:w="0" w:type="auto"/>
        <w:tblLook w:val="04A0" w:firstRow="1" w:lastRow="0" w:firstColumn="1" w:lastColumn="0" w:noHBand="0" w:noVBand="1"/>
      </w:tblPr>
      <w:tblGrid>
        <w:gridCol w:w="1547"/>
        <w:gridCol w:w="1548"/>
        <w:gridCol w:w="1548"/>
        <w:gridCol w:w="1548"/>
        <w:gridCol w:w="1548"/>
        <w:gridCol w:w="1548"/>
      </w:tblGrid>
      <w:tr w:rsidR="009562E8" w:rsidRPr="009562E8" w14:paraId="1E7DF050" w14:textId="77777777" w:rsidTr="005422A8">
        <w:tc>
          <w:tcPr>
            <w:tcW w:w="1548" w:type="dxa"/>
          </w:tcPr>
          <w:p w14:paraId="7B710DEF" w14:textId="77777777" w:rsidR="009562E8" w:rsidRPr="009562E8" w:rsidRDefault="009562E8" w:rsidP="009562E8">
            <w:pPr>
              <w:spacing w:after="0"/>
              <w:rPr>
                <w:szCs w:val="24"/>
                <w:lang w:val="en-GB"/>
              </w:rPr>
            </w:pPr>
          </w:p>
        </w:tc>
        <w:tc>
          <w:tcPr>
            <w:tcW w:w="1548" w:type="dxa"/>
          </w:tcPr>
          <w:p w14:paraId="3B30878E" w14:textId="77777777" w:rsidR="009562E8" w:rsidRPr="009562E8" w:rsidRDefault="009562E8" w:rsidP="009562E8">
            <w:pPr>
              <w:spacing w:after="0"/>
              <w:rPr>
                <w:szCs w:val="24"/>
                <w:lang w:val="en-GB"/>
              </w:rPr>
            </w:pPr>
          </w:p>
        </w:tc>
        <w:tc>
          <w:tcPr>
            <w:tcW w:w="1548" w:type="dxa"/>
          </w:tcPr>
          <w:p w14:paraId="4FCD24A2" w14:textId="77777777" w:rsidR="009562E8" w:rsidRPr="009562E8" w:rsidRDefault="009562E8" w:rsidP="009562E8">
            <w:pPr>
              <w:spacing w:after="0"/>
              <w:jc w:val="center"/>
              <w:rPr>
                <w:szCs w:val="24"/>
                <w:lang w:val="en-GB"/>
              </w:rPr>
            </w:pPr>
            <w:r w:rsidRPr="009562E8">
              <w:rPr>
                <w:szCs w:val="24"/>
                <w:lang w:val="en-GB"/>
              </w:rPr>
              <w:t>Period 1</w:t>
            </w:r>
          </w:p>
        </w:tc>
        <w:tc>
          <w:tcPr>
            <w:tcW w:w="1548" w:type="dxa"/>
          </w:tcPr>
          <w:p w14:paraId="0C0330B9" w14:textId="77777777" w:rsidR="009562E8" w:rsidRPr="009562E8" w:rsidRDefault="009562E8" w:rsidP="009562E8">
            <w:pPr>
              <w:spacing w:after="0"/>
              <w:jc w:val="center"/>
              <w:rPr>
                <w:szCs w:val="24"/>
                <w:lang w:val="en-GB"/>
              </w:rPr>
            </w:pPr>
            <w:r w:rsidRPr="009562E8">
              <w:rPr>
                <w:szCs w:val="24"/>
                <w:lang w:val="en-GB"/>
              </w:rPr>
              <w:t>Period 1</w:t>
            </w:r>
          </w:p>
        </w:tc>
        <w:tc>
          <w:tcPr>
            <w:tcW w:w="1548" w:type="dxa"/>
          </w:tcPr>
          <w:p w14:paraId="7170E2D3" w14:textId="77777777" w:rsidR="009562E8" w:rsidRPr="009562E8" w:rsidRDefault="009562E8" w:rsidP="009562E8">
            <w:pPr>
              <w:spacing w:after="0"/>
              <w:jc w:val="center"/>
              <w:rPr>
                <w:szCs w:val="24"/>
                <w:lang w:val="en-GB"/>
              </w:rPr>
            </w:pPr>
            <w:r w:rsidRPr="009562E8">
              <w:rPr>
                <w:szCs w:val="24"/>
                <w:lang w:val="en-GB"/>
              </w:rPr>
              <w:t>Period 3</w:t>
            </w:r>
          </w:p>
        </w:tc>
        <w:tc>
          <w:tcPr>
            <w:tcW w:w="1548" w:type="dxa"/>
          </w:tcPr>
          <w:p w14:paraId="12BAACA5" w14:textId="77777777" w:rsidR="009562E8" w:rsidRPr="009562E8" w:rsidRDefault="009562E8" w:rsidP="009562E8">
            <w:pPr>
              <w:spacing w:after="0"/>
              <w:jc w:val="center"/>
              <w:rPr>
                <w:szCs w:val="24"/>
                <w:lang w:val="en-GB"/>
              </w:rPr>
            </w:pPr>
            <w:r w:rsidRPr="009562E8">
              <w:rPr>
                <w:szCs w:val="24"/>
                <w:lang w:val="en-GB"/>
              </w:rPr>
              <w:t>Period 4</w:t>
            </w:r>
          </w:p>
        </w:tc>
      </w:tr>
      <w:tr w:rsidR="009562E8" w:rsidRPr="009562E8" w14:paraId="37D1D20E" w14:textId="77777777" w:rsidTr="005422A8">
        <w:trPr>
          <w:trHeight w:val="396"/>
        </w:trPr>
        <w:tc>
          <w:tcPr>
            <w:tcW w:w="3096" w:type="dxa"/>
            <w:gridSpan w:val="2"/>
          </w:tcPr>
          <w:p w14:paraId="6078F3A5" w14:textId="77777777" w:rsidR="009562E8" w:rsidRPr="009562E8" w:rsidRDefault="009562E8" w:rsidP="009562E8">
            <w:pPr>
              <w:spacing w:after="0"/>
              <w:jc w:val="center"/>
              <w:rPr>
                <w:szCs w:val="24"/>
                <w:lang w:val="en-GB"/>
              </w:rPr>
            </w:pPr>
            <w:r w:rsidRPr="009562E8">
              <w:rPr>
                <w:szCs w:val="24"/>
                <w:lang w:val="en-GB"/>
              </w:rPr>
              <w:t>Project management</w:t>
            </w:r>
          </w:p>
        </w:tc>
        <w:tc>
          <w:tcPr>
            <w:tcW w:w="1548" w:type="dxa"/>
          </w:tcPr>
          <w:p w14:paraId="1B27DED4" w14:textId="2D3B6426" w:rsidR="009562E8" w:rsidRPr="009562E8" w:rsidRDefault="009562E8" w:rsidP="009562E8">
            <w:pPr>
              <w:spacing w:after="0"/>
              <w:rPr>
                <w:szCs w:val="24"/>
                <w:lang w:val="en-GB"/>
              </w:rPr>
            </w:pPr>
            <w:r w:rsidRPr="009562E8">
              <w:rPr>
                <w:noProof/>
                <w:szCs w:val="24"/>
                <w:lang w:val="en-GB" w:eastAsia="en-GB"/>
              </w:rPr>
              <mc:AlternateContent>
                <mc:Choice Requires="wps">
                  <w:drawing>
                    <wp:anchor distT="0" distB="0" distL="114300" distR="114300" simplePos="0" relativeHeight="251645952" behindDoc="0" locked="0" layoutInCell="1" allowOverlap="1" wp14:anchorId="39572243" wp14:editId="5ECA2B39">
                      <wp:simplePos x="0" y="0"/>
                      <wp:positionH relativeFrom="column">
                        <wp:posOffset>-25573</wp:posOffset>
                      </wp:positionH>
                      <wp:positionV relativeFrom="paragraph">
                        <wp:posOffset>45546</wp:posOffset>
                      </wp:positionV>
                      <wp:extent cx="3719945" cy="180109"/>
                      <wp:effectExtent l="0" t="0" r="13970" b="10795"/>
                      <wp:wrapNone/>
                      <wp:docPr id="1728287743" name="Arrow: Pentagon 1728287743"/>
                      <wp:cNvGraphicFramePr/>
                      <a:graphic xmlns:a="http://schemas.openxmlformats.org/drawingml/2006/main">
                        <a:graphicData uri="http://schemas.microsoft.com/office/word/2010/wordprocessingShape">
                          <wps:wsp>
                            <wps:cNvSpPr/>
                            <wps:spPr>
                              <a:xfrm>
                                <a:off x="0" y="0"/>
                                <a:ext cx="3719945" cy="180109"/>
                              </a:xfrm>
                              <a:prstGeom prst="homePlat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1683895"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728287743" o:spid="_x0000_s1026" type="#_x0000_t15" style="position:absolute;margin-left:-2pt;margin-top:3.6pt;width:292.9pt;height:14.2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" adj="21077" fillcolor="#5b9bd5" strokecolor="#41719c" strokeweight="1pt"/>
                  </w:pict>
                </mc:Fallback>
              </mc:AlternateContent>
            </w:r>
          </w:p>
        </w:tc>
        <w:tc>
          <w:tcPr>
            <w:tcW w:w="1548" w:type="dxa"/>
          </w:tcPr>
          <w:p w14:paraId="639C3558" w14:textId="77777777" w:rsidR="009562E8" w:rsidRPr="009562E8" w:rsidRDefault="009562E8" w:rsidP="009562E8">
            <w:pPr>
              <w:spacing w:after="0"/>
              <w:rPr>
                <w:szCs w:val="24"/>
                <w:lang w:val="en-GB"/>
              </w:rPr>
            </w:pPr>
          </w:p>
        </w:tc>
        <w:tc>
          <w:tcPr>
            <w:tcW w:w="1548" w:type="dxa"/>
          </w:tcPr>
          <w:p w14:paraId="7AB751FF" w14:textId="77777777" w:rsidR="009562E8" w:rsidRPr="009562E8" w:rsidRDefault="009562E8" w:rsidP="009562E8">
            <w:pPr>
              <w:spacing w:after="0"/>
              <w:rPr>
                <w:szCs w:val="24"/>
                <w:lang w:val="en-GB"/>
              </w:rPr>
            </w:pPr>
          </w:p>
        </w:tc>
        <w:tc>
          <w:tcPr>
            <w:tcW w:w="1548" w:type="dxa"/>
          </w:tcPr>
          <w:p w14:paraId="65D1AC74" w14:textId="77777777" w:rsidR="009562E8" w:rsidRPr="009562E8" w:rsidRDefault="009562E8" w:rsidP="009562E8">
            <w:pPr>
              <w:spacing w:after="0"/>
              <w:rPr>
                <w:szCs w:val="24"/>
                <w:lang w:val="en-GB"/>
              </w:rPr>
            </w:pPr>
          </w:p>
        </w:tc>
      </w:tr>
      <w:tr w:rsidR="009562E8" w:rsidRPr="009562E8" w14:paraId="5FB9CB3C" w14:textId="77777777" w:rsidTr="005422A8">
        <w:trPr>
          <w:trHeight w:val="372"/>
        </w:trPr>
        <w:tc>
          <w:tcPr>
            <w:tcW w:w="1548" w:type="dxa"/>
            <w:vMerge w:val="restart"/>
          </w:tcPr>
          <w:p w14:paraId="07743CDB" w14:textId="77777777" w:rsidR="009562E8" w:rsidRPr="009562E8" w:rsidRDefault="009562E8" w:rsidP="009562E8">
            <w:pPr>
              <w:spacing w:after="0"/>
              <w:jc w:val="center"/>
              <w:rPr>
                <w:szCs w:val="24"/>
                <w:lang w:val="en-GB"/>
              </w:rPr>
            </w:pPr>
            <w:r w:rsidRPr="009562E8">
              <w:rPr>
                <w:szCs w:val="24"/>
                <w:lang w:val="en-GB"/>
              </w:rPr>
              <w:t>Work package 2</w:t>
            </w:r>
          </w:p>
        </w:tc>
        <w:tc>
          <w:tcPr>
            <w:tcW w:w="1548" w:type="dxa"/>
          </w:tcPr>
          <w:p w14:paraId="114F41E7" w14:textId="77777777" w:rsidR="009562E8" w:rsidRPr="009562E8" w:rsidRDefault="009562E8" w:rsidP="009562E8">
            <w:pPr>
              <w:spacing w:after="0"/>
              <w:jc w:val="center"/>
              <w:rPr>
                <w:szCs w:val="24"/>
                <w:lang w:val="en-GB"/>
              </w:rPr>
            </w:pPr>
            <w:r w:rsidRPr="009562E8">
              <w:rPr>
                <w:szCs w:val="24"/>
                <w:lang w:val="en-GB"/>
              </w:rPr>
              <w:t>Act 2.1</w:t>
            </w:r>
          </w:p>
        </w:tc>
        <w:tc>
          <w:tcPr>
            <w:tcW w:w="1548" w:type="dxa"/>
          </w:tcPr>
          <w:p w14:paraId="289FF211" w14:textId="77777777" w:rsidR="009562E8" w:rsidRPr="009562E8" w:rsidRDefault="009562E8" w:rsidP="009562E8">
            <w:pPr>
              <w:spacing w:after="0"/>
              <w:jc w:val="center"/>
              <w:rPr>
                <w:szCs w:val="24"/>
                <w:lang w:val="en-GB"/>
              </w:rPr>
            </w:pPr>
          </w:p>
        </w:tc>
        <w:tc>
          <w:tcPr>
            <w:tcW w:w="1548" w:type="dxa"/>
          </w:tcPr>
          <w:p w14:paraId="1B164407" w14:textId="77777777" w:rsidR="009562E8" w:rsidRPr="009562E8" w:rsidRDefault="009562E8" w:rsidP="009562E8">
            <w:pPr>
              <w:spacing w:after="0"/>
              <w:jc w:val="center"/>
              <w:rPr>
                <w:szCs w:val="24"/>
                <w:lang w:val="en-GB"/>
              </w:rPr>
            </w:pPr>
          </w:p>
        </w:tc>
        <w:tc>
          <w:tcPr>
            <w:tcW w:w="1548" w:type="dxa"/>
          </w:tcPr>
          <w:p w14:paraId="403C8FD1" w14:textId="27C43B65" w:rsidR="009562E8" w:rsidRPr="009562E8" w:rsidRDefault="009562E8" w:rsidP="009562E8">
            <w:pPr>
              <w:spacing w:after="0"/>
              <w:jc w:val="center"/>
              <w:rPr>
                <w:szCs w:val="24"/>
                <w:lang w:val="en-GB"/>
              </w:rPr>
            </w:pPr>
            <w:r w:rsidRPr="009562E8">
              <w:rPr>
                <w:noProof/>
                <w:szCs w:val="24"/>
                <w:lang w:val="en-GB" w:eastAsia="en-GB"/>
              </w:rPr>
              <mc:AlternateContent>
                <mc:Choice Requires="wps">
                  <w:drawing>
                    <wp:anchor distT="0" distB="0" distL="114300" distR="114300" simplePos="0" relativeHeight="251664384" behindDoc="0" locked="0" layoutInCell="1" allowOverlap="1" wp14:anchorId="0CE90892" wp14:editId="62FA7ADD">
                      <wp:simplePos x="0" y="0"/>
                      <wp:positionH relativeFrom="column">
                        <wp:posOffset>619933</wp:posOffset>
                      </wp:positionH>
                      <wp:positionV relativeFrom="paragraph">
                        <wp:posOffset>9352</wp:posOffset>
                      </wp:positionV>
                      <wp:extent cx="193964" cy="214745"/>
                      <wp:effectExtent l="0" t="0" r="15875" b="13970"/>
                      <wp:wrapNone/>
                      <wp:docPr id="302014528" name="Scroll: Vertical 302014528"/>
                      <wp:cNvGraphicFramePr/>
                      <a:graphic xmlns:a="http://schemas.openxmlformats.org/drawingml/2006/main">
                        <a:graphicData uri="http://schemas.microsoft.com/office/word/2010/wordprocessingShape">
                          <wps:wsp>
                            <wps:cNvSpPr/>
                            <wps:spPr>
                              <a:xfrm>
                                <a:off x="0" y="0"/>
                                <a:ext cx="193964" cy="214745"/>
                              </a:xfrm>
                              <a:prstGeom prst="verticalScroll">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F3AEE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302014528" o:spid="_x0000_s1026" type="#_x0000_t97" style="position:absolute;margin-left:48.8pt;margin-top:.75pt;width:15.25pt;height:1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" fillcolor="yellow" strokecolor="#41719c" strokeweight="1pt">
                      <v:stroke joinstyle="miter"/>
                    </v:shape>
                  </w:pict>
                </mc:Fallback>
              </mc:AlternateContent>
            </w:r>
            <w:r w:rsidRPr="009562E8">
              <w:rPr>
                <w:noProof/>
                <w:szCs w:val="24"/>
                <w:lang w:val="en-GB" w:eastAsia="en-GB"/>
              </w:rPr>
              <mc:AlternateContent>
                <mc:Choice Requires="wps">
                  <w:drawing>
                    <wp:anchor distT="0" distB="0" distL="114300" distR="114300" simplePos="0" relativeHeight="251648000" behindDoc="0" locked="0" layoutInCell="1" allowOverlap="1" wp14:anchorId="3E486878" wp14:editId="7ADCAAEB">
                      <wp:simplePos x="0" y="0"/>
                      <wp:positionH relativeFrom="column">
                        <wp:posOffset>-994006</wp:posOffset>
                      </wp:positionH>
                      <wp:positionV relativeFrom="paragraph">
                        <wp:posOffset>23264</wp:posOffset>
                      </wp:positionV>
                      <wp:extent cx="1856509" cy="193964"/>
                      <wp:effectExtent l="0" t="0" r="10795" b="15875"/>
                      <wp:wrapNone/>
                      <wp:docPr id="302014529" name="Arrow: Pentagon 302014529"/>
                      <wp:cNvGraphicFramePr/>
                      <a:graphic xmlns:a="http://schemas.openxmlformats.org/drawingml/2006/main">
                        <a:graphicData uri="http://schemas.microsoft.com/office/word/2010/wordprocessingShape">
                          <wps:wsp>
                            <wps:cNvSpPr/>
                            <wps:spPr>
                              <a:xfrm>
                                <a:off x="0" y="0"/>
                                <a:ext cx="1856509" cy="193964"/>
                              </a:xfrm>
                              <a:prstGeom prst="homePlat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207DD" id="Arrow: Pentagon 302014529" o:spid="_x0000_s1026" type="#_x0000_t15" style="position:absolute;margin-left:-78.25pt;margin-top:1.85pt;width:146.2pt;height:1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" adj="20472" fillcolor="red" strokecolor="#41719c" strokeweight="1pt"/>
                  </w:pict>
                </mc:Fallback>
              </mc:AlternateContent>
            </w:r>
          </w:p>
        </w:tc>
        <w:tc>
          <w:tcPr>
            <w:tcW w:w="1548" w:type="dxa"/>
          </w:tcPr>
          <w:p w14:paraId="6E662581" w14:textId="77777777" w:rsidR="009562E8" w:rsidRPr="009562E8" w:rsidRDefault="009562E8" w:rsidP="009562E8">
            <w:pPr>
              <w:spacing w:after="0"/>
              <w:jc w:val="center"/>
              <w:rPr>
                <w:szCs w:val="24"/>
                <w:lang w:val="en-GB"/>
              </w:rPr>
            </w:pPr>
          </w:p>
        </w:tc>
      </w:tr>
      <w:tr w:rsidR="009562E8" w:rsidRPr="009562E8" w14:paraId="15944670" w14:textId="77777777" w:rsidTr="005422A8">
        <w:trPr>
          <w:trHeight w:val="406"/>
        </w:trPr>
        <w:tc>
          <w:tcPr>
            <w:tcW w:w="1548" w:type="dxa"/>
            <w:vMerge/>
          </w:tcPr>
          <w:p w14:paraId="75B6A2EC" w14:textId="77777777" w:rsidR="009562E8" w:rsidRPr="009562E8" w:rsidRDefault="009562E8" w:rsidP="009562E8">
            <w:pPr>
              <w:spacing w:after="0"/>
              <w:jc w:val="center"/>
              <w:rPr>
                <w:szCs w:val="24"/>
                <w:lang w:val="en-GB"/>
              </w:rPr>
            </w:pPr>
          </w:p>
        </w:tc>
        <w:tc>
          <w:tcPr>
            <w:tcW w:w="1548" w:type="dxa"/>
          </w:tcPr>
          <w:p w14:paraId="7A9527AD" w14:textId="77777777" w:rsidR="009562E8" w:rsidRPr="009562E8" w:rsidRDefault="009562E8" w:rsidP="009562E8">
            <w:pPr>
              <w:spacing w:after="0"/>
              <w:jc w:val="center"/>
              <w:rPr>
                <w:szCs w:val="24"/>
                <w:lang w:val="en-GB"/>
              </w:rPr>
            </w:pPr>
            <w:r w:rsidRPr="009562E8">
              <w:rPr>
                <w:szCs w:val="24"/>
                <w:lang w:val="en-GB"/>
              </w:rPr>
              <w:t>Act 2.2</w:t>
            </w:r>
          </w:p>
        </w:tc>
        <w:tc>
          <w:tcPr>
            <w:tcW w:w="1548" w:type="dxa"/>
          </w:tcPr>
          <w:p w14:paraId="47200013" w14:textId="05BC3E2D" w:rsidR="009562E8" w:rsidRPr="009562E8" w:rsidRDefault="009562E8" w:rsidP="009562E8">
            <w:pPr>
              <w:spacing w:after="0"/>
              <w:jc w:val="center"/>
              <w:rPr>
                <w:szCs w:val="24"/>
                <w:lang w:val="en-GB"/>
              </w:rPr>
            </w:pPr>
            <w:r w:rsidRPr="009562E8">
              <w:rPr>
                <w:noProof/>
                <w:szCs w:val="24"/>
                <w:lang w:val="en-GB" w:eastAsia="en-GB"/>
              </w:rPr>
              <mc:AlternateContent>
                <mc:Choice Requires="wps">
                  <w:drawing>
                    <wp:anchor distT="0" distB="0" distL="114300" distR="114300" simplePos="0" relativeHeight="251650048" behindDoc="0" locked="0" layoutInCell="1" allowOverlap="1" wp14:anchorId="7E95E5B7" wp14:editId="579A907F">
                      <wp:simplePos x="0" y="0"/>
                      <wp:positionH relativeFrom="column">
                        <wp:posOffset>-16394</wp:posOffset>
                      </wp:positionH>
                      <wp:positionV relativeFrom="paragraph">
                        <wp:posOffset>31519</wp:posOffset>
                      </wp:positionV>
                      <wp:extent cx="1856509" cy="193964"/>
                      <wp:effectExtent l="0" t="0" r="10795" b="15875"/>
                      <wp:wrapNone/>
                      <wp:docPr id="302014530" name="Arrow: Pentagon 302014530"/>
                      <wp:cNvGraphicFramePr/>
                      <a:graphic xmlns:a="http://schemas.openxmlformats.org/drawingml/2006/main">
                        <a:graphicData uri="http://schemas.microsoft.com/office/word/2010/wordprocessingShape">
                          <wps:wsp>
                            <wps:cNvSpPr/>
                            <wps:spPr>
                              <a:xfrm>
                                <a:off x="0" y="0"/>
                                <a:ext cx="1856509" cy="193964"/>
                              </a:xfrm>
                              <a:prstGeom prst="homePlat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A6657" id="Arrow: Pentagon 302014530" o:spid="_x0000_s1026" type="#_x0000_t15" style="position:absolute;margin-left:-1.3pt;margin-top:2.5pt;width:146.2pt;height:1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" adj="20472" fillcolor="red" strokecolor="#41719c" strokeweight="1pt"/>
                  </w:pict>
                </mc:Fallback>
              </mc:AlternateContent>
            </w:r>
          </w:p>
        </w:tc>
        <w:tc>
          <w:tcPr>
            <w:tcW w:w="1548" w:type="dxa"/>
          </w:tcPr>
          <w:p w14:paraId="31AFA5DB" w14:textId="77777777" w:rsidR="009562E8" w:rsidRPr="009562E8" w:rsidRDefault="009562E8" w:rsidP="009562E8">
            <w:pPr>
              <w:spacing w:after="0"/>
              <w:jc w:val="center"/>
              <w:rPr>
                <w:szCs w:val="24"/>
                <w:lang w:val="en-GB"/>
              </w:rPr>
            </w:pPr>
          </w:p>
        </w:tc>
        <w:tc>
          <w:tcPr>
            <w:tcW w:w="1548" w:type="dxa"/>
          </w:tcPr>
          <w:p w14:paraId="3A7A8AF1" w14:textId="77777777" w:rsidR="009562E8" w:rsidRPr="009562E8" w:rsidRDefault="009562E8" w:rsidP="009562E8">
            <w:pPr>
              <w:spacing w:after="0"/>
              <w:jc w:val="center"/>
              <w:rPr>
                <w:szCs w:val="24"/>
                <w:lang w:val="en-GB"/>
              </w:rPr>
            </w:pPr>
          </w:p>
        </w:tc>
        <w:tc>
          <w:tcPr>
            <w:tcW w:w="1548" w:type="dxa"/>
          </w:tcPr>
          <w:p w14:paraId="0A3104DD" w14:textId="77777777" w:rsidR="009562E8" w:rsidRPr="009562E8" w:rsidRDefault="009562E8" w:rsidP="009562E8">
            <w:pPr>
              <w:spacing w:after="0"/>
              <w:jc w:val="center"/>
              <w:rPr>
                <w:szCs w:val="24"/>
                <w:lang w:val="en-GB"/>
              </w:rPr>
            </w:pPr>
          </w:p>
        </w:tc>
      </w:tr>
      <w:tr w:rsidR="009562E8" w:rsidRPr="009562E8" w14:paraId="313C26A7" w14:textId="77777777" w:rsidTr="005422A8">
        <w:trPr>
          <w:trHeight w:val="425"/>
        </w:trPr>
        <w:tc>
          <w:tcPr>
            <w:tcW w:w="1548" w:type="dxa"/>
            <w:vMerge/>
          </w:tcPr>
          <w:p w14:paraId="745EFA58" w14:textId="77777777" w:rsidR="009562E8" w:rsidRPr="009562E8" w:rsidRDefault="009562E8" w:rsidP="009562E8">
            <w:pPr>
              <w:spacing w:after="0"/>
              <w:jc w:val="center"/>
              <w:rPr>
                <w:szCs w:val="24"/>
                <w:lang w:val="en-GB"/>
              </w:rPr>
            </w:pPr>
          </w:p>
        </w:tc>
        <w:tc>
          <w:tcPr>
            <w:tcW w:w="1548" w:type="dxa"/>
          </w:tcPr>
          <w:p w14:paraId="7AB702FE" w14:textId="77777777" w:rsidR="009562E8" w:rsidRPr="009562E8" w:rsidRDefault="009562E8" w:rsidP="009562E8">
            <w:pPr>
              <w:spacing w:after="0"/>
              <w:jc w:val="center"/>
              <w:rPr>
                <w:szCs w:val="24"/>
                <w:lang w:val="en-GB"/>
              </w:rPr>
            </w:pPr>
            <w:r w:rsidRPr="009562E8">
              <w:rPr>
                <w:szCs w:val="24"/>
                <w:lang w:val="en-GB"/>
              </w:rPr>
              <w:t>Act 2.3</w:t>
            </w:r>
          </w:p>
        </w:tc>
        <w:tc>
          <w:tcPr>
            <w:tcW w:w="1548" w:type="dxa"/>
          </w:tcPr>
          <w:p w14:paraId="59FAC262" w14:textId="77777777" w:rsidR="009562E8" w:rsidRPr="009562E8" w:rsidRDefault="009562E8" w:rsidP="009562E8">
            <w:pPr>
              <w:spacing w:after="0"/>
              <w:jc w:val="center"/>
              <w:rPr>
                <w:szCs w:val="24"/>
                <w:lang w:val="en-GB"/>
              </w:rPr>
            </w:pPr>
          </w:p>
        </w:tc>
        <w:tc>
          <w:tcPr>
            <w:tcW w:w="1548" w:type="dxa"/>
          </w:tcPr>
          <w:p w14:paraId="04000A0A" w14:textId="4F250237" w:rsidR="009562E8" w:rsidRPr="009562E8" w:rsidRDefault="009562E8" w:rsidP="009562E8">
            <w:pPr>
              <w:spacing w:after="0"/>
              <w:jc w:val="center"/>
              <w:rPr>
                <w:szCs w:val="24"/>
                <w:lang w:val="en-GB"/>
              </w:rPr>
            </w:pPr>
            <w:r w:rsidRPr="009562E8">
              <w:rPr>
                <w:noProof/>
                <w:szCs w:val="24"/>
                <w:lang w:val="en-GB" w:eastAsia="en-GB"/>
              </w:rPr>
              <mc:AlternateContent>
                <mc:Choice Requires="wps">
                  <w:drawing>
                    <wp:anchor distT="0" distB="0" distL="114300" distR="114300" simplePos="0" relativeHeight="251652096" behindDoc="0" locked="0" layoutInCell="1" allowOverlap="1" wp14:anchorId="5FA62B15" wp14:editId="04CFA165">
                      <wp:simplePos x="0" y="0"/>
                      <wp:positionH relativeFrom="column">
                        <wp:posOffset>3117</wp:posOffset>
                      </wp:positionH>
                      <wp:positionV relativeFrom="paragraph">
                        <wp:posOffset>28979</wp:posOffset>
                      </wp:positionV>
                      <wp:extent cx="1856509" cy="193964"/>
                      <wp:effectExtent l="0" t="0" r="10795" b="15875"/>
                      <wp:wrapNone/>
                      <wp:docPr id="302014531" name="Arrow: Pentagon 302014531"/>
                      <wp:cNvGraphicFramePr/>
                      <a:graphic xmlns:a="http://schemas.openxmlformats.org/drawingml/2006/main">
                        <a:graphicData uri="http://schemas.microsoft.com/office/word/2010/wordprocessingShape">
                          <wps:wsp>
                            <wps:cNvSpPr/>
                            <wps:spPr>
                              <a:xfrm>
                                <a:off x="0" y="0"/>
                                <a:ext cx="1856509" cy="193964"/>
                              </a:xfrm>
                              <a:prstGeom prst="homePlat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3CEB7" id="Arrow: Pentagon 302014531" o:spid="_x0000_s1026" type="#_x0000_t15" style="position:absolute;margin-left:.25pt;margin-top:2.3pt;width:146.2pt;height:1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" adj="20472" fillcolor="red" strokecolor="#41719c" strokeweight="1pt"/>
                  </w:pict>
                </mc:Fallback>
              </mc:AlternateContent>
            </w:r>
          </w:p>
        </w:tc>
        <w:tc>
          <w:tcPr>
            <w:tcW w:w="1548" w:type="dxa"/>
          </w:tcPr>
          <w:p w14:paraId="108DCC58" w14:textId="77777777" w:rsidR="009562E8" w:rsidRPr="009562E8" w:rsidRDefault="009562E8" w:rsidP="009562E8">
            <w:pPr>
              <w:spacing w:after="0"/>
              <w:jc w:val="center"/>
              <w:rPr>
                <w:szCs w:val="24"/>
                <w:lang w:val="en-GB"/>
              </w:rPr>
            </w:pPr>
          </w:p>
        </w:tc>
        <w:tc>
          <w:tcPr>
            <w:tcW w:w="1548" w:type="dxa"/>
          </w:tcPr>
          <w:p w14:paraId="2AE513FA" w14:textId="77777777" w:rsidR="009562E8" w:rsidRPr="009562E8" w:rsidRDefault="009562E8" w:rsidP="009562E8">
            <w:pPr>
              <w:spacing w:after="0"/>
              <w:jc w:val="center"/>
              <w:rPr>
                <w:szCs w:val="24"/>
                <w:lang w:val="en-GB"/>
              </w:rPr>
            </w:pPr>
          </w:p>
        </w:tc>
      </w:tr>
      <w:tr w:rsidR="009562E8" w:rsidRPr="009562E8" w14:paraId="60358EAA" w14:textId="77777777" w:rsidTr="005422A8">
        <w:trPr>
          <w:trHeight w:val="404"/>
        </w:trPr>
        <w:tc>
          <w:tcPr>
            <w:tcW w:w="1548" w:type="dxa"/>
            <w:vMerge w:val="restart"/>
          </w:tcPr>
          <w:p w14:paraId="6BA39D6C" w14:textId="77777777" w:rsidR="009562E8" w:rsidRPr="009562E8" w:rsidRDefault="009562E8" w:rsidP="009562E8">
            <w:pPr>
              <w:spacing w:after="0"/>
              <w:jc w:val="center"/>
              <w:rPr>
                <w:szCs w:val="24"/>
                <w:lang w:val="en-GB"/>
              </w:rPr>
            </w:pPr>
            <w:r w:rsidRPr="009562E8">
              <w:rPr>
                <w:szCs w:val="24"/>
                <w:lang w:val="en-GB"/>
              </w:rPr>
              <w:t>Work package 3</w:t>
            </w:r>
          </w:p>
        </w:tc>
        <w:tc>
          <w:tcPr>
            <w:tcW w:w="1548" w:type="dxa"/>
          </w:tcPr>
          <w:p w14:paraId="7EDB2062" w14:textId="77777777" w:rsidR="009562E8" w:rsidRPr="009562E8" w:rsidRDefault="009562E8" w:rsidP="009562E8">
            <w:pPr>
              <w:spacing w:after="0"/>
              <w:jc w:val="center"/>
              <w:rPr>
                <w:szCs w:val="24"/>
                <w:lang w:val="en-GB"/>
              </w:rPr>
            </w:pPr>
            <w:r w:rsidRPr="009562E8">
              <w:rPr>
                <w:szCs w:val="24"/>
                <w:lang w:val="en-GB"/>
              </w:rPr>
              <w:t>Act 3.1</w:t>
            </w:r>
          </w:p>
        </w:tc>
        <w:tc>
          <w:tcPr>
            <w:tcW w:w="1548" w:type="dxa"/>
          </w:tcPr>
          <w:p w14:paraId="37763C06" w14:textId="77777777" w:rsidR="009562E8" w:rsidRPr="009562E8" w:rsidRDefault="009562E8" w:rsidP="009562E8">
            <w:pPr>
              <w:spacing w:after="0"/>
              <w:jc w:val="center"/>
              <w:rPr>
                <w:szCs w:val="24"/>
                <w:lang w:val="en-GB"/>
              </w:rPr>
            </w:pPr>
          </w:p>
        </w:tc>
        <w:tc>
          <w:tcPr>
            <w:tcW w:w="1548" w:type="dxa"/>
          </w:tcPr>
          <w:p w14:paraId="4DE985B9" w14:textId="1D68BE88" w:rsidR="009562E8" w:rsidRPr="009562E8" w:rsidRDefault="009562E8" w:rsidP="009562E8">
            <w:pPr>
              <w:spacing w:after="0"/>
              <w:jc w:val="center"/>
              <w:rPr>
                <w:szCs w:val="24"/>
                <w:lang w:val="en-GB"/>
              </w:rPr>
            </w:pPr>
            <w:r w:rsidRPr="009562E8">
              <w:rPr>
                <w:noProof/>
                <w:szCs w:val="24"/>
                <w:lang w:val="en-GB" w:eastAsia="en-GB"/>
              </w:rPr>
              <mc:AlternateContent>
                <mc:Choice Requires="wps">
                  <w:drawing>
                    <wp:anchor distT="0" distB="0" distL="114300" distR="114300" simplePos="0" relativeHeight="251654144" behindDoc="0" locked="0" layoutInCell="1" allowOverlap="1" wp14:anchorId="2C6F4E39" wp14:editId="4518B2D4">
                      <wp:simplePos x="0" y="0"/>
                      <wp:positionH relativeFrom="column">
                        <wp:posOffset>-1905</wp:posOffset>
                      </wp:positionH>
                      <wp:positionV relativeFrom="paragraph">
                        <wp:posOffset>17665</wp:posOffset>
                      </wp:positionV>
                      <wp:extent cx="1856509" cy="193964"/>
                      <wp:effectExtent l="0" t="0" r="10795" b="15875"/>
                      <wp:wrapNone/>
                      <wp:docPr id="302014532" name="Arrow: Pentagon 302014532"/>
                      <wp:cNvGraphicFramePr/>
                      <a:graphic xmlns:a="http://schemas.openxmlformats.org/drawingml/2006/main">
                        <a:graphicData uri="http://schemas.microsoft.com/office/word/2010/wordprocessingShape">
                          <wps:wsp>
                            <wps:cNvSpPr/>
                            <wps:spPr>
                              <a:xfrm>
                                <a:off x="0" y="0"/>
                                <a:ext cx="1856509" cy="193964"/>
                              </a:xfrm>
                              <a:prstGeom prst="homePlate">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B5E4D" id="Arrow: Pentagon 302014532" o:spid="_x0000_s1026" type="#_x0000_t15" style="position:absolute;margin-left:-.15pt;margin-top:1.4pt;width:146.2pt;height:1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" adj="20472" fillcolor="#00b050" strokecolor="#41719c" strokeweight="1pt"/>
                  </w:pict>
                </mc:Fallback>
              </mc:AlternateContent>
            </w:r>
          </w:p>
        </w:tc>
        <w:tc>
          <w:tcPr>
            <w:tcW w:w="1548" w:type="dxa"/>
          </w:tcPr>
          <w:p w14:paraId="12BBF85B" w14:textId="77777777" w:rsidR="009562E8" w:rsidRPr="009562E8" w:rsidRDefault="009562E8" w:rsidP="009562E8">
            <w:pPr>
              <w:spacing w:after="0"/>
              <w:jc w:val="center"/>
              <w:rPr>
                <w:szCs w:val="24"/>
                <w:lang w:val="en-GB"/>
              </w:rPr>
            </w:pPr>
          </w:p>
        </w:tc>
        <w:tc>
          <w:tcPr>
            <w:tcW w:w="1548" w:type="dxa"/>
          </w:tcPr>
          <w:p w14:paraId="50336EFC" w14:textId="77777777" w:rsidR="009562E8" w:rsidRPr="009562E8" w:rsidRDefault="009562E8" w:rsidP="009562E8">
            <w:pPr>
              <w:spacing w:after="0"/>
              <w:jc w:val="center"/>
              <w:rPr>
                <w:szCs w:val="24"/>
                <w:lang w:val="en-GB"/>
              </w:rPr>
            </w:pPr>
          </w:p>
        </w:tc>
      </w:tr>
      <w:tr w:rsidR="009562E8" w:rsidRPr="009562E8" w14:paraId="4EFF315D" w14:textId="77777777" w:rsidTr="005422A8">
        <w:trPr>
          <w:trHeight w:val="424"/>
        </w:trPr>
        <w:tc>
          <w:tcPr>
            <w:tcW w:w="1548" w:type="dxa"/>
            <w:vMerge/>
          </w:tcPr>
          <w:p w14:paraId="01AEF6CA" w14:textId="77777777" w:rsidR="009562E8" w:rsidRPr="009562E8" w:rsidRDefault="009562E8" w:rsidP="009562E8">
            <w:pPr>
              <w:spacing w:after="0"/>
              <w:jc w:val="center"/>
              <w:rPr>
                <w:szCs w:val="24"/>
                <w:lang w:val="en-GB"/>
              </w:rPr>
            </w:pPr>
          </w:p>
        </w:tc>
        <w:tc>
          <w:tcPr>
            <w:tcW w:w="1548" w:type="dxa"/>
          </w:tcPr>
          <w:p w14:paraId="303E4D7E" w14:textId="77777777" w:rsidR="009562E8" w:rsidRPr="009562E8" w:rsidRDefault="009562E8" w:rsidP="009562E8">
            <w:pPr>
              <w:spacing w:after="0"/>
              <w:jc w:val="center"/>
              <w:rPr>
                <w:szCs w:val="24"/>
                <w:lang w:val="en-GB"/>
              </w:rPr>
            </w:pPr>
            <w:r w:rsidRPr="009562E8">
              <w:rPr>
                <w:szCs w:val="24"/>
                <w:lang w:val="en-GB"/>
              </w:rPr>
              <w:t>Act 3.2</w:t>
            </w:r>
          </w:p>
        </w:tc>
        <w:tc>
          <w:tcPr>
            <w:tcW w:w="1548" w:type="dxa"/>
          </w:tcPr>
          <w:p w14:paraId="612FB7C3" w14:textId="77777777" w:rsidR="009562E8" w:rsidRPr="009562E8" w:rsidRDefault="009562E8" w:rsidP="009562E8">
            <w:pPr>
              <w:spacing w:after="0"/>
              <w:jc w:val="center"/>
              <w:rPr>
                <w:szCs w:val="24"/>
                <w:lang w:val="en-GB"/>
              </w:rPr>
            </w:pPr>
          </w:p>
        </w:tc>
        <w:tc>
          <w:tcPr>
            <w:tcW w:w="1548" w:type="dxa"/>
          </w:tcPr>
          <w:p w14:paraId="7EA98E46" w14:textId="77777777" w:rsidR="009562E8" w:rsidRPr="009562E8" w:rsidRDefault="009562E8" w:rsidP="009562E8">
            <w:pPr>
              <w:spacing w:after="0"/>
              <w:jc w:val="center"/>
              <w:rPr>
                <w:szCs w:val="24"/>
                <w:lang w:val="en-GB"/>
              </w:rPr>
            </w:pPr>
          </w:p>
        </w:tc>
        <w:tc>
          <w:tcPr>
            <w:tcW w:w="1548" w:type="dxa"/>
          </w:tcPr>
          <w:p w14:paraId="49C41CD9" w14:textId="61390A40" w:rsidR="009562E8" w:rsidRPr="009562E8" w:rsidRDefault="009562E8" w:rsidP="009562E8">
            <w:pPr>
              <w:spacing w:after="0"/>
              <w:jc w:val="center"/>
              <w:rPr>
                <w:szCs w:val="24"/>
                <w:lang w:val="en-GB"/>
              </w:rPr>
            </w:pPr>
            <w:r w:rsidRPr="009562E8">
              <w:rPr>
                <w:noProof/>
                <w:szCs w:val="24"/>
                <w:lang w:val="en-GB" w:eastAsia="en-GB"/>
              </w:rPr>
              <mc:AlternateContent>
                <mc:Choice Requires="wps">
                  <w:drawing>
                    <wp:anchor distT="0" distB="0" distL="114300" distR="114300" simplePos="0" relativeHeight="251656192" behindDoc="0" locked="0" layoutInCell="1" allowOverlap="1" wp14:anchorId="5F914BDA" wp14:editId="6417C60E">
                      <wp:simplePos x="0" y="0"/>
                      <wp:positionH relativeFrom="column">
                        <wp:posOffset>5657</wp:posOffset>
                      </wp:positionH>
                      <wp:positionV relativeFrom="paragraph">
                        <wp:posOffset>38447</wp:posOffset>
                      </wp:positionV>
                      <wp:extent cx="1856509" cy="193964"/>
                      <wp:effectExtent l="0" t="0" r="10795" b="15875"/>
                      <wp:wrapNone/>
                      <wp:docPr id="302014534" name="Arrow: Pentagon 302014534"/>
                      <wp:cNvGraphicFramePr/>
                      <a:graphic xmlns:a="http://schemas.openxmlformats.org/drawingml/2006/main">
                        <a:graphicData uri="http://schemas.microsoft.com/office/word/2010/wordprocessingShape">
                          <wps:wsp>
                            <wps:cNvSpPr/>
                            <wps:spPr>
                              <a:xfrm>
                                <a:off x="0" y="0"/>
                                <a:ext cx="1856509" cy="193964"/>
                              </a:xfrm>
                              <a:prstGeom prst="homePlate">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F788B" id="Arrow: Pentagon 302014534" o:spid="_x0000_s1026" type="#_x0000_t15" style="position:absolute;margin-left:.45pt;margin-top:3.05pt;width:146.2pt;height:1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" adj="20472" fillcolor="#00b050" strokecolor="#41719c" strokeweight="1pt"/>
                  </w:pict>
                </mc:Fallback>
              </mc:AlternateContent>
            </w:r>
          </w:p>
        </w:tc>
        <w:tc>
          <w:tcPr>
            <w:tcW w:w="1548" w:type="dxa"/>
          </w:tcPr>
          <w:p w14:paraId="03938FC5" w14:textId="44804C1C" w:rsidR="009562E8" w:rsidRPr="009562E8" w:rsidRDefault="009562E8" w:rsidP="009562E8">
            <w:pPr>
              <w:spacing w:after="0"/>
              <w:jc w:val="center"/>
              <w:rPr>
                <w:szCs w:val="24"/>
                <w:lang w:val="en-GB"/>
              </w:rPr>
            </w:pPr>
            <w:r w:rsidRPr="009562E8">
              <w:rPr>
                <w:noProof/>
                <w:szCs w:val="24"/>
                <w:lang w:val="en-GB" w:eastAsia="en-GB"/>
              </w:rPr>
              <mc:AlternateContent>
                <mc:Choice Requires="wps">
                  <w:drawing>
                    <wp:anchor distT="0" distB="0" distL="114300" distR="114300" simplePos="0" relativeHeight="251666432" behindDoc="0" locked="0" layoutInCell="1" allowOverlap="1" wp14:anchorId="7F15FB72" wp14:editId="095C47FE">
                      <wp:simplePos x="0" y="0"/>
                      <wp:positionH relativeFrom="column">
                        <wp:posOffset>622819</wp:posOffset>
                      </wp:positionH>
                      <wp:positionV relativeFrom="paragraph">
                        <wp:posOffset>17838</wp:posOffset>
                      </wp:positionV>
                      <wp:extent cx="193964" cy="214745"/>
                      <wp:effectExtent l="0" t="0" r="15875" b="13970"/>
                      <wp:wrapNone/>
                      <wp:docPr id="302014535" name="Scroll: Vertical 302014535"/>
                      <wp:cNvGraphicFramePr/>
                      <a:graphic xmlns:a="http://schemas.openxmlformats.org/drawingml/2006/main">
                        <a:graphicData uri="http://schemas.microsoft.com/office/word/2010/wordprocessingShape">
                          <wps:wsp>
                            <wps:cNvSpPr/>
                            <wps:spPr>
                              <a:xfrm>
                                <a:off x="0" y="0"/>
                                <a:ext cx="193964" cy="214745"/>
                              </a:xfrm>
                              <a:prstGeom prst="verticalScroll">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71C44" id="Scroll: Vertical 302014535" o:spid="_x0000_s1026" type="#_x0000_t97" style="position:absolute;margin-left:49.05pt;margin-top:1.4pt;width:15.25pt;height:1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" fillcolor="yellow" strokecolor="#41719c" strokeweight="1pt">
                      <v:stroke joinstyle="miter"/>
                    </v:shape>
                  </w:pict>
                </mc:Fallback>
              </mc:AlternateContent>
            </w:r>
          </w:p>
        </w:tc>
      </w:tr>
      <w:tr w:rsidR="009562E8" w:rsidRPr="009562E8" w14:paraId="09DBF8A2" w14:textId="77777777" w:rsidTr="005422A8">
        <w:trPr>
          <w:trHeight w:val="416"/>
        </w:trPr>
        <w:tc>
          <w:tcPr>
            <w:tcW w:w="1548" w:type="dxa"/>
            <w:vMerge/>
          </w:tcPr>
          <w:p w14:paraId="2F158A7D" w14:textId="77777777" w:rsidR="009562E8" w:rsidRPr="009562E8" w:rsidRDefault="009562E8" w:rsidP="009562E8">
            <w:pPr>
              <w:spacing w:after="0"/>
              <w:jc w:val="center"/>
              <w:rPr>
                <w:szCs w:val="24"/>
                <w:lang w:val="en-GB"/>
              </w:rPr>
            </w:pPr>
          </w:p>
        </w:tc>
        <w:tc>
          <w:tcPr>
            <w:tcW w:w="1548" w:type="dxa"/>
          </w:tcPr>
          <w:p w14:paraId="686E9EBF" w14:textId="77777777" w:rsidR="009562E8" w:rsidRPr="009562E8" w:rsidRDefault="009562E8" w:rsidP="009562E8">
            <w:pPr>
              <w:spacing w:after="0"/>
              <w:jc w:val="center"/>
              <w:rPr>
                <w:szCs w:val="24"/>
                <w:lang w:val="en-GB"/>
              </w:rPr>
            </w:pPr>
            <w:r w:rsidRPr="009562E8">
              <w:rPr>
                <w:szCs w:val="24"/>
                <w:lang w:val="en-GB"/>
              </w:rPr>
              <w:t>Act 3.3</w:t>
            </w:r>
          </w:p>
        </w:tc>
        <w:tc>
          <w:tcPr>
            <w:tcW w:w="1548" w:type="dxa"/>
          </w:tcPr>
          <w:p w14:paraId="76CCEE35" w14:textId="77777777" w:rsidR="009562E8" w:rsidRPr="009562E8" w:rsidRDefault="009562E8" w:rsidP="009562E8">
            <w:pPr>
              <w:spacing w:after="0"/>
              <w:jc w:val="center"/>
              <w:rPr>
                <w:szCs w:val="24"/>
                <w:lang w:val="en-GB"/>
              </w:rPr>
            </w:pPr>
          </w:p>
        </w:tc>
        <w:tc>
          <w:tcPr>
            <w:tcW w:w="1548" w:type="dxa"/>
          </w:tcPr>
          <w:p w14:paraId="2EDB6BE1" w14:textId="7A912F15" w:rsidR="009562E8" w:rsidRPr="009562E8" w:rsidRDefault="009562E8" w:rsidP="009562E8">
            <w:pPr>
              <w:spacing w:after="0"/>
              <w:jc w:val="center"/>
              <w:rPr>
                <w:szCs w:val="24"/>
                <w:lang w:val="en-GB"/>
              </w:rPr>
            </w:pPr>
            <w:r w:rsidRPr="009562E8">
              <w:rPr>
                <w:noProof/>
                <w:szCs w:val="24"/>
                <w:lang w:val="en-GB" w:eastAsia="en-GB"/>
              </w:rPr>
              <mc:AlternateContent>
                <mc:Choice Requires="wps">
                  <w:drawing>
                    <wp:anchor distT="0" distB="0" distL="114300" distR="114300" simplePos="0" relativeHeight="251672576" behindDoc="0" locked="0" layoutInCell="1" allowOverlap="1" wp14:anchorId="34428D40" wp14:editId="7831B001">
                      <wp:simplePos x="0" y="0"/>
                      <wp:positionH relativeFrom="column">
                        <wp:posOffset>552219</wp:posOffset>
                      </wp:positionH>
                      <wp:positionV relativeFrom="paragraph">
                        <wp:posOffset>47279</wp:posOffset>
                      </wp:positionV>
                      <wp:extent cx="193964" cy="214745"/>
                      <wp:effectExtent l="0" t="0" r="15875" b="13970"/>
                      <wp:wrapNone/>
                      <wp:docPr id="302014536" name="Scroll: Vertical 302014536"/>
                      <wp:cNvGraphicFramePr/>
                      <a:graphic xmlns:a="http://schemas.openxmlformats.org/drawingml/2006/main">
                        <a:graphicData uri="http://schemas.microsoft.com/office/word/2010/wordprocessingShape">
                          <wps:wsp>
                            <wps:cNvSpPr/>
                            <wps:spPr>
                              <a:xfrm>
                                <a:off x="0" y="0"/>
                                <a:ext cx="193964" cy="214745"/>
                              </a:xfrm>
                              <a:prstGeom prst="verticalScroll">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02CD2" id="Scroll: Vertical 302014536" o:spid="_x0000_s1026" type="#_x0000_t97" style="position:absolute;margin-left:43.5pt;margin-top:3.7pt;width:15.25pt;height:1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" fillcolor="yellow" strokecolor="#41719c" strokeweight="1pt">
                      <v:stroke joinstyle="miter"/>
                    </v:shape>
                  </w:pict>
                </mc:Fallback>
              </mc:AlternateContent>
            </w:r>
            <w:r w:rsidRPr="009562E8">
              <w:rPr>
                <w:noProof/>
                <w:szCs w:val="24"/>
                <w:lang w:val="en-GB" w:eastAsia="en-GB"/>
              </w:rPr>
              <mc:AlternateContent>
                <mc:Choice Requires="wps">
                  <w:drawing>
                    <wp:anchor distT="0" distB="0" distL="114300" distR="114300" simplePos="0" relativeHeight="251658240" behindDoc="0" locked="0" layoutInCell="1" allowOverlap="1" wp14:anchorId="253A1BD0" wp14:editId="4149C15F">
                      <wp:simplePos x="0" y="0"/>
                      <wp:positionH relativeFrom="column">
                        <wp:posOffset>-985520</wp:posOffset>
                      </wp:positionH>
                      <wp:positionV relativeFrom="paragraph">
                        <wp:posOffset>40352</wp:posOffset>
                      </wp:positionV>
                      <wp:extent cx="1856509" cy="193964"/>
                      <wp:effectExtent l="0" t="0" r="10795" b="15875"/>
                      <wp:wrapNone/>
                      <wp:docPr id="302014537" name="Arrow: Pentagon 302014537"/>
                      <wp:cNvGraphicFramePr/>
                      <a:graphic xmlns:a="http://schemas.openxmlformats.org/drawingml/2006/main">
                        <a:graphicData uri="http://schemas.microsoft.com/office/word/2010/wordprocessingShape">
                          <wps:wsp>
                            <wps:cNvSpPr/>
                            <wps:spPr>
                              <a:xfrm>
                                <a:off x="0" y="0"/>
                                <a:ext cx="1856509" cy="193964"/>
                              </a:xfrm>
                              <a:prstGeom prst="homePlate">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B5F5E" id="Arrow: Pentagon 302014537" o:spid="_x0000_s1026" type="#_x0000_t15" style="position:absolute;margin-left:-77.6pt;margin-top:3.2pt;width:146.2pt;height:1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" adj="20472" fillcolor="#00b050" strokecolor="#41719c" strokeweight="1pt"/>
                  </w:pict>
                </mc:Fallback>
              </mc:AlternateContent>
            </w:r>
          </w:p>
        </w:tc>
        <w:tc>
          <w:tcPr>
            <w:tcW w:w="1548" w:type="dxa"/>
          </w:tcPr>
          <w:p w14:paraId="32C65DB2" w14:textId="77777777" w:rsidR="009562E8" w:rsidRPr="009562E8" w:rsidRDefault="009562E8" w:rsidP="009562E8">
            <w:pPr>
              <w:spacing w:after="0"/>
              <w:jc w:val="center"/>
              <w:rPr>
                <w:szCs w:val="24"/>
                <w:lang w:val="en-GB"/>
              </w:rPr>
            </w:pPr>
          </w:p>
        </w:tc>
        <w:tc>
          <w:tcPr>
            <w:tcW w:w="1548" w:type="dxa"/>
          </w:tcPr>
          <w:p w14:paraId="7F055006" w14:textId="77777777" w:rsidR="009562E8" w:rsidRPr="009562E8" w:rsidRDefault="009562E8" w:rsidP="009562E8">
            <w:pPr>
              <w:spacing w:after="0"/>
              <w:jc w:val="center"/>
              <w:rPr>
                <w:szCs w:val="24"/>
                <w:lang w:val="en-GB"/>
              </w:rPr>
            </w:pPr>
          </w:p>
        </w:tc>
      </w:tr>
      <w:tr w:rsidR="009562E8" w:rsidRPr="009562E8" w14:paraId="33EEA54B" w14:textId="77777777" w:rsidTr="005422A8">
        <w:trPr>
          <w:trHeight w:val="421"/>
        </w:trPr>
        <w:tc>
          <w:tcPr>
            <w:tcW w:w="1548" w:type="dxa"/>
            <w:vMerge w:val="restart"/>
          </w:tcPr>
          <w:p w14:paraId="56DE1B78" w14:textId="77777777" w:rsidR="009562E8" w:rsidRPr="009562E8" w:rsidRDefault="009562E8" w:rsidP="009562E8">
            <w:pPr>
              <w:spacing w:after="0"/>
              <w:jc w:val="center"/>
              <w:rPr>
                <w:szCs w:val="24"/>
                <w:lang w:val="en-GB"/>
              </w:rPr>
            </w:pPr>
            <w:r w:rsidRPr="009562E8">
              <w:rPr>
                <w:szCs w:val="24"/>
                <w:lang w:val="en-GB"/>
              </w:rPr>
              <w:t>Work package 4</w:t>
            </w:r>
          </w:p>
        </w:tc>
        <w:tc>
          <w:tcPr>
            <w:tcW w:w="1548" w:type="dxa"/>
          </w:tcPr>
          <w:p w14:paraId="21D0A269" w14:textId="77777777" w:rsidR="009562E8" w:rsidRPr="009562E8" w:rsidRDefault="009562E8" w:rsidP="009562E8">
            <w:pPr>
              <w:spacing w:after="0"/>
              <w:jc w:val="center"/>
              <w:rPr>
                <w:szCs w:val="24"/>
                <w:lang w:val="en-GB"/>
              </w:rPr>
            </w:pPr>
            <w:r w:rsidRPr="009562E8">
              <w:rPr>
                <w:szCs w:val="24"/>
                <w:lang w:val="en-GB"/>
              </w:rPr>
              <w:t>Act 4.1</w:t>
            </w:r>
          </w:p>
        </w:tc>
        <w:tc>
          <w:tcPr>
            <w:tcW w:w="1548" w:type="dxa"/>
          </w:tcPr>
          <w:p w14:paraId="5BF36B7D" w14:textId="77777777" w:rsidR="009562E8" w:rsidRPr="009562E8" w:rsidRDefault="009562E8" w:rsidP="009562E8">
            <w:pPr>
              <w:spacing w:after="0"/>
              <w:jc w:val="center"/>
              <w:rPr>
                <w:szCs w:val="24"/>
                <w:lang w:val="en-GB"/>
              </w:rPr>
            </w:pPr>
          </w:p>
        </w:tc>
        <w:tc>
          <w:tcPr>
            <w:tcW w:w="1548" w:type="dxa"/>
          </w:tcPr>
          <w:p w14:paraId="246F6FFB" w14:textId="05069378" w:rsidR="009562E8" w:rsidRPr="009562E8" w:rsidRDefault="009562E8" w:rsidP="009562E8">
            <w:pPr>
              <w:spacing w:after="0"/>
              <w:jc w:val="center"/>
              <w:rPr>
                <w:szCs w:val="24"/>
                <w:lang w:val="en-GB"/>
              </w:rPr>
            </w:pPr>
            <w:r w:rsidRPr="009562E8">
              <w:rPr>
                <w:noProof/>
                <w:szCs w:val="24"/>
                <w:lang w:val="en-GB" w:eastAsia="en-GB"/>
              </w:rPr>
              <mc:AlternateContent>
                <mc:Choice Requires="wps">
                  <w:drawing>
                    <wp:anchor distT="0" distB="0" distL="114300" distR="114300" simplePos="0" relativeHeight="251660288" behindDoc="0" locked="0" layoutInCell="1" allowOverlap="1" wp14:anchorId="458C25F0" wp14:editId="2C984C85">
                      <wp:simplePos x="0" y="0"/>
                      <wp:positionH relativeFrom="column">
                        <wp:posOffset>-992390</wp:posOffset>
                      </wp:positionH>
                      <wp:positionV relativeFrom="paragraph">
                        <wp:posOffset>32327</wp:posOffset>
                      </wp:positionV>
                      <wp:extent cx="1856509" cy="193964"/>
                      <wp:effectExtent l="0" t="0" r="10795" b="15875"/>
                      <wp:wrapNone/>
                      <wp:docPr id="302014538" name="Arrow: Pentagon 302014538"/>
                      <wp:cNvGraphicFramePr/>
                      <a:graphic xmlns:a="http://schemas.openxmlformats.org/drawingml/2006/main">
                        <a:graphicData uri="http://schemas.microsoft.com/office/word/2010/wordprocessingShape">
                          <wps:wsp>
                            <wps:cNvSpPr/>
                            <wps:spPr>
                              <a:xfrm>
                                <a:off x="0" y="0"/>
                                <a:ext cx="1856509" cy="193964"/>
                              </a:xfrm>
                              <a:prstGeom prst="homePlate">
                                <a:avLst/>
                              </a:prstGeom>
                              <a:solidFill>
                                <a:srgbClr val="00B0F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DB278" id="Arrow: Pentagon 302014538" o:spid="_x0000_s1026" type="#_x0000_t15" style="position:absolute;margin-left:-78.15pt;margin-top:2.55pt;width:146.2pt;height:1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" adj="20472" fillcolor="#00b0f0" strokecolor="#41719c" strokeweight="1pt"/>
                  </w:pict>
                </mc:Fallback>
              </mc:AlternateContent>
            </w:r>
          </w:p>
        </w:tc>
        <w:tc>
          <w:tcPr>
            <w:tcW w:w="1548" w:type="dxa"/>
          </w:tcPr>
          <w:p w14:paraId="6227B44B" w14:textId="77777777" w:rsidR="009562E8" w:rsidRPr="009562E8" w:rsidRDefault="009562E8" w:rsidP="009562E8">
            <w:pPr>
              <w:spacing w:after="0"/>
              <w:jc w:val="center"/>
              <w:rPr>
                <w:szCs w:val="24"/>
                <w:lang w:val="en-GB"/>
              </w:rPr>
            </w:pPr>
          </w:p>
        </w:tc>
        <w:tc>
          <w:tcPr>
            <w:tcW w:w="1548" w:type="dxa"/>
          </w:tcPr>
          <w:p w14:paraId="283C7F5C" w14:textId="77777777" w:rsidR="009562E8" w:rsidRPr="009562E8" w:rsidRDefault="009562E8" w:rsidP="009562E8">
            <w:pPr>
              <w:spacing w:after="0"/>
              <w:jc w:val="center"/>
              <w:rPr>
                <w:szCs w:val="24"/>
                <w:lang w:val="en-GB"/>
              </w:rPr>
            </w:pPr>
          </w:p>
        </w:tc>
      </w:tr>
      <w:tr w:rsidR="009562E8" w:rsidRPr="009562E8" w14:paraId="2543E7BD" w14:textId="77777777" w:rsidTr="005422A8">
        <w:trPr>
          <w:trHeight w:val="414"/>
        </w:trPr>
        <w:tc>
          <w:tcPr>
            <w:tcW w:w="1548" w:type="dxa"/>
            <w:vMerge/>
          </w:tcPr>
          <w:p w14:paraId="654802EA" w14:textId="77777777" w:rsidR="009562E8" w:rsidRPr="009562E8" w:rsidRDefault="009562E8" w:rsidP="009562E8">
            <w:pPr>
              <w:spacing w:after="0"/>
              <w:jc w:val="center"/>
              <w:rPr>
                <w:szCs w:val="24"/>
                <w:lang w:val="en-GB"/>
              </w:rPr>
            </w:pPr>
          </w:p>
        </w:tc>
        <w:tc>
          <w:tcPr>
            <w:tcW w:w="1548" w:type="dxa"/>
          </w:tcPr>
          <w:p w14:paraId="16A4AE97" w14:textId="77777777" w:rsidR="009562E8" w:rsidRPr="009562E8" w:rsidRDefault="009562E8" w:rsidP="009562E8">
            <w:pPr>
              <w:spacing w:after="0"/>
              <w:jc w:val="center"/>
              <w:rPr>
                <w:szCs w:val="24"/>
                <w:lang w:val="en-GB"/>
              </w:rPr>
            </w:pPr>
            <w:r w:rsidRPr="009562E8">
              <w:rPr>
                <w:szCs w:val="24"/>
                <w:lang w:val="en-GB"/>
              </w:rPr>
              <w:t>Act 4.2</w:t>
            </w:r>
          </w:p>
        </w:tc>
        <w:tc>
          <w:tcPr>
            <w:tcW w:w="1548" w:type="dxa"/>
          </w:tcPr>
          <w:p w14:paraId="46CA99B1" w14:textId="77777777" w:rsidR="009562E8" w:rsidRPr="009562E8" w:rsidRDefault="009562E8" w:rsidP="009562E8">
            <w:pPr>
              <w:spacing w:after="0"/>
              <w:jc w:val="center"/>
              <w:rPr>
                <w:szCs w:val="24"/>
                <w:lang w:val="en-GB"/>
              </w:rPr>
            </w:pPr>
          </w:p>
        </w:tc>
        <w:tc>
          <w:tcPr>
            <w:tcW w:w="1548" w:type="dxa"/>
          </w:tcPr>
          <w:p w14:paraId="6576F609" w14:textId="77777777" w:rsidR="009562E8" w:rsidRPr="009562E8" w:rsidRDefault="009562E8" w:rsidP="009562E8">
            <w:pPr>
              <w:spacing w:after="0"/>
              <w:jc w:val="center"/>
              <w:rPr>
                <w:szCs w:val="24"/>
                <w:lang w:val="en-GB"/>
              </w:rPr>
            </w:pPr>
          </w:p>
        </w:tc>
        <w:tc>
          <w:tcPr>
            <w:tcW w:w="1548" w:type="dxa"/>
          </w:tcPr>
          <w:p w14:paraId="1FC9B633" w14:textId="77777777" w:rsidR="009562E8" w:rsidRPr="009562E8" w:rsidRDefault="009562E8" w:rsidP="009562E8">
            <w:pPr>
              <w:spacing w:after="0"/>
              <w:jc w:val="center"/>
              <w:rPr>
                <w:szCs w:val="24"/>
                <w:lang w:val="en-GB"/>
              </w:rPr>
            </w:pPr>
          </w:p>
        </w:tc>
        <w:tc>
          <w:tcPr>
            <w:tcW w:w="1548" w:type="dxa"/>
          </w:tcPr>
          <w:p w14:paraId="185F90D5" w14:textId="60D7C769" w:rsidR="009562E8" w:rsidRPr="009562E8" w:rsidRDefault="009562E8" w:rsidP="009562E8">
            <w:pPr>
              <w:spacing w:after="0"/>
              <w:jc w:val="center"/>
              <w:rPr>
                <w:szCs w:val="24"/>
                <w:lang w:val="en-GB"/>
              </w:rPr>
            </w:pPr>
            <w:r w:rsidRPr="009562E8">
              <w:rPr>
                <w:noProof/>
                <w:szCs w:val="24"/>
                <w:lang w:val="en-GB" w:eastAsia="en-GB"/>
              </w:rPr>
              <mc:AlternateContent>
                <mc:Choice Requires="wps">
                  <w:drawing>
                    <wp:anchor distT="0" distB="0" distL="114300" distR="114300" simplePos="0" relativeHeight="251662336" behindDoc="0" locked="0" layoutInCell="1" allowOverlap="1" wp14:anchorId="69BC461B" wp14:editId="76DA780F">
                      <wp:simplePos x="0" y="0"/>
                      <wp:positionH relativeFrom="column">
                        <wp:posOffset>-1989975</wp:posOffset>
                      </wp:positionH>
                      <wp:positionV relativeFrom="paragraph">
                        <wp:posOffset>20897</wp:posOffset>
                      </wp:positionV>
                      <wp:extent cx="2881745" cy="200891"/>
                      <wp:effectExtent l="0" t="0" r="13970" b="27940"/>
                      <wp:wrapNone/>
                      <wp:docPr id="302014539" name="Arrow: Pentagon 302014539"/>
                      <wp:cNvGraphicFramePr/>
                      <a:graphic xmlns:a="http://schemas.openxmlformats.org/drawingml/2006/main">
                        <a:graphicData uri="http://schemas.microsoft.com/office/word/2010/wordprocessingShape">
                          <wps:wsp>
                            <wps:cNvSpPr/>
                            <wps:spPr>
                              <a:xfrm>
                                <a:off x="0" y="0"/>
                                <a:ext cx="2881745" cy="200891"/>
                              </a:xfrm>
                              <a:prstGeom prst="homePlate">
                                <a:avLst/>
                              </a:prstGeom>
                              <a:solidFill>
                                <a:srgbClr val="00B0F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559A9" id="Arrow: Pentagon 302014539" o:spid="_x0000_s1026" type="#_x0000_t15" style="position:absolute;margin-left:-156.7pt;margin-top:1.65pt;width:226.9pt;height:1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" adj="20847" fillcolor="#00b0f0" strokecolor="#41719c" strokeweight="1pt"/>
                  </w:pict>
                </mc:Fallback>
              </mc:AlternateContent>
            </w:r>
          </w:p>
        </w:tc>
      </w:tr>
      <w:tr w:rsidR="009562E8" w:rsidRPr="009562E8" w14:paraId="04E72EAE" w14:textId="77777777" w:rsidTr="005422A8">
        <w:trPr>
          <w:trHeight w:val="406"/>
        </w:trPr>
        <w:tc>
          <w:tcPr>
            <w:tcW w:w="1548" w:type="dxa"/>
            <w:vMerge/>
          </w:tcPr>
          <w:p w14:paraId="391E0584" w14:textId="77777777" w:rsidR="009562E8" w:rsidRPr="009562E8" w:rsidRDefault="009562E8" w:rsidP="009562E8">
            <w:pPr>
              <w:spacing w:after="0"/>
              <w:jc w:val="center"/>
              <w:rPr>
                <w:szCs w:val="24"/>
                <w:lang w:val="en-GB"/>
              </w:rPr>
            </w:pPr>
          </w:p>
        </w:tc>
        <w:tc>
          <w:tcPr>
            <w:tcW w:w="1548" w:type="dxa"/>
          </w:tcPr>
          <w:p w14:paraId="4FC67A36" w14:textId="77777777" w:rsidR="009562E8" w:rsidRPr="009562E8" w:rsidRDefault="009562E8" w:rsidP="009562E8">
            <w:pPr>
              <w:spacing w:after="0"/>
              <w:jc w:val="center"/>
              <w:rPr>
                <w:szCs w:val="24"/>
                <w:lang w:val="en-GB"/>
              </w:rPr>
            </w:pPr>
            <w:r w:rsidRPr="009562E8">
              <w:rPr>
                <w:szCs w:val="24"/>
                <w:lang w:val="en-GB"/>
              </w:rPr>
              <w:t>Act 4.3</w:t>
            </w:r>
          </w:p>
        </w:tc>
        <w:tc>
          <w:tcPr>
            <w:tcW w:w="1548" w:type="dxa"/>
          </w:tcPr>
          <w:p w14:paraId="0C4B3A9E" w14:textId="77777777" w:rsidR="009562E8" w:rsidRPr="009562E8" w:rsidRDefault="009562E8" w:rsidP="009562E8">
            <w:pPr>
              <w:spacing w:after="0"/>
              <w:jc w:val="center"/>
              <w:rPr>
                <w:szCs w:val="24"/>
                <w:lang w:val="en-GB"/>
              </w:rPr>
            </w:pPr>
          </w:p>
        </w:tc>
        <w:tc>
          <w:tcPr>
            <w:tcW w:w="1548" w:type="dxa"/>
          </w:tcPr>
          <w:p w14:paraId="3D148070" w14:textId="7B8DF46E" w:rsidR="009562E8" w:rsidRPr="009562E8" w:rsidRDefault="009562E8" w:rsidP="009562E8">
            <w:pPr>
              <w:spacing w:after="0"/>
              <w:jc w:val="center"/>
              <w:rPr>
                <w:szCs w:val="24"/>
                <w:lang w:val="en-GB"/>
              </w:rPr>
            </w:pPr>
            <w:r w:rsidRPr="009562E8">
              <w:rPr>
                <w:noProof/>
                <w:szCs w:val="24"/>
                <w:lang w:val="en-GB" w:eastAsia="en-GB"/>
              </w:rPr>
              <mc:AlternateContent>
                <mc:Choice Requires="wps">
                  <w:drawing>
                    <wp:anchor distT="0" distB="0" distL="114300" distR="114300" simplePos="0" relativeHeight="251668480" behindDoc="0" locked="0" layoutInCell="1" allowOverlap="1" wp14:anchorId="363CDA20" wp14:editId="5788CF12">
                      <wp:simplePos x="0" y="0"/>
                      <wp:positionH relativeFrom="column">
                        <wp:posOffset>-22629</wp:posOffset>
                      </wp:positionH>
                      <wp:positionV relativeFrom="paragraph">
                        <wp:posOffset>44104</wp:posOffset>
                      </wp:positionV>
                      <wp:extent cx="1856509" cy="193964"/>
                      <wp:effectExtent l="0" t="0" r="10795" b="15875"/>
                      <wp:wrapNone/>
                      <wp:docPr id="302014540" name="Arrow: Pentagon 302014540"/>
                      <wp:cNvGraphicFramePr/>
                      <a:graphic xmlns:a="http://schemas.openxmlformats.org/drawingml/2006/main">
                        <a:graphicData uri="http://schemas.microsoft.com/office/word/2010/wordprocessingShape">
                          <wps:wsp>
                            <wps:cNvSpPr/>
                            <wps:spPr>
                              <a:xfrm>
                                <a:off x="0" y="0"/>
                                <a:ext cx="1856509" cy="193964"/>
                              </a:xfrm>
                              <a:prstGeom prst="homePlate">
                                <a:avLst/>
                              </a:prstGeom>
                              <a:solidFill>
                                <a:srgbClr val="00B0F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815E5" id="Arrow: Pentagon 302014540" o:spid="_x0000_s1026" type="#_x0000_t15" style="position:absolute;margin-left:-1.8pt;margin-top:3.45pt;width:146.2pt;height:1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" adj="20472" fillcolor="#00b0f0" strokecolor="#41719c" strokeweight="1pt"/>
                  </w:pict>
                </mc:Fallback>
              </mc:AlternateContent>
            </w:r>
          </w:p>
        </w:tc>
        <w:tc>
          <w:tcPr>
            <w:tcW w:w="1548" w:type="dxa"/>
          </w:tcPr>
          <w:p w14:paraId="569015A3" w14:textId="0B1F5690" w:rsidR="009562E8" w:rsidRPr="009562E8" w:rsidRDefault="009562E8" w:rsidP="009562E8">
            <w:pPr>
              <w:spacing w:after="0"/>
              <w:jc w:val="center"/>
              <w:rPr>
                <w:szCs w:val="24"/>
                <w:lang w:val="en-GB"/>
              </w:rPr>
            </w:pPr>
            <w:r w:rsidRPr="009562E8">
              <w:rPr>
                <w:noProof/>
                <w:szCs w:val="24"/>
                <w:lang w:val="en-GB" w:eastAsia="en-GB"/>
              </w:rPr>
              <mc:AlternateContent>
                <mc:Choice Requires="wps">
                  <w:drawing>
                    <wp:anchor distT="0" distB="0" distL="114300" distR="114300" simplePos="0" relativeHeight="251670528" behindDoc="0" locked="0" layoutInCell="1" allowOverlap="1" wp14:anchorId="367CD063" wp14:editId="6D53408D">
                      <wp:simplePos x="0" y="0"/>
                      <wp:positionH relativeFrom="column">
                        <wp:posOffset>626976</wp:posOffset>
                      </wp:positionH>
                      <wp:positionV relativeFrom="paragraph">
                        <wp:posOffset>28921</wp:posOffset>
                      </wp:positionV>
                      <wp:extent cx="193675" cy="214630"/>
                      <wp:effectExtent l="0" t="0" r="15875" b="13970"/>
                      <wp:wrapNone/>
                      <wp:docPr id="302014541" name="Scroll: Vertical 302014541"/>
                      <wp:cNvGraphicFramePr/>
                      <a:graphic xmlns:a="http://schemas.openxmlformats.org/drawingml/2006/main">
                        <a:graphicData uri="http://schemas.microsoft.com/office/word/2010/wordprocessingShape">
                          <wps:wsp>
                            <wps:cNvSpPr/>
                            <wps:spPr>
                              <a:xfrm>
                                <a:off x="0" y="0"/>
                                <a:ext cx="193675" cy="214630"/>
                              </a:xfrm>
                              <a:prstGeom prst="verticalScroll">
                                <a:avLst>
                                  <a:gd name="adj" fmla="val 19653"/>
                                </a:avLst>
                              </a:prstGeom>
                              <a:solidFill>
                                <a:srgbClr val="FFFF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23093" id="Scroll: Vertical 302014541" o:spid="_x0000_s1026" type="#_x0000_t97" style="position:absolute;margin-left:49.35pt;margin-top:2.3pt;width:15.25pt;height:1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" adj="4245" fillcolor="yellow" strokecolor="#41719c" strokeweight="1pt">
                      <v:stroke joinstyle="miter"/>
                    </v:shape>
                  </w:pict>
                </mc:Fallback>
              </mc:AlternateContent>
            </w:r>
          </w:p>
        </w:tc>
        <w:tc>
          <w:tcPr>
            <w:tcW w:w="1548" w:type="dxa"/>
          </w:tcPr>
          <w:p w14:paraId="709AFCF5" w14:textId="77777777" w:rsidR="009562E8" w:rsidRPr="009562E8" w:rsidRDefault="009562E8" w:rsidP="009562E8">
            <w:pPr>
              <w:spacing w:after="0"/>
              <w:jc w:val="center"/>
              <w:rPr>
                <w:szCs w:val="24"/>
                <w:lang w:val="en-GB"/>
              </w:rPr>
            </w:pPr>
          </w:p>
        </w:tc>
      </w:tr>
    </w:tbl>
    <w:p w14:paraId="33F67D70" w14:textId="77777777" w:rsidR="009562E8" w:rsidRPr="009562E8" w:rsidRDefault="009562E8" w:rsidP="009562E8">
      <w:pPr>
        <w:spacing w:after="0"/>
        <w:jc w:val="center"/>
        <w:rPr>
          <w:rFonts w:ascii="Calibri" w:eastAsia="Calibri" w:hAnsi="Calibri"/>
          <w:szCs w:val="24"/>
          <w:lang w:val="en-GB"/>
        </w:rPr>
      </w:pPr>
    </w:p>
    <w:p w14:paraId="1236FC52" w14:textId="77777777" w:rsidR="009562E8" w:rsidRPr="009562E8" w:rsidRDefault="009562E8" w:rsidP="009562E8">
      <w:pPr>
        <w:spacing w:after="0"/>
        <w:rPr>
          <w:rFonts w:ascii="Calibri" w:eastAsia="Calibri" w:hAnsi="Calibri"/>
          <w:szCs w:val="24"/>
          <w:lang w:val="en-GB"/>
        </w:rPr>
      </w:pPr>
    </w:p>
    <w:p w14:paraId="627A85F7" w14:textId="77777777" w:rsidR="009562E8" w:rsidRPr="009562E8" w:rsidRDefault="009562E8" w:rsidP="009562E8">
      <w:pPr>
        <w:spacing w:after="0"/>
        <w:rPr>
          <w:rFonts w:ascii="Calibri" w:eastAsia="Calibri" w:hAnsi="Calibri"/>
          <w:szCs w:val="24"/>
          <w:lang w:val="en-GB"/>
        </w:rPr>
      </w:pPr>
      <w:r w:rsidRPr="009562E8">
        <w:rPr>
          <w:rFonts w:ascii="Calibri" w:eastAsia="Calibri" w:hAnsi="Calibri"/>
          <w:szCs w:val="24"/>
          <w:lang w:val="en-GB"/>
        </w:rPr>
        <w:t xml:space="preserve">The distribution of the budget shall be presented at the level of work package. In addition, applicants must also indicate the budget allocation at the level of activities. </w:t>
      </w:r>
    </w:p>
    <w:p w14:paraId="11724D12" w14:textId="77777777" w:rsidR="009562E8" w:rsidRPr="009562E8" w:rsidRDefault="009562E8" w:rsidP="009562E8">
      <w:pPr>
        <w:spacing w:after="0"/>
        <w:rPr>
          <w:rFonts w:ascii="Calibri" w:eastAsia="Calibri" w:hAnsi="Calibri"/>
          <w:szCs w:val="24"/>
          <w:lang w:val="en-GB"/>
        </w:rPr>
      </w:pPr>
    </w:p>
    <w:p w14:paraId="69035413" w14:textId="77777777" w:rsidR="009562E8" w:rsidRPr="009562E8" w:rsidRDefault="009562E8" w:rsidP="009562E8">
      <w:pPr>
        <w:spacing w:after="0"/>
        <w:rPr>
          <w:rFonts w:ascii="Calibri" w:eastAsia="Calibri" w:hAnsi="Calibri"/>
          <w:szCs w:val="24"/>
          <w:lang w:val="en-GB"/>
        </w:rPr>
      </w:pPr>
      <w:r w:rsidRPr="009562E8">
        <w:rPr>
          <w:rFonts w:ascii="Calibri" w:eastAsia="Calibri" w:hAnsi="Calibri"/>
          <w:szCs w:val="24"/>
          <w:lang w:val="en-GB"/>
        </w:rPr>
        <w:t>The budget summary will be presented by work package and by beneficiary as in the example below:</w:t>
      </w:r>
    </w:p>
    <w:p w14:paraId="3FBD4102" w14:textId="77777777" w:rsidR="009562E8" w:rsidRPr="009562E8" w:rsidRDefault="009562E8" w:rsidP="009562E8">
      <w:pPr>
        <w:spacing w:after="0"/>
        <w:rPr>
          <w:rFonts w:ascii="Calibri" w:eastAsia="Calibri" w:hAnsi="Calibri"/>
          <w:szCs w:val="24"/>
          <w:lang w:val="en-GB"/>
        </w:rPr>
      </w:pPr>
    </w:p>
    <w:p w14:paraId="5A73B6FA" w14:textId="77777777" w:rsidR="009562E8" w:rsidRPr="009562E8" w:rsidRDefault="009562E8" w:rsidP="009562E8">
      <w:pPr>
        <w:spacing w:after="0"/>
        <w:rPr>
          <w:rFonts w:ascii="Calibri" w:eastAsia="Calibri" w:hAnsi="Calibri"/>
          <w:b/>
          <w:szCs w:val="24"/>
          <w:lang w:val="en-GB"/>
        </w:rPr>
      </w:pPr>
      <w:bookmarkStart w:id="81" w:name="_Toc21698897"/>
      <w:bookmarkStart w:id="82" w:name="_Toc21698898"/>
      <w:bookmarkStart w:id="83" w:name="_Toc21698899"/>
      <w:bookmarkStart w:id="84" w:name="_Toc21698900"/>
      <w:bookmarkEnd w:id="81"/>
      <w:bookmarkEnd w:id="82"/>
      <w:bookmarkEnd w:id="83"/>
      <w:bookmarkEnd w:id="84"/>
    </w:p>
    <w:tbl>
      <w:tblPr>
        <w:tblStyle w:val="TableGrid10"/>
        <w:tblW w:w="0" w:type="auto"/>
        <w:jc w:val="center"/>
        <w:tblLook w:val="04A0" w:firstRow="1" w:lastRow="0" w:firstColumn="1" w:lastColumn="0" w:noHBand="0" w:noVBand="1"/>
      </w:tblPr>
      <w:tblGrid>
        <w:gridCol w:w="1009"/>
        <w:gridCol w:w="1594"/>
        <w:gridCol w:w="1595"/>
        <w:gridCol w:w="1595"/>
        <w:gridCol w:w="1595"/>
        <w:gridCol w:w="1595"/>
      </w:tblGrid>
      <w:tr w:rsidR="009562E8" w:rsidRPr="009562E8" w14:paraId="3DFF7C38" w14:textId="77777777" w:rsidTr="009562E8">
        <w:trPr>
          <w:trHeight w:val="518"/>
          <w:jc w:val="center"/>
        </w:trPr>
        <w:tc>
          <w:tcPr>
            <w:tcW w:w="1009" w:type="dxa"/>
            <w:tcBorders>
              <w:top w:val="nil"/>
              <w:left w:val="nil"/>
            </w:tcBorders>
          </w:tcPr>
          <w:p w14:paraId="243F7914" w14:textId="77777777" w:rsidR="009562E8" w:rsidRPr="009562E8" w:rsidRDefault="009562E8" w:rsidP="009562E8">
            <w:pPr>
              <w:spacing w:before="120" w:after="120"/>
              <w:rPr>
                <w:b/>
                <w:szCs w:val="24"/>
                <w:lang w:val="en-GB"/>
              </w:rPr>
            </w:pPr>
          </w:p>
        </w:tc>
        <w:tc>
          <w:tcPr>
            <w:tcW w:w="1594" w:type="dxa"/>
            <w:shd w:val="clear" w:color="auto" w:fill="D9D9D9"/>
          </w:tcPr>
          <w:p w14:paraId="3214A917" w14:textId="77777777" w:rsidR="009562E8" w:rsidRPr="009562E8" w:rsidRDefault="009562E8" w:rsidP="009562E8">
            <w:pPr>
              <w:spacing w:before="120" w:after="120"/>
              <w:jc w:val="center"/>
              <w:rPr>
                <w:b/>
                <w:szCs w:val="24"/>
                <w:lang w:val="en-GB"/>
              </w:rPr>
            </w:pPr>
            <w:r w:rsidRPr="009562E8">
              <w:rPr>
                <w:b/>
                <w:szCs w:val="24"/>
                <w:lang w:val="en-GB"/>
              </w:rPr>
              <w:t>Coordinator</w:t>
            </w:r>
          </w:p>
        </w:tc>
        <w:tc>
          <w:tcPr>
            <w:tcW w:w="1595" w:type="dxa"/>
            <w:shd w:val="clear" w:color="auto" w:fill="D9D9D9"/>
          </w:tcPr>
          <w:p w14:paraId="5DA7B35E" w14:textId="77777777" w:rsidR="009562E8" w:rsidRPr="009562E8" w:rsidRDefault="009562E8" w:rsidP="009562E8">
            <w:pPr>
              <w:spacing w:before="120" w:after="120"/>
              <w:jc w:val="center"/>
              <w:rPr>
                <w:b/>
                <w:szCs w:val="24"/>
                <w:lang w:val="en-GB"/>
              </w:rPr>
            </w:pPr>
            <w:r w:rsidRPr="009562E8">
              <w:rPr>
                <w:b/>
                <w:szCs w:val="24"/>
                <w:lang w:val="en-GB"/>
              </w:rPr>
              <w:t>Partner 1</w:t>
            </w:r>
          </w:p>
        </w:tc>
        <w:tc>
          <w:tcPr>
            <w:tcW w:w="1595" w:type="dxa"/>
            <w:shd w:val="clear" w:color="auto" w:fill="D9D9D9"/>
          </w:tcPr>
          <w:p w14:paraId="0598F917" w14:textId="77777777" w:rsidR="009562E8" w:rsidRPr="009562E8" w:rsidRDefault="009562E8" w:rsidP="009562E8">
            <w:pPr>
              <w:spacing w:before="120" w:after="120"/>
              <w:jc w:val="center"/>
              <w:rPr>
                <w:b/>
                <w:szCs w:val="24"/>
                <w:lang w:val="en-GB"/>
              </w:rPr>
            </w:pPr>
            <w:r w:rsidRPr="009562E8">
              <w:rPr>
                <w:b/>
                <w:szCs w:val="24"/>
                <w:lang w:val="en-GB"/>
              </w:rPr>
              <w:t>Partner 2</w:t>
            </w:r>
          </w:p>
        </w:tc>
        <w:tc>
          <w:tcPr>
            <w:tcW w:w="1595" w:type="dxa"/>
            <w:shd w:val="clear" w:color="auto" w:fill="D9D9D9"/>
          </w:tcPr>
          <w:p w14:paraId="589895F6" w14:textId="77777777" w:rsidR="009562E8" w:rsidRPr="009562E8" w:rsidRDefault="009562E8" w:rsidP="009562E8">
            <w:pPr>
              <w:spacing w:before="120" w:after="120"/>
              <w:jc w:val="center"/>
              <w:rPr>
                <w:b/>
                <w:szCs w:val="24"/>
                <w:lang w:val="en-GB"/>
              </w:rPr>
            </w:pPr>
            <w:r w:rsidRPr="009562E8">
              <w:rPr>
                <w:b/>
                <w:szCs w:val="24"/>
                <w:lang w:val="en-GB"/>
              </w:rPr>
              <w:t>Partner 3</w:t>
            </w:r>
          </w:p>
        </w:tc>
        <w:tc>
          <w:tcPr>
            <w:tcW w:w="1595" w:type="dxa"/>
            <w:shd w:val="clear" w:color="auto" w:fill="D9D9D9"/>
          </w:tcPr>
          <w:p w14:paraId="70BDD774" w14:textId="77777777" w:rsidR="009562E8" w:rsidRPr="009562E8" w:rsidRDefault="009562E8" w:rsidP="009562E8">
            <w:pPr>
              <w:spacing w:before="120" w:after="120"/>
              <w:jc w:val="center"/>
              <w:rPr>
                <w:b/>
                <w:szCs w:val="24"/>
                <w:lang w:val="en-GB"/>
              </w:rPr>
            </w:pPr>
            <w:r w:rsidRPr="009562E8">
              <w:rPr>
                <w:b/>
                <w:szCs w:val="24"/>
                <w:lang w:val="en-GB"/>
              </w:rPr>
              <w:t>Total</w:t>
            </w:r>
          </w:p>
        </w:tc>
      </w:tr>
      <w:tr w:rsidR="009562E8" w:rsidRPr="009562E8" w14:paraId="25A87BC8" w14:textId="77777777" w:rsidTr="005422A8">
        <w:trPr>
          <w:trHeight w:val="530"/>
          <w:jc w:val="center"/>
        </w:trPr>
        <w:tc>
          <w:tcPr>
            <w:tcW w:w="1009" w:type="dxa"/>
            <w:shd w:val="clear" w:color="auto" w:fill="0070C0"/>
          </w:tcPr>
          <w:p w14:paraId="0D4D4C95" w14:textId="77777777" w:rsidR="009562E8" w:rsidRPr="009562E8" w:rsidRDefault="009562E8" w:rsidP="009562E8">
            <w:pPr>
              <w:spacing w:before="120" w:after="120"/>
              <w:jc w:val="left"/>
              <w:rPr>
                <w:b/>
                <w:color w:val="FFFFFF"/>
                <w:szCs w:val="24"/>
                <w:lang w:val="en-GB"/>
              </w:rPr>
            </w:pPr>
            <w:r w:rsidRPr="009562E8">
              <w:rPr>
                <w:b/>
                <w:color w:val="FFFFFF"/>
                <w:szCs w:val="24"/>
                <w:lang w:val="en-GB"/>
              </w:rPr>
              <w:t>PM</w:t>
            </w:r>
          </w:p>
        </w:tc>
        <w:tc>
          <w:tcPr>
            <w:tcW w:w="1594" w:type="dxa"/>
          </w:tcPr>
          <w:p w14:paraId="697FBA9B" w14:textId="77777777" w:rsidR="009562E8" w:rsidRPr="009562E8" w:rsidRDefault="009562E8" w:rsidP="009562E8">
            <w:pPr>
              <w:spacing w:before="120" w:after="120"/>
              <w:jc w:val="center"/>
              <w:rPr>
                <w:szCs w:val="24"/>
                <w:lang w:val="en-GB"/>
              </w:rPr>
            </w:pPr>
            <w:r w:rsidRPr="009562E8">
              <w:rPr>
                <w:szCs w:val="24"/>
                <w:lang w:val="en-GB"/>
              </w:rPr>
              <w:t>40.000</w:t>
            </w:r>
          </w:p>
        </w:tc>
        <w:tc>
          <w:tcPr>
            <w:tcW w:w="1595" w:type="dxa"/>
          </w:tcPr>
          <w:p w14:paraId="6426BB47" w14:textId="77777777" w:rsidR="009562E8" w:rsidRPr="009562E8" w:rsidRDefault="009562E8" w:rsidP="009562E8">
            <w:pPr>
              <w:spacing w:before="120" w:after="120"/>
              <w:jc w:val="center"/>
              <w:rPr>
                <w:szCs w:val="24"/>
                <w:lang w:val="en-GB"/>
              </w:rPr>
            </w:pPr>
            <w:r w:rsidRPr="009562E8">
              <w:rPr>
                <w:szCs w:val="24"/>
                <w:lang w:val="en-GB"/>
              </w:rPr>
              <w:t>20.000</w:t>
            </w:r>
          </w:p>
        </w:tc>
        <w:tc>
          <w:tcPr>
            <w:tcW w:w="1595" w:type="dxa"/>
          </w:tcPr>
          <w:p w14:paraId="3CEB6D02" w14:textId="77777777" w:rsidR="009562E8" w:rsidRPr="009562E8" w:rsidRDefault="009562E8" w:rsidP="009562E8">
            <w:pPr>
              <w:spacing w:before="120" w:after="120"/>
              <w:jc w:val="center"/>
              <w:rPr>
                <w:szCs w:val="24"/>
                <w:lang w:val="en-GB"/>
              </w:rPr>
            </w:pPr>
            <w:r w:rsidRPr="009562E8">
              <w:rPr>
                <w:szCs w:val="24"/>
                <w:lang w:val="en-GB"/>
              </w:rPr>
              <w:t>10.000</w:t>
            </w:r>
          </w:p>
        </w:tc>
        <w:tc>
          <w:tcPr>
            <w:tcW w:w="1595" w:type="dxa"/>
          </w:tcPr>
          <w:p w14:paraId="2EC1B3E1" w14:textId="77777777" w:rsidR="009562E8" w:rsidRPr="009562E8" w:rsidRDefault="009562E8" w:rsidP="009562E8">
            <w:pPr>
              <w:spacing w:before="120" w:after="120"/>
              <w:jc w:val="center"/>
              <w:rPr>
                <w:szCs w:val="24"/>
                <w:lang w:val="en-GB"/>
              </w:rPr>
            </w:pPr>
            <w:r w:rsidRPr="009562E8">
              <w:rPr>
                <w:szCs w:val="24"/>
                <w:lang w:val="en-GB"/>
              </w:rPr>
              <w:t>10.000</w:t>
            </w:r>
          </w:p>
        </w:tc>
        <w:tc>
          <w:tcPr>
            <w:tcW w:w="1595" w:type="dxa"/>
          </w:tcPr>
          <w:p w14:paraId="581E8385" w14:textId="77777777" w:rsidR="009562E8" w:rsidRPr="009562E8" w:rsidRDefault="009562E8" w:rsidP="009562E8">
            <w:pPr>
              <w:spacing w:before="120" w:after="120"/>
              <w:jc w:val="center"/>
              <w:rPr>
                <w:szCs w:val="24"/>
                <w:lang w:val="en-GB"/>
              </w:rPr>
            </w:pPr>
            <w:r w:rsidRPr="009562E8">
              <w:rPr>
                <w:szCs w:val="24"/>
                <w:lang w:val="en-GB"/>
              </w:rPr>
              <w:t>80.000</w:t>
            </w:r>
          </w:p>
        </w:tc>
      </w:tr>
      <w:tr w:rsidR="009562E8" w:rsidRPr="009562E8" w14:paraId="63815C50" w14:textId="77777777" w:rsidTr="009562E8">
        <w:trPr>
          <w:trHeight w:val="518"/>
          <w:jc w:val="center"/>
        </w:trPr>
        <w:tc>
          <w:tcPr>
            <w:tcW w:w="1009" w:type="dxa"/>
            <w:shd w:val="clear" w:color="auto" w:fill="538135"/>
          </w:tcPr>
          <w:p w14:paraId="4BA161CD" w14:textId="77777777" w:rsidR="009562E8" w:rsidRPr="009562E8" w:rsidRDefault="009562E8" w:rsidP="009562E8">
            <w:pPr>
              <w:spacing w:before="120" w:after="120"/>
              <w:jc w:val="left"/>
              <w:rPr>
                <w:b/>
                <w:color w:val="FFFFFF"/>
                <w:szCs w:val="24"/>
                <w:lang w:val="en-GB"/>
              </w:rPr>
            </w:pPr>
            <w:r w:rsidRPr="009562E8">
              <w:rPr>
                <w:b/>
                <w:color w:val="FFFFFF"/>
                <w:szCs w:val="24"/>
                <w:lang w:val="en-GB"/>
              </w:rPr>
              <w:t>WP 2</w:t>
            </w:r>
          </w:p>
        </w:tc>
        <w:tc>
          <w:tcPr>
            <w:tcW w:w="1594" w:type="dxa"/>
          </w:tcPr>
          <w:p w14:paraId="0931CD84" w14:textId="77777777" w:rsidR="009562E8" w:rsidRPr="009562E8" w:rsidRDefault="009562E8" w:rsidP="009562E8">
            <w:pPr>
              <w:spacing w:before="120" w:after="120"/>
              <w:jc w:val="center"/>
              <w:rPr>
                <w:szCs w:val="24"/>
                <w:lang w:val="en-GB"/>
              </w:rPr>
            </w:pPr>
            <w:r w:rsidRPr="009562E8">
              <w:rPr>
                <w:szCs w:val="24"/>
                <w:lang w:val="en-GB"/>
              </w:rPr>
              <w:t>50.000</w:t>
            </w:r>
          </w:p>
        </w:tc>
        <w:tc>
          <w:tcPr>
            <w:tcW w:w="1595" w:type="dxa"/>
          </w:tcPr>
          <w:p w14:paraId="56A604D6" w14:textId="77777777" w:rsidR="009562E8" w:rsidRPr="009562E8" w:rsidRDefault="009562E8" w:rsidP="009562E8">
            <w:pPr>
              <w:spacing w:before="120" w:after="120"/>
              <w:jc w:val="center"/>
              <w:rPr>
                <w:szCs w:val="24"/>
                <w:lang w:val="en-GB"/>
              </w:rPr>
            </w:pPr>
            <w:r w:rsidRPr="009562E8">
              <w:rPr>
                <w:szCs w:val="24"/>
                <w:lang w:val="en-GB"/>
              </w:rPr>
              <w:t>20.000</w:t>
            </w:r>
          </w:p>
        </w:tc>
        <w:tc>
          <w:tcPr>
            <w:tcW w:w="1595" w:type="dxa"/>
          </w:tcPr>
          <w:p w14:paraId="3A147550" w14:textId="77777777" w:rsidR="009562E8" w:rsidRPr="009562E8" w:rsidRDefault="009562E8" w:rsidP="009562E8">
            <w:pPr>
              <w:spacing w:before="120" w:after="120"/>
              <w:jc w:val="center"/>
              <w:rPr>
                <w:szCs w:val="24"/>
                <w:lang w:val="en-GB"/>
              </w:rPr>
            </w:pPr>
            <w:r w:rsidRPr="009562E8">
              <w:rPr>
                <w:szCs w:val="24"/>
                <w:lang w:val="en-GB"/>
              </w:rPr>
              <w:t>30.000</w:t>
            </w:r>
          </w:p>
        </w:tc>
        <w:tc>
          <w:tcPr>
            <w:tcW w:w="1595" w:type="dxa"/>
          </w:tcPr>
          <w:p w14:paraId="3DE5434C" w14:textId="77777777" w:rsidR="009562E8" w:rsidRPr="009562E8" w:rsidRDefault="009562E8" w:rsidP="009562E8">
            <w:pPr>
              <w:spacing w:before="120" w:after="120"/>
              <w:jc w:val="center"/>
              <w:rPr>
                <w:szCs w:val="24"/>
                <w:lang w:val="en-GB"/>
              </w:rPr>
            </w:pPr>
            <w:r w:rsidRPr="009562E8">
              <w:rPr>
                <w:szCs w:val="24"/>
                <w:lang w:val="en-GB"/>
              </w:rPr>
              <w:t>20.000</w:t>
            </w:r>
          </w:p>
        </w:tc>
        <w:tc>
          <w:tcPr>
            <w:tcW w:w="1595" w:type="dxa"/>
          </w:tcPr>
          <w:p w14:paraId="1F538E28" w14:textId="77777777" w:rsidR="009562E8" w:rsidRPr="009562E8" w:rsidRDefault="009562E8" w:rsidP="009562E8">
            <w:pPr>
              <w:spacing w:before="120" w:after="120"/>
              <w:jc w:val="center"/>
              <w:rPr>
                <w:szCs w:val="24"/>
                <w:lang w:val="en-GB"/>
              </w:rPr>
            </w:pPr>
            <w:r w:rsidRPr="009562E8">
              <w:rPr>
                <w:szCs w:val="24"/>
                <w:lang w:val="en-GB"/>
              </w:rPr>
              <w:t>120.000</w:t>
            </w:r>
          </w:p>
        </w:tc>
      </w:tr>
      <w:tr w:rsidR="009562E8" w:rsidRPr="009562E8" w14:paraId="315BC1BB" w14:textId="77777777" w:rsidTr="009562E8">
        <w:trPr>
          <w:trHeight w:val="518"/>
          <w:jc w:val="center"/>
        </w:trPr>
        <w:tc>
          <w:tcPr>
            <w:tcW w:w="1009" w:type="dxa"/>
            <w:shd w:val="clear" w:color="auto" w:fill="8EAADB"/>
          </w:tcPr>
          <w:p w14:paraId="74BF4359" w14:textId="77777777" w:rsidR="009562E8" w:rsidRPr="009562E8" w:rsidRDefault="009562E8" w:rsidP="009562E8">
            <w:pPr>
              <w:spacing w:before="120" w:after="120"/>
              <w:jc w:val="left"/>
              <w:rPr>
                <w:b/>
                <w:color w:val="FFFFFF"/>
                <w:szCs w:val="24"/>
                <w:lang w:val="en-GB"/>
              </w:rPr>
            </w:pPr>
            <w:r w:rsidRPr="009562E8">
              <w:rPr>
                <w:b/>
                <w:color w:val="FFFFFF"/>
                <w:szCs w:val="24"/>
                <w:lang w:val="en-GB"/>
              </w:rPr>
              <w:t>WP 3</w:t>
            </w:r>
          </w:p>
        </w:tc>
        <w:tc>
          <w:tcPr>
            <w:tcW w:w="1594" w:type="dxa"/>
          </w:tcPr>
          <w:p w14:paraId="6887A8D0" w14:textId="77777777" w:rsidR="009562E8" w:rsidRPr="009562E8" w:rsidRDefault="009562E8" w:rsidP="009562E8">
            <w:pPr>
              <w:spacing w:before="120" w:after="120"/>
              <w:jc w:val="center"/>
              <w:rPr>
                <w:szCs w:val="24"/>
                <w:lang w:val="en-GB"/>
              </w:rPr>
            </w:pPr>
            <w:r w:rsidRPr="009562E8">
              <w:rPr>
                <w:szCs w:val="24"/>
                <w:lang w:val="en-GB"/>
              </w:rPr>
              <w:t>10.000</w:t>
            </w:r>
          </w:p>
        </w:tc>
        <w:tc>
          <w:tcPr>
            <w:tcW w:w="1595" w:type="dxa"/>
          </w:tcPr>
          <w:p w14:paraId="37641A97" w14:textId="77777777" w:rsidR="009562E8" w:rsidRPr="009562E8" w:rsidRDefault="009562E8" w:rsidP="009562E8">
            <w:pPr>
              <w:spacing w:before="120" w:after="120"/>
              <w:jc w:val="center"/>
              <w:rPr>
                <w:szCs w:val="24"/>
                <w:lang w:val="en-GB"/>
              </w:rPr>
            </w:pPr>
            <w:r w:rsidRPr="009562E8">
              <w:rPr>
                <w:szCs w:val="24"/>
                <w:lang w:val="en-GB"/>
              </w:rPr>
              <w:t>50.000</w:t>
            </w:r>
          </w:p>
        </w:tc>
        <w:tc>
          <w:tcPr>
            <w:tcW w:w="1595" w:type="dxa"/>
          </w:tcPr>
          <w:p w14:paraId="165CE355" w14:textId="77777777" w:rsidR="009562E8" w:rsidRPr="009562E8" w:rsidRDefault="009562E8" w:rsidP="009562E8">
            <w:pPr>
              <w:spacing w:before="120" w:after="120"/>
              <w:jc w:val="center"/>
              <w:rPr>
                <w:szCs w:val="24"/>
                <w:lang w:val="en-GB"/>
              </w:rPr>
            </w:pPr>
            <w:r w:rsidRPr="009562E8">
              <w:rPr>
                <w:szCs w:val="24"/>
                <w:lang w:val="en-GB"/>
              </w:rPr>
              <w:t>70.000</w:t>
            </w:r>
          </w:p>
        </w:tc>
        <w:tc>
          <w:tcPr>
            <w:tcW w:w="1595" w:type="dxa"/>
          </w:tcPr>
          <w:p w14:paraId="0489EA81" w14:textId="77777777" w:rsidR="009562E8" w:rsidRPr="009562E8" w:rsidRDefault="009562E8" w:rsidP="009562E8">
            <w:pPr>
              <w:spacing w:before="120" w:after="120"/>
              <w:jc w:val="center"/>
              <w:rPr>
                <w:szCs w:val="24"/>
                <w:lang w:val="en-GB"/>
              </w:rPr>
            </w:pPr>
            <w:r w:rsidRPr="009562E8">
              <w:rPr>
                <w:szCs w:val="24"/>
                <w:lang w:val="en-GB"/>
              </w:rPr>
              <w:t>30.000</w:t>
            </w:r>
          </w:p>
        </w:tc>
        <w:tc>
          <w:tcPr>
            <w:tcW w:w="1595" w:type="dxa"/>
          </w:tcPr>
          <w:p w14:paraId="39F61A4D" w14:textId="77777777" w:rsidR="009562E8" w:rsidRPr="009562E8" w:rsidRDefault="009562E8" w:rsidP="009562E8">
            <w:pPr>
              <w:spacing w:before="120" w:after="120"/>
              <w:jc w:val="center"/>
              <w:rPr>
                <w:szCs w:val="24"/>
                <w:lang w:val="en-GB"/>
              </w:rPr>
            </w:pPr>
            <w:r w:rsidRPr="009562E8">
              <w:rPr>
                <w:szCs w:val="24"/>
                <w:lang w:val="en-GB"/>
              </w:rPr>
              <w:t>160.000</w:t>
            </w:r>
          </w:p>
        </w:tc>
      </w:tr>
      <w:tr w:rsidR="009562E8" w:rsidRPr="009562E8" w14:paraId="610AE013" w14:textId="77777777" w:rsidTr="005422A8">
        <w:trPr>
          <w:trHeight w:val="530"/>
          <w:jc w:val="center"/>
        </w:trPr>
        <w:tc>
          <w:tcPr>
            <w:tcW w:w="1009" w:type="dxa"/>
            <w:shd w:val="clear" w:color="auto" w:fill="00B050"/>
          </w:tcPr>
          <w:p w14:paraId="282400E5" w14:textId="77777777" w:rsidR="009562E8" w:rsidRPr="009562E8" w:rsidRDefault="009562E8" w:rsidP="009562E8">
            <w:pPr>
              <w:spacing w:before="120" w:after="120"/>
              <w:jc w:val="left"/>
              <w:rPr>
                <w:b/>
                <w:color w:val="FFFFFF"/>
                <w:szCs w:val="24"/>
                <w:lang w:val="en-GB"/>
              </w:rPr>
            </w:pPr>
            <w:r w:rsidRPr="009562E8">
              <w:rPr>
                <w:b/>
                <w:color w:val="FFFFFF"/>
                <w:szCs w:val="24"/>
                <w:lang w:val="en-GB"/>
              </w:rPr>
              <w:t>WP 4</w:t>
            </w:r>
          </w:p>
        </w:tc>
        <w:tc>
          <w:tcPr>
            <w:tcW w:w="1594" w:type="dxa"/>
          </w:tcPr>
          <w:p w14:paraId="0843227E" w14:textId="77777777" w:rsidR="009562E8" w:rsidRPr="009562E8" w:rsidRDefault="009562E8" w:rsidP="009562E8">
            <w:pPr>
              <w:spacing w:before="120" w:after="120"/>
              <w:jc w:val="center"/>
              <w:rPr>
                <w:szCs w:val="24"/>
                <w:lang w:val="en-GB"/>
              </w:rPr>
            </w:pPr>
            <w:r w:rsidRPr="009562E8">
              <w:rPr>
                <w:szCs w:val="24"/>
                <w:lang w:val="en-GB"/>
              </w:rPr>
              <w:t>10.000</w:t>
            </w:r>
          </w:p>
        </w:tc>
        <w:tc>
          <w:tcPr>
            <w:tcW w:w="1595" w:type="dxa"/>
          </w:tcPr>
          <w:p w14:paraId="128EF253" w14:textId="77777777" w:rsidR="009562E8" w:rsidRPr="009562E8" w:rsidRDefault="009562E8" w:rsidP="009562E8">
            <w:pPr>
              <w:spacing w:before="120" w:after="120"/>
              <w:jc w:val="center"/>
              <w:rPr>
                <w:szCs w:val="24"/>
                <w:lang w:val="en-GB"/>
              </w:rPr>
            </w:pPr>
            <w:r w:rsidRPr="009562E8">
              <w:rPr>
                <w:szCs w:val="24"/>
                <w:lang w:val="en-GB"/>
              </w:rPr>
              <w:t>15.000</w:t>
            </w:r>
          </w:p>
        </w:tc>
        <w:tc>
          <w:tcPr>
            <w:tcW w:w="1595" w:type="dxa"/>
          </w:tcPr>
          <w:p w14:paraId="10F3169F" w14:textId="77777777" w:rsidR="009562E8" w:rsidRPr="009562E8" w:rsidRDefault="009562E8" w:rsidP="009562E8">
            <w:pPr>
              <w:spacing w:before="120" w:after="120"/>
              <w:jc w:val="center"/>
              <w:rPr>
                <w:szCs w:val="24"/>
                <w:lang w:val="en-GB"/>
              </w:rPr>
            </w:pPr>
            <w:r w:rsidRPr="009562E8">
              <w:rPr>
                <w:szCs w:val="24"/>
                <w:lang w:val="en-GB"/>
              </w:rPr>
              <w:t>5.000</w:t>
            </w:r>
          </w:p>
        </w:tc>
        <w:tc>
          <w:tcPr>
            <w:tcW w:w="1595" w:type="dxa"/>
          </w:tcPr>
          <w:p w14:paraId="58B79BA4" w14:textId="77777777" w:rsidR="009562E8" w:rsidRPr="009562E8" w:rsidRDefault="009562E8" w:rsidP="009562E8">
            <w:pPr>
              <w:spacing w:before="120" w:after="120"/>
              <w:jc w:val="center"/>
              <w:rPr>
                <w:szCs w:val="24"/>
                <w:lang w:val="en-GB"/>
              </w:rPr>
            </w:pPr>
            <w:r w:rsidRPr="009562E8">
              <w:rPr>
                <w:szCs w:val="24"/>
                <w:lang w:val="en-GB"/>
              </w:rPr>
              <w:t>10.000</w:t>
            </w:r>
          </w:p>
        </w:tc>
        <w:tc>
          <w:tcPr>
            <w:tcW w:w="1595" w:type="dxa"/>
          </w:tcPr>
          <w:p w14:paraId="16DAC02B" w14:textId="77777777" w:rsidR="009562E8" w:rsidRPr="009562E8" w:rsidRDefault="009562E8" w:rsidP="009562E8">
            <w:pPr>
              <w:spacing w:before="120" w:after="120"/>
              <w:jc w:val="center"/>
              <w:rPr>
                <w:szCs w:val="24"/>
                <w:lang w:val="en-GB"/>
              </w:rPr>
            </w:pPr>
            <w:r w:rsidRPr="009562E8">
              <w:rPr>
                <w:szCs w:val="24"/>
                <w:lang w:val="en-GB"/>
              </w:rPr>
              <w:t>40.000</w:t>
            </w:r>
          </w:p>
        </w:tc>
      </w:tr>
      <w:tr w:rsidR="009562E8" w:rsidRPr="009562E8" w14:paraId="222F1C59" w14:textId="77777777" w:rsidTr="005422A8">
        <w:trPr>
          <w:trHeight w:val="530"/>
          <w:jc w:val="center"/>
        </w:trPr>
        <w:tc>
          <w:tcPr>
            <w:tcW w:w="1009" w:type="dxa"/>
            <w:shd w:val="clear" w:color="auto" w:fill="00B050"/>
          </w:tcPr>
          <w:p w14:paraId="79432A6A" w14:textId="77777777" w:rsidR="009562E8" w:rsidRPr="009562E8" w:rsidRDefault="009562E8" w:rsidP="009562E8">
            <w:pPr>
              <w:spacing w:before="120" w:after="120"/>
              <w:jc w:val="left"/>
              <w:rPr>
                <w:b/>
                <w:color w:val="FFFFFF"/>
                <w:szCs w:val="24"/>
                <w:lang w:val="en-GB"/>
              </w:rPr>
            </w:pPr>
            <w:r w:rsidRPr="009562E8">
              <w:rPr>
                <w:b/>
                <w:color w:val="FFFFFF"/>
                <w:szCs w:val="24"/>
                <w:lang w:val="en-GB"/>
              </w:rPr>
              <w:t>Total</w:t>
            </w:r>
          </w:p>
        </w:tc>
        <w:tc>
          <w:tcPr>
            <w:tcW w:w="1594" w:type="dxa"/>
          </w:tcPr>
          <w:p w14:paraId="20BF2BD5" w14:textId="77777777" w:rsidR="009562E8" w:rsidRPr="009562E8" w:rsidRDefault="009562E8" w:rsidP="009562E8">
            <w:pPr>
              <w:spacing w:before="120" w:after="120"/>
              <w:jc w:val="center"/>
              <w:rPr>
                <w:szCs w:val="24"/>
                <w:lang w:val="en-GB"/>
              </w:rPr>
            </w:pPr>
            <w:r w:rsidRPr="009562E8">
              <w:rPr>
                <w:szCs w:val="24"/>
                <w:lang w:val="en-GB"/>
              </w:rPr>
              <w:t>110.000</w:t>
            </w:r>
          </w:p>
        </w:tc>
        <w:tc>
          <w:tcPr>
            <w:tcW w:w="1595" w:type="dxa"/>
          </w:tcPr>
          <w:p w14:paraId="61013FA7" w14:textId="77777777" w:rsidR="009562E8" w:rsidRPr="009562E8" w:rsidRDefault="009562E8" w:rsidP="009562E8">
            <w:pPr>
              <w:spacing w:before="120" w:after="120"/>
              <w:jc w:val="center"/>
              <w:rPr>
                <w:szCs w:val="24"/>
                <w:lang w:val="en-GB"/>
              </w:rPr>
            </w:pPr>
            <w:r w:rsidRPr="009562E8">
              <w:rPr>
                <w:szCs w:val="24"/>
                <w:lang w:val="en-GB"/>
              </w:rPr>
              <w:t>105.000</w:t>
            </w:r>
          </w:p>
        </w:tc>
        <w:tc>
          <w:tcPr>
            <w:tcW w:w="1595" w:type="dxa"/>
          </w:tcPr>
          <w:p w14:paraId="07F3C921" w14:textId="77777777" w:rsidR="009562E8" w:rsidRPr="009562E8" w:rsidRDefault="009562E8" w:rsidP="009562E8">
            <w:pPr>
              <w:spacing w:before="120" w:after="120"/>
              <w:jc w:val="center"/>
              <w:rPr>
                <w:szCs w:val="24"/>
                <w:lang w:val="en-GB"/>
              </w:rPr>
            </w:pPr>
            <w:r w:rsidRPr="009562E8">
              <w:rPr>
                <w:szCs w:val="24"/>
                <w:lang w:val="en-GB"/>
              </w:rPr>
              <w:t>115.000</w:t>
            </w:r>
          </w:p>
        </w:tc>
        <w:tc>
          <w:tcPr>
            <w:tcW w:w="1595" w:type="dxa"/>
          </w:tcPr>
          <w:p w14:paraId="2E77BA33" w14:textId="77777777" w:rsidR="009562E8" w:rsidRPr="009562E8" w:rsidRDefault="009562E8" w:rsidP="009562E8">
            <w:pPr>
              <w:spacing w:before="120" w:after="120"/>
              <w:jc w:val="center"/>
              <w:rPr>
                <w:szCs w:val="24"/>
                <w:lang w:val="en-GB"/>
              </w:rPr>
            </w:pPr>
            <w:r w:rsidRPr="009562E8">
              <w:rPr>
                <w:szCs w:val="24"/>
                <w:lang w:val="en-GB"/>
              </w:rPr>
              <w:t>70.000</w:t>
            </w:r>
          </w:p>
        </w:tc>
        <w:tc>
          <w:tcPr>
            <w:tcW w:w="1595" w:type="dxa"/>
          </w:tcPr>
          <w:p w14:paraId="422F0DBE" w14:textId="77777777" w:rsidR="009562E8" w:rsidRPr="009562E8" w:rsidRDefault="009562E8" w:rsidP="009562E8">
            <w:pPr>
              <w:spacing w:before="120" w:after="120"/>
              <w:jc w:val="center"/>
              <w:rPr>
                <w:szCs w:val="24"/>
                <w:lang w:val="en-GB"/>
              </w:rPr>
            </w:pPr>
            <w:r w:rsidRPr="009562E8">
              <w:rPr>
                <w:b/>
                <w:szCs w:val="24"/>
                <w:lang w:val="en-GB"/>
              </w:rPr>
              <w:t>400.000</w:t>
            </w:r>
          </w:p>
        </w:tc>
      </w:tr>
    </w:tbl>
    <w:p w14:paraId="045F5282" w14:textId="77777777" w:rsidR="009562E8" w:rsidRPr="009562E8" w:rsidRDefault="009562E8" w:rsidP="009562E8">
      <w:pPr>
        <w:spacing w:after="0"/>
        <w:rPr>
          <w:rFonts w:ascii="Calibri" w:eastAsia="Calibri" w:hAnsi="Calibri"/>
          <w:b/>
          <w:szCs w:val="24"/>
          <w:lang w:val="en-GB"/>
        </w:rPr>
      </w:pPr>
    </w:p>
    <w:p w14:paraId="57ED0657" w14:textId="77777777" w:rsidR="009562E8" w:rsidRPr="009562E8" w:rsidRDefault="009562E8" w:rsidP="009562E8">
      <w:pPr>
        <w:spacing w:after="0"/>
        <w:rPr>
          <w:rFonts w:ascii="Calibri" w:eastAsia="Calibri" w:hAnsi="Calibri"/>
          <w:b/>
          <w:bCs/>
          <w:szCs w:val="24"/>
          <w:lang w:val="en-GB"/>
        </w:rPr>
      </w:pPr>
    </w:p>
    <w:p w14:paraId="3B190B87" w14:textId="77777777" w:rsidR="009562E8" w:rsidRPr="009562E8" w:rsidRDefault="009562E8" w:rsidP="009562E8">
      <w:pPr>
        <w:spacing w:after="0"/>
        <w:rPr>
          <w:rFonts w:ascii="Calibri" w:eastAsia="Calibri" w:hAnsi="Calibri"/>
          <w:b/>
          <w:szCs w:val="22"/>
          <w:lang w:val="en-GB"/>
        </w:rPr>
      </w:pPr>
      <w:r w:rsidRPr="009562E8">
        <w:rPr>
          <w:rFonts w:ascii="Calibri" w:eastAsia="Calibri" w:hAnsi="Calibri"/>
          <w:b/>
          <w:bCs/>
          <w:szCs w:val="24"/>
          <w:lang w:val="en-GB"/>
        </w:rPr>
        <w:t>INDICATORS</w:t>
      </w:r>
      <w:bookmarkStart w:id="85" w:name="_Toc21698918"/>
      <w:bookmarkEnd w:id="85"/>
    </w:p>
    <w:p w14:paraId="4ADBFE4D" w14:textId="77777777" w:rsidR="009562E8" w:rsidRPr="009562E8" w:rsidRDefault="009562E8" w:rsidP="009562E8">
      <w:pPr>
        <w:spacing w:after="0"/>
        <w:rPr>
          <w:rFonts w:ascii="Calibri" w:eastAsia="Calibri" w:hAnsi="Calibri"/>
          <w:szCs w:val="24"/>
          <w:lang w:val="en-GB"/>
        </w:rPr>
      </w:pPr>
    </w:p>
    <w:p w14:paraId="74B7BC04" w14:textId="4D0F14DA" w:rsidR="009562E8" w:rsidRPr="009562E8" w:rsidRDefault="009562E8" w:rsidP="009562E8">
      <w:pPr>
        <w:spacing w:after="0"/>
        <w:rPr>
          <w:rFonts w:ascii="Calibri" w:eastAsia="Calibri" w:hAnsi="Calibri"/>
          <w:szCs w:val="24"/>
          <w:lang w:val="en-GB"/>
        </w:rPr>
      </w:pPr>
      <w:r w:rsidRPr="009562E8">
        <w:rPr>
          <w:rFonts w:ascii="Calibri" w:eastAsia="Calibri" w:hAnsi="Calibri"/>
          <w:szCs w:val="24"/>
          <w:lang w:val="en-GB"/>
        </w:rPr>
        <w:t xml:space="preserve">Applicants for Cooperation Partnerships are requested to describe each work package with an indication of specific objectives, targets, qualitative and quantitative result indicators. This section provides methodological guidance for establishing a set of indicators to support the assessment of the results achieved by the project. </w:t>
      </w:r>
    </w:p>
    <w:p w14:paraId="47B4E2CF" w14:textId="77777777" w:rsidR="009562E8" w:rsidRPr="009562E8" w:rsidRDefault="009562E8" w:rsidP="009562E8">
      <w:pPr>
        <w:spacing w:after="0"/>
        <w:rPr>
          <w:rFonts w:ascii="Calibri" w:eastAsia="Calibri" w:hAnsi="Calibri"/>
          <w:b/>
          <w:bCs/>
          <w:szCs w:val="24"/>
          <w:lang w:val="en-GB"/>
        </w:rPr>
      </w:pPr>
    </w:p>
    <w:p w14:paraId="016DF4B2" w14:textId="77777777" w:rsidR="009562E8" w:rsidRPr="009562E8" w:rsidRDefault="009562E8" w:rsidP="009562E8">
      <w:pPr>
        <w:spacing w:after="0"/>
        <w:rPr>
          <w:rFonts w:ascii="Calibri" w:eastAsia="Calibri" w:hAnsi="Calibri"/>
          <w:b/>
          <w:bCs/>
          <w:szCs w:val="24"/>
          <w:lang w:val="en-GB"/>
        </w:rPr>
      </w:pPr>
    </w:p>
    <w:p w14:paraId="72510DCE" w14:textId="77777777" w:rsidR="009562E8" w:rsidRPr="009562E8" w:rsidRDefault="009562E8" w:rsidP="009562E8">
      <w:pPr>
        <w:spacing w:after="0"/>
        <w:rPr>
          <w:rFonts w:ascii="Calibri" w:eastAsia="Calibri" w:hAnsi="Calibri"/>
          <w:b/>
          <w:bCs/>
          <w:szCs w:val="24"/>
          <w:lang w:val="en-GB"/>
        </w:rPr>
      </w:pPr>
      <w:r w:rsidRPr="009562E8">
        <w:rPr>
          <w:rFonts w:ascii="Calibri" w:eastAsia="Calibri" w:hAnsi="Calibri"/>
          <w:b/>
          <w:bCs/>
          <w:szCs w:val="24"/>
          <w:lang w:val="en-GB"/>
        </w:rPr>
        <w:t>What is an indicator?</w:t>
      </w:r>
    </w:p>
    <w:p w14:paraId="2A8B7A12" w14:textId="77777777" w:rsidR="009562E8" w:rsidRPr="009562E8" w:rsidRDefault="009562E8" w:rsidP="009562E8">
      <w:pPr>
        <w:spacing w:after="0"/>
        <w:rPr>
          <w:rFonts w:ascii="Calibri" w:eastAsia="Calibri" w:hAnsi="Calibri"/>
          <w:b/>
          <w:bCs/>
          <w:szCs w:val="24"/>
          <w:lang w:val="en-GB"/>
        </w:rPr>
      </w:pPr>
    </w:p>
    <w:p w14:paraId="43D6C8A6" w14:textId="77777777" w:rsidR="009562E8" w:rsidRPr="009562E8" w:rsidRDefault="009562E8" w:rsidP="009562E8">
      <w:pPr>
        <w:spacing w:after="160"/>
        <w:rPr>
          <w:rFonts w:ascii="Calibri" w:eastAsia="Calibri" w:hAnsi="Calibri"/>
          <w:szCs w:val="24"/>
          <w:lang w:val="en-GB"/>
        </w:rPr>
      </w:pPr>
      <w:r w:rsidRPr="009562E8">
        <w:rPr>
          <w:rFonts w:ascii="Calibri" w:eastAsia="Calibri" w:hAnsi="Calibri"/>
          <w:szCs w:val="24"/>
          <w:lang w:val="en-GB"/>
        </w:rPr>
        <w:t>An indicator is a measurable factor or value used to assess the quality of the project results and thus, the level of achievement of the objectives. An indicator can be quantitative or qualitative:</w:t>
      </w:r>
    </w:p>
    <w:p w14:paraId="21DC666B" w14:textId="77777777" w:rsidR="009562E8" w:rsidRPr="009562E8" w:rsidRDefault="009562E8" w:rsidP="009562E8">
      <w:pPr>
        <w:numPr>
          <w:ilvl w:val="0"/>
          <w:numId w:val="33"/>
        </w:numPr>
        <w:spacing w:after="0" w:line="259" w:lineRule="auto"/>
        <w:jc w:val="left"/>
        <w:rPr>
          <w:rFonts w:ascii="Calibri" w:hAnsi="Calibri"/>
          <w:sz w:val="22"/>
          <w:szCs w:val="24"/>
          <w:lang w:val="en-GB" w:eastAsia="en-GB"/>
        </w:rPr>
      </w:pPr>
      <w:r w:rsidRPr="009562E8">
        <w:rPr>
          <w:rFonts w:ascii="Calibri" w:hAnsi="Calibri"/>
          <w:b/>
          <w:bCs/>
          <w:szCs w:val="24"/>
          <w:lang w:val="en-GB"/>
        </w:rPr>
        <w:t xml:space="preserve">Quantitative: </w:t>
      </w:r>
      <w:r w:rsidRPr="009562E8">
        <w:rPr>
          <w:rFonts w:ascii="Calibri" w:hAnsi="Calibri"/>
          <w:szCs w:val="24"/>
          <w:lang w:val="en-GB"/>
        </w:rPr>
        <w:t xml:space="preserve">defines measurable information about quantities, facts, and can be mathematically </w:t>
      </w:r>
      <w:proofErr w:type="gramStart"/>
      <w:r w:rsidRPr="009562E8">
        <w:rPr>
          <w:rFonts w:ascii="Calibri" w:hAnsi="Calibri"/>
          <w:szCs w:val="24"/>
          <w:lang w:val="en-GB"/>
        </w:rPr>
        <w:t>verified;</w:t>
      </w:r>
      <w:proofErr w:type="gramEnd"/>
    </w:p>
    <w:p w14:paraId="1F51CFBE" w14:textId="77777777" w:rsidR="009562E8" w:rsidRPr="009562E8" w:rsidRDefault="009562E8" w:rsidP="009562E8">
      <w:pPr>
        <w:numPr>
          <w:ilvl w:val="0"/>
          <w:numId w:val="33"/>
        </w:numPr>
        <w:spacing w:after="0" w:line="259" w:lineRule="auto"/>
        <w:jc w:val="left"/>
        <w:rPr>
          <w:rFonts w:ascii="Calibri" w:hAnsi="Calibri"/>
          <w:sz w:val="22"/>
          <w:szCs w:val="24"/>
          <w:lang w:val="en-GB" w:eastAsia="en-GB"/>
        </w:rPr>
      </w:pPr>
      <w:r w:rsidRPr="009562E8">
        <w:rPr>
          <w:rFonts w:ascii="Calibri" w:hAnsi="Calibri"/>
          <w:b/>
          <w:bCs/>
          <w:szCs w:val="24"/>
          <w:lang w:val="en-GB"/>
        </w:rPr>
        <w:t xml:space="preserve">Qualitative: </w:t>
      </w:r>
      <w:r w:rsidRPr="009562E8">
        <w:rPr>
          <w:rFonts w:ascii="Calibri" w:hAnsi="Calibri"/>
          <w:szCs w:val="24"/>
          <w:lang w:val="en-GB"/>
        </w:rPr>
        <w:t>describes events, reasons, causes, effects, experiences etc. Qualitative indicators can be made quantitative through scoring methods.</w:t>
      </w:r>
    </w:p>
    <w:p w14:paraId="209B80B2" w14:textId="77777777" w:rsidR="009562E8" w:rsidRPr="009562E8" w:rsidRDefault="009562E8" w:rsidP="009562E8">
      <w:pPr>
        <w:spacing w:after="0"/>
        <w:ind w:left="720"/>
        <w:rPr>
          <w:rFonts w:ascii="Calibri" w:hAnsi="Calibri"/>
          <w:sz w:val="22"/>
          <w:szCs w:val="24"/>
          <w:lang w:val="en-GB" w:eastAsia="en-GB"/>
        </w:rPr>
      </w:pPr>
    </w:p>
    <w:p w14:paraId="08A4E9E2" w14:textId="77777777" w:rsidR="009562E8" w:rsidRPr="009562E8" w:rsidRDefault="009562E8" w:rsidP="009562E8">
      <w:pPr>
        <w:spacing w:after="0"/>
        <w:rPr>
          <w:rFonts w:ascii="Calibri" w:eastAsia="Calibri" w:hAnsi="Calibri"/>
          <w:szCs w:val="24"/>
          <w:lang w:val="en-GB"/>
        </w:rPr>
      </w:pPr>
      <w:r w:rsidRPr="009562E8">
        <w:rPr>
          <w:rFonts w:ascii="Calibri" w:eastAsia="Calibri" w:hAnsi="Calibri"/>
          <w:szCs w:val="24"/>
          <w:lang w:val="en-GB"/>
        </w:rPr>
        <w:t xml:space="preserve">Quantitative and qualitative indicators complement each other: in addition to quantities and facts, it is also important to measure qualitative elements, so that the assessment on the level of achievement of objectives is not purely mechanical. </w:t>
      </w:r>
    </w:p>
    <w:p w14:paraId="39AD45F0" w14:textId="77777777" w:rsidR="009562E8" w:rsidRPr="009562E8" w:rsidRDefault="009562E8" w:rsidP="009562E8">
      <w:pPr>
        <w:spacing w:after="0"/>
        <w:rPr>
          <w:rFonts w:ascii="Calibri" w:eastAsia="Calibri" w:hAnsi="Calibri"/>
          <w:szCs w:val="24"/>
          <w:lang w:val="en-GB"/>
        </w:rPr>
      </w:pPr>
    </w:p>
    <w:p w14:paraId="4760E2ED" w14:textId="77777777" w:rsidR="009562E8" w:rsidRPr="009562E8" w:rsidRDefault="009562E8" w:rsidP="009562E8">
      <w:pPr>
        <w:spacing w:after="0"/>
        <w:rPr>
          <w:rFonts w:ascii="Calibri" w:eastAsia="Calibri" w:hAnsi="Calibri"/>
          <w:szCs w:val="24"/>
          <w:lang w:val="en-GB"/>
        </w:rPr>
      </w:pPr>
      <w:r w:rsidRPr="009562E8">
        <w:rPr>
          <w:rFonts w:ascii="Calibri" w:eastAsia="Calibri" w:hAnsi="Calibri"/>
          <w:szCs w:val="24"/>
          <w:lang w:val="en-GB"/>
        </w:rPr>
        <w:t xml:space="preserve">For information, annex 2 provides examples of indicators. </w:t>
      </w:r>
    </w:p>
    <w:p w14:paraId="6AEE76A9" w14:textId="77777777" w:rsidR="009562E8" w:rsidRPr="009562E8" w:rsidRDefault="009562E8" w:rsidP="009562E8">
      <w:pPr>
        <w:spacing w:after="0"/>
        <w:rPr>
          <w:rFonts w:ascii="Calibri" w:eastAsia="Calibri" w:hAnsi="Calibri"/>
          <w:szCs w:val="24"/>
          <w:lang w:val="en-GB"/>
        </w:rPr>
      </w:pPr>
    </w:p>
    <w:p w14:paraId="594B260F" w14:textId="77777777" w:rsidR="009562E8" w:rsidRPr="009562E8" w:rsidRDefault="009562E8" w:rsidP="009562E8">
      <w:pPr>
        <w:spacing w:after="160"/>
        <w:rPr>
          <w:rFonts w:ascii="Calibri" w:eastAsia="Calibri" w:hAnsi="Calibri"/>
          <w:szCs w:val="24"/>
          <w:lang w:val="en-GB"/>
        </w:rPr>
      </w:pPr>
      <w:r w:rsidRPr="009562E8">
        <w:rPr>
          <w:rFonts w:ascii="Calibri" w:eastAsia="Calibri" w:hAnsi="Calibri"/>
          <w:szCs w:val="24"/>
          <w:lang w:val="en-GB"/>
        </w:rPr>
        <w:t>There are two main kinds of indicators:</w:t>
      </w:r>
    </w:p>
    <w:p w14:paraId="32FFE03F" w14:textId="77777777" w:rsidR="009562E8" w:rsidRPr="009562E8" w:rsidRDefault="009562E8" w:rsidP="009562E8">
      <w:pPr>
        <w:numPr>
          <w:ilvl w:val="0"/>
          <w:numId w:val="32"/>
        </w:numPr>
        <w:spacing w:after="0" w:line="259" w:lineRule="auto"/>
        <w:jc w:val="left"/>
        <w:rPr>
          <w:rFonts w:ascii="Calibri" w:hAnsi="Calibri"/>
          <w:sz w:val="22"/>
          <w:szCs w:val="24"/>
          <w:lang w:val="en-GB" w:eastAsia="en-GB"/>
        </w:rPr>
      </w:pPr>
      <w:r w:rsidRPr="009562E8">
        <w:rPr>
          <w:rFonts w:ascii="Calibri" w:hAnsi="Calibri"/>
          <w:b/>
          <w:bCs/>
          <w:szCs w:val="24"/>
          <w:lang w:val="en-GB"/>
        </w:rPr>
        <w:t xml:space="preserve">Elementary Indicators: </w:t>
      </w:r>
      <w:r w:rsidRPr="009562E8">
        <w:rPr>
          <w:rFonts w:ascii="Calibri" w:hAnsi="Calibri"/>
          <w:szCs w:val="24"/>
          <w:lang w:val="en-GB"/>
        </w:rPr>
        <w:t>provide basic information on which other indicators can be built</w:t>
      </w:r>
    </w:p>
    <w:p w14:paraId="1D4A9FB7" w14:textId="77777777" w:rsidR="009562E8" w:rsidRPr="009562E8" w:rsidRDefault="009562E8" w:rsidP="009562E8">
      <w:pPr>
        <w:numPr>
          <w:ilvl w:val="1"/>
          <w:numId w:val="32"/>
        </w:numPr>
        <w:spacing w:after="0" w:line="259" w:lineRule="auto"/>
        <w:jc w:val="left"/>
        <w:rPr>
          <w:rFonts w:ascii="Calibri" w:hAnsi="Calibri"/>
          <w:sz w:val="22"/>
          <w:szCs w:val="24"/>
          <w:lang w:val="en-GB" w:eastAsia="en-GB"/>
        </w:rPr>
      </w:pPr>
      <w:r w:rsidRPr="009562E8">
        <w:rPr>
          <w:rFonts w:ascii="Calibri" w:hAnsi="Calibri"/>
          <w:i/>
          <w:iCs/>
          <w:szCs w:val="24"/>
          <w:lang w:val="en-GB"/>
        </w:rPr>
        <w:t xml:space="preserve">Ex: Number of trainees, number of participants to a meeting, number of visits to a website, etc. </w:t>
      </w:r>
    </w:p>
    <w:p w14:paraId="52DDE641" w14:textId="77777777" w:rsidR="009562E8" w:rsidRPr="009562E8" w:rsidRDefault="009562E8" w:rsidP="009562E8">
      <w:pPr>
        <w:numPr>
          <w:ilvl w:val="0"/>
          <w:numId w:val="32"/>
        </w:numPr>
        <w:spacing w:after="0" w:line="259" w:lineRule="auto"/>
        <w:jc w:val="left"/>
        <w:rPr>
          <w:rFonts w:ascii="Calibri" w:hAnsi="Calibri"/>
          <w:sz w:val="22"/>
          <w:szCs w:val="24"/>
          <w:lang w:val="en-GB" w:eastAsia="en-GB"/>
        </w:rPr>
      </w:pPr>
      <w:r w:rsidRPr="009562E8">
        <w:rPr>
          <w:rFonts w:ascii="Calibri" w:hAnsi="Calibri"/>
          <w:b/>
          <w:bCs/>
          <w:szCs w:val="24"/>
          <w:lang w:val="en-GB"/>
        </w:rPr>
        <w:t xml:space="preserve">Derived indicators: </w:t>
      </w:r>
      <w:r w:rsidRPr="009562E8">
        <w:rPr>
          <w:rFonts w:ascii="Calibri" w:hAnsi="Calibri"/>
          <w:szCs w:val="24"/>
          <w:lang w:val="en-GB"/>
        </w:rPr>
        <w:t>based on the calculation of the ratio between two elementary indicators</w:t>
      </w:r>
    </w:p>
    <w:p w14:paraId="25D71CFD" w14:textId="77777777" w:rsidR="009562E8" w:rsidRPr="009562E8" w:rsidRDefault="009562E8" w:rsidP="009562E8">
      <w:pPr>
        <w:numPr>
          <w:ilvl w:val="1"/>
          <w:numId w:val="32"/>
        </w:numPr>
        <w:spacing w:after="0" w:line="259" w:lineRule="auto"/>
        <w:jc w:val="left"/>
        <w:rPr>
          <w:rFonts w:ascii="Calibri" w:hAnsi="Calibri"/>
          <w:sz w:val="22"/>
          <w:szCs w:val="24"/>
          <w:lang w:val="en-GB" w:eastAsia="en-GB"/>
        </w:rPr>
      </w:pPr>
      <w:r w:rsidRPr="009562E8">
        <w:rPr>
          <w:rFonts w:ascii="Calibri" w:hAnsi="Calibri"/>
          <w:i/>
          <w:iCs/>
          <w:szCs w:val="24"/>
          <w:lang w:val="en-GB"/>
        </w:rPr>
        <w:t>Ex: number of students who passed a test, participants to a conference who presented a paper, visitors to a website who downloaded a document, % budget used, etc.</w:t>
      </w:r>
    </w:p>
    <w:p w14:paraId="487FD36D" w14:textId="77777777" w:rsidR="009562E8" w:rsidRPr="009562E8" w:rsidRDefault="009562E8" w:rsidP="009562E8">
      <w:pPr>
        <w:spacing w:after="0"/>
        <w:rPr>
          <w:rFonts w:ascii="Calibri" w:eastAsia="Calibri" w:hAnsi="Calibri"/>
          <w:b/>
          <w:szCs w:val="24"/>
          <w:lang w:val="en-GB"/>
        </w:rPr>
      </w:pPr>
    </w:p>
    <w:p w14:paraId="6ADEDB4E" w14:textId="77777777" w:rsidR="009562E8" w:rsidRPr="009562E8" w:rsidRDefault="009562E8" w:rsidP="009562E8">
      <w:pPr>
        <w:spacing w:after="0"/>
        <w:ind w:left="357"/>
        <w:rPr>
          <w:rFonts w:ascii="Calibri" w:eastAsia="Calibri" w:hAnsi="Calibri"/>
          <w:b/>
          <w:bCs/>
          <w:szCs w:val="24"/>
          <w:lang w:val="en-GB"/>
        </w:rPr>
      </w:pPr>
      <w:r w:rsidRPr="009562E8">
        <w:rPr>
          <w:rFonts w:ascii="Calibri" w:eastAsia="Calibri" w:hAnsi="Calibri"/>
          <w:b/>
          <w:bCs/>
          <w:szCs w:val="24"/>
          <w:lang w:val="en-GB"/>
        </w:rPr>
        <w:t>Indicator ≠ Target</w:t>
      </w:r>
    </w:p>
    <w:p w14:paraId="02902FF5" w14:textId="77777777" w:rsidR="009562E8" w:rsidRPr="009562E8" w:rsidRDefault="009562E8" w:rsidP="009562E8">
      <w:pPr>
        <w:spacing w:after="0"/>
        <w:rPr>
          <w:rFonts w:ascii="Calibri" w:eastAsia="Calibri" w:hAnsi="Calibri"/>
          <w:szCs w:val="24"/>
          <w:lang w:val="en-GB"/>
        </w:rPr>
      </w:pPr>
      <w:r w:rsidRPr="009562E8">
        <w:rPr>
          <w:rFonts w:ascii="Calibri" w:eastAsia="Calibri" w:hAnsi="Calibri"/>
          <w:szCs w:val="24"/>
          <w:lang w:val="en-GB"/>
        </w:rPr>
        <w:t xml:space="preserve">An indicator is the measurement of a value at any moment in time. A target is the desired value of the indicator when the action is completed. </w:t>
      </w:r>
    </w:p>
    <w:p w14:paraId="708C7DC7" w14:textId="77777777" w:rsidR="009562E8" w:rsidRPr="009562E8" w:rsidRDefault="009562E8" w:rsidP="009562E8">
      <w:pPr>
        <w:spacing w:after="0"/>
        <w:ind w:left="1440" w:hanging="360"/>
        <w:rPr>
          <w:rFonts w:ascii="Calibri" w:eastAsia="Calibri" w:hAnsi="Calibri"/>
          <w:szCs w:val="24"/>
          <w:lang w:val="en-GB"/>
        </w:rPr>
      </w:pPr>
      <w:r w:rsidRPr="009562E8">
        <w:rPr>
          <w:rFonts w:ascii="Calibri" w:eastAsia="Calibri" w:hAnsi="Calibri"/>
          <w:i/>
          <w:iCs/>
          <w:szCs w:val="24"/>
          <w:lang w:val="en-GB"/>
        </w:rPr>
        <w:t xml:space="preserve">Example: </w:t>
      </w:r>
    </w:p>
    <w:p w14:paraId="58C228D7" w14:textId="77777777" w:rsidR="009562E8" w:rsidRPr="009562E8" w:rsidRDefault="009562E8" w:rsidP="009562E8">
      <w:pPr>
        <w:numPr>
          <w:ilvl w:val="1"/>
          <w:numId w:val="32"/>
        </w:numPr>
        <w:spacing w:after="0" w:line="259" w:lineRule="auto"/>
        <w:jc w:val="left"/>
        <w:rPr>
          <w:rFonts w:ascii="Calibri" w:hAnsi="Calibri"/>
          <w:sz w:val="22"/>
          <w:szCs w:val="24"/>
          <w:lang w:val="en-GB" w:eastAsia="en-GB"/>
        </w:rPr>
      </w:pPr>
      <w:r w:rsidRPr="009562E8">
        <w:rPr>
          <w:rFonts w:ascii="Calibri" w:hAnsi="Calibri"/>
          <w:i/>
          <w:iCs/>
          <w:szCs w:val="24"/>
          <w:lang w:val="en-GB" w:eastAsia="en-GB"/>
        </w:rPr>
        <w:t>Target: 1000 visits to the website by December 2020</w:t>
      </w:r>
    </w:p>
    <w:p w14:paraId="2BA5A017" w14:textId="77777777" w:rsidR="009562E8" w:rsidRPr="009562E8" w:rsidRDefault="009562E8" w:rsidP="009562E8">
      <w:pPr>
        <w:numPr>
          <w:ilvl w:val="1"/>
          <w:numId w:val="32"/>
        </w:numPr>
        <w:spacing w:after="0" w:line="259" w:lineRule="auto"/>
        <w:jc w:val="left"/>
        <w:rPr>
          <w:rFonts w:ascii="Calibri" w:hAnsi="Calibri"/>
          <w:sz w:val="22"/>
          <w:szCs w:val="24"/>
          <w:lang w:val="en-GB" w:eastAsia="en-GB"/>
        </w:rPr>
      </w:pPr>
      <w:r w:rsidRPr="009562E8">
        <w:rPr>
          <w:rFonts w:ascii="Calibri" w:hAnsi="Calibri"/>
          <w:i/>
          <w:iCs/>
          <w:szCs w:val="24"/>
          <w:lang w:val="en-GB" w:eastAsia="en-GB"/>
        </w:rPr>
        <w:t>Indicator: 500 visits in July; 750 in October; 1100 in December</w:t>
      </w:r>
    </w:p>
    <w:p w14:paraId="0BFB5FFC" w14:textId="77777777" w:rsidR="009562E8" w:rsidRPr="009562E8" w:rsidRDefault="009562E8" w:rsidP="009562E8">
      <w:pPr>
        <w:spacing w:after="0"/>
        <w:ind w:left="357"/>
        <w:jc w:val="left"/>
        <w:rPr>
          <w:rFonts w:ascii="Calibri" w:eastAsia="Calibri" w:hAnsi="Calibri" w:cs="Calibri"/>
          <w:b/>
          <w:szCs w:val="22"/>
          <w:lang w:val="en-GB"/>
        </w:rPr>
      </w:pPr>
    </w:p>
    <w:p w14:paraId="5995FDF4" w14:textId="77777777" w:rsidR="009562E8" w:rsidRPr="009562E8" w:rsidRDefault="009562E8" w:rsidP="009562E8">
      <w:pPr>
        <w:spacing w:after="0"/>
        <w:ind w:left="357"/>
        <w:rPr>
          <w:rFonts w:ascii="Calibri" w:eastAsia="Calibri" w:hAnsi="Calibri"/>
          <w:b/>
          <w:bCs/>
          <w:szCs w:val="24"/>
          <w:lang w:val="en-GB"/>
        </w:rPr>
      </w:pPr>
      <w:r w:rsidRPr="009562E8">
        <w:rPr>
          <w:rFonts w:ascii="Calibri" w:eastAsia="Calibri" w:hAnsi="Calibri"/>
          <w:b/>
          <w:bCs/>
          <w:szCs w:val="24"/>
          <w:lang w:val="en-GB"/>
        </w:rPr>
        <w:t>How many indicators?</w:t>
      </w:r>
    </w:p>
    <w:p w14:paraId="6A3C5786" w14:textId="77777777" w:rsidR="009562E8" w:rsidRPr="009562E8" w:rsidRDefault="009562E8" w:rsidP="009562E8">
      <w:pPr>
        <w:spacing w:after="0"/>
        <w:rPr>
          <w:rFonts w:ascii="Calibri" w:eastAsia="Calibri" w:hAnsi="Calibri"/>
          <w:szCs w:val="24"/>
          <w:lang w:val="en-GB"/>
        </w:rPr>
      </w:pPr>
      <w:r w:rsidRPr="009562E8">
        <w:rPr>
          <w:rFonts w:ascii="Calibri" w:eastAsia="Calibri" w:hAnsi="Calibri"/>
          <w:szCs w:val="24"/>
          <w:lang w:val="en-GB"/>
        </w:rPr>
        <w:t>There should be enough indicators</w:t>
      </w:r>
      <w:r w:rsidRPr="009562E8" w:rsidDel="0015166E">
        <w:rPr>
          <w:rFonts w:ascii="Calibri" w:eastAsia="Calibri" w:hAnsi="Calibri"/>
          <w:szCs w:val="24"/>
          <w:lang w:val="en-GB"/>
        </w:rPr>
        <w:t xml:space="preserve"> </w:t>
      </w:r>
      <w:r w:rsidRPr="009562E8">
        <w:rPr>
          <w:rFonts w:ascii="Calibri" w:eastAsia="Calibri" w:hAnsi="Calibri"/>
          <w:szCs w:val="24"/>
          <w:lang w:val="en-GB"/>
        </w:rPr>
        <w:t xml:space="preserve">so that all the major results of the project are covered, but not too many, so that the measurement of indicators requires more effort than the actual project activities. </w:t>
      </w:r>
    </w:p>
    <w:p w14:paraId="27F6A060" w14:textId="77777777" w:rsidR="009562E8" w:rsidRPr="009562E8" w:rsidRDefault="009562E8" w:rsidP="009562E8">
      <w:pPr>
        <w:spacing w:after="0"/>
        <w:rPr>
          <w:rFonts w:ascii="Calibri" w:eastAsia="Calibri" w:hAnsi="Calibri"/>
          <w:szCs w:val="24"/>
          <w:lang w:val="en-GB"/>
        </w:rPr>
      </w:pPr>
      <w:r w:rsidRPr="009562E8">
        <w:rPr>
          <w:rFonts w:ascii="Calibri" w:eastAsia="Calibri" w:hAnsi="Calibri"/>
          <w:szCs w:val="24"/>
          <w:lang w:val="en-GB"/>
        </w:rPr>
        <w:t>A list with examples of result indicators used in the previous programmes can be found in Annex 2.</w:t>
      </w:r>
    </w:p>
    <w:p w14:paraId="4F0CDFF4" w14:textId="77777777" w:rsidR="009562E8" w:rsidRPr="009562E8" w:rsidRDefault="009562E8" w:rsidP="009562E8">
      <w:pPr>
        <w:spacing w:after="0"/>
        <w:rPr>
          <w:rFonts w:ascii="Calibri" w:eastAsia="Calibri" w:hAnsi="Calibri"/>
          <w:szCs w:val="24"/>
          <w:lang w:val="en-GB"/>
        </w:rPr>
      </w:pPr>
    </w:p>
    <w:p w14:paraId="3BF8610B" w14:textId="77777777" w:rsidR="009562E8" w:rsidRPr="009562E8" w:rsidRDefault="009562E8" w:rsidP="009562E8">
      <w:pPr>
        <w:keepNext/>
        <w:keepLines/>
        <w:numPr>
          <w:ilvl w:val="1"/>
          <w:numId w:val="26"/>
        </w:numPr>
        <w:spacing w:before="40" w:after="0" w:line="276" w:lineRule="auto"/>
        <w:ind w:left="993"/>
        <w:jc w:val="left"/>
        <w:outlineLvl w:val="1"/>
        <w:rPr>
          <w:rFonts w:ascii="Calibri Light" w:hAnsi="Calibri Light"/>
          <w:color w:val="2E74B5"/>
          <w:sz w:val="28"/>
          <w:szCs w:val="26"/>
          <w:lang w:val="en-GB"/>
        </w:rPr>
      </w:pPr>
      <w:bookmarkStart w:id="86" w:name="_Toc89334674"/>
      <w:bookmarkStart w:id="87" w:name="_Toc94515555"/>
      <w:bookmarkStart w:id="88" w:name="_Toc122533536"/>
      <w:bookmarkStart w:id="89" w:name="_Toc183087920"/>
      <w:r w:rsidRPr="009562E8">
        <w:rPr>
          <w:rFonts w:ascii="Calibri Light" w:hAnsi="Calibri Light"/>
          <w:color w:val="2E74B5"/>
          <w:sz w:val="28"/>
          <w:szCs w:val="26"/>
          <w:lang w:val="en-GB"/>
        </w:rPr>
        <w:t>Reporting</w:t>
      </w:r>
      <w:bookmarkEnd w:id="86"/>
      <w:bookmarkEnd w:id="87"/>
      <w:bookmarkEnd w:id="88"/>
      <w:bookmarkEnd w:id="89"/>
    </w:p>
    <w:p w14:paraId="42AFAED3" w14:textId="085ACD30" w:rsidR="009562E8" w:rsidRPr="009562E8" w:rsidRDefault="009562E8" w:rsidP="170F968C">
      <w:pPr>
        <w:spacing w:before="240" w:after="160" w:line="259" w:lineRule="auto"/>
        <w:rPr>
          <w:rFonts w:ascii="Calibri" w:eastAsia="Calibri" w:hAnsi="Calibri"/>
          <w:lang w:val="en-GB"/>
        </w:rPr>
      </w:pPr>
      <w:r w:rsidRPr="170F968C">
        <w:rPr>
          <w:rFonts w:ascii="Calibri" w:eastAsia="Calibri" w:hAnsi="Calibri"/>
          <w:lang w:val="en-GB"/>
        </w:rPr>
        <w:t>The final report for Cooperation Partnerships follow</w:t>
      </w:r>
      <w:r w:rsidR="001C5410" w:rsidRPr="170F968C">
        <w:rPr>
          <w:rFonts w:ascii="Calibri" w:eastAsia="Calibri" w:hAnsi="Calibri"/>
          <w:lang w:val="en-GB"/>
        </w:rPr>
        <w:t>s</w:t>
      </w:r>
      <w:r w:rsidRPr="170F968C">
        <w:rPr>
          <w:rFonts w:ascii="Calibri" w:eastAsia="Calibri" w:hAnsi="Calibri"/>
          <w:lang w:val="en-GB"/>
        </w:rPr>
        <w:t xml:space="preserve"> the structure of the application form, with </w:t>
      </w:r>
      <w:r w:rsidR="00A66049">
        <w:rPr>
          <w:rFonts w:ascii="Calibri" w:eastAsia="Calibri" w:hAnsi="Calibri"/>
          <w:lang w:val="en-GB"/>
        </w:rPr>
        <w:t>quality</w:t>
      </w:r>
      <w:r w:rsidRPr="170F968C">
        <w:rPr>
          <w:rFonts w:ascii="Calibri" w:eastAsia="Calibri" w:hAnsi="Calibri"/>
          <w:lang w:val="en-GB"/>
        </w:rPr>
        <w:t xml:space="preserve"> criteria </w:t>
      </w:r>
      <w:r w:rsidR="00FD7CBB" w:rsidRPr="170F968C">
        <w:rPr>
          <w:rFonts w:ascii="Calibri" w:eastAsia="Calibri" w:hAnsi="Calibri"/>
          <w:lang w:val="en-GB"/>
        </w:rPr>
        <w:t xml:space="preserve">to be </w:t>
      </w:r>
      <w:r w:rsidRPr="170F968C">
        <w:rPr>
          <w:rFonts w:ascii="Calibri" w:eastAsia="Calibri" w:hAnsi="Calibri"/>
          <w:lang w:val="en-GB"/>
        </w:rPr>
        <w:t>assessed by the (internal or external) experts when the project reaches its completion. The overall structure of the report is:</w:t>
      </w:r>
    </w:p>
    <w:p w14:paraId="68D2A799" w14:textId="77777777" w:rsidR="009562E8" w:rsidRPr="009562E8" w:rsidRDefault="009562E8" w:rsidP="009562E8">
      <w:pPr>
        <w:numPr>
          <w:ilvl w:val="0"/>
          <w:numId w:val="37"/>
        </w:numPr>
        <w:spacing w:after="0" w:line="259" w:lineRule="auto"/>
        <w:jc w:val="left"/>
        <w:rPr>
          <w:rFonts w:ascii="Calibri" w:hAnsi="Calibri"/>
          <w:szCs w:val="24"/>
          <w:lang w:val="en-GB" w:eastAsia="en-GB"/>
        </w:rPr>
      </w:pPr>
      <w:r w:rsidRPr="009562E8">
        <w:rPr>
          <w:rFonts w:ascii="Calibri" w:hAnsi="Calibri"/>
          <w:szCs w:val="24"/>
          <w:lang w:val="en-GB" w:eastAsia="en-GB"/>
        </w:rPr>
        <w:t>Project management</w:t>
      </w:r>
    </w:p>
    <w:p w14:paraId="74747557" w14:textId="77777777" w:rsidR="009562E8" w:rsidRPr="009562E8" w:rsidRDefault="009562E8" w:rsidP="009562E8">
      <w:pPr>
        <w:numPr>
          <w:ilvl w:val="0"/>
          <w:numId w:val="37"/>
        </w:numPr>
        <w:spacing w:after="0" w:line="259" w:lineRule="auto"/>
        <w:jc w:val="left"/>
        <w:rPr>
          <w:rFonts w:ascii="Calibri" w:hAnsi="Calibri"/>
          <w:szCs w:val="24"/>
          <w:lang w:val="en-GB" w:eastAsia="en-GB"/>
        </w:rPr>
      </w:pPr>
      <w:r w:rsidRPr="009562E8">
        <w:rPr>
          <w:rFonts w:ascii="Calibri" w:hAnsi="Calibri"/>
          <w:szCs w:val="24"/>
          <w:lang w:val="en-GB" w:eastAsia="en-GB"/>
        </w:rPr>
        <w:t>Project implementation</w:t>
      </w:r>
    </w:p>
    <w:p w14:paraId="32C685DD" w14:textId="1E7E6A5B" w:rsidR="009562E8" w:rsidRPr="009562E8" w:rsidRDefault="009562E8" w:rsidP="009562E8">
      <w:pPr>
        <w:numPr>
          <w:ilvl w:val="0"/>
          <w:numId w:val="37"/>
        </w:numPr>
        <w:spacing w:after="0" w:line="259" w:lineRule="auto"/>
        <w:jc w:val="left"/>
        <w:rPr>
          <w:rFonts w:ascii="Calibri" w:hAnsi="Calibri"/>
          <w:szCs w:val="24"/>
          <w:lang w:val="en-GB" w:eastAsia="en-GB"/>
        </w:rPr>
      </w:pPr>
      <w:r w:rsidRPr="009562E8">
        <w:rPr>
          <w:rFonts w:ascii="Calibri" w:hAnsi="Calibri"/>
          <w:szCs w:val="24"/>
          <w:lang w:val="en-GB" w:eastAsia="en-GB"/>
        </w:rPr>
        <w:t xml:space="preserve">Impact and </w:t>
      </w:r>
      <w:r w:rsidR="00ED38A6">
        <w:rPr>
          <w:rFonts w:ascii="Calibri" w:hAnsi="Calibri"/>
          <w:szCs w:val="24"/>
          <w:lang w:val="en-GB" w:eastAsia="en-GB"/>
        </w:rPr>
        <w:t>follow-up</w:t>
      </w:r>
    </w:p>
    <w:p w14:paraId="050A417C" w14:textId="77777777" w:rsidR="009562E8" w:rsidRPr="009562E8" w:rsidRDefault="009562E8" w:rsidP="009562E8">
      <w:pPr>
        <w:spacing w:before="240" w:after="160"/>
        <w:rPr>
          <w:rFonts w:ascii="Calibri" w:eastAsia="Calibri" w:hAnsi="Calibri"/>
          <w:szCs w:val="24"/>
          <w:lang w:val="en-GB"/>
        </w:rPr>
      </w:pPr>
      <w:r w:rsidRPr="009562E8">
        <w:rPr>
          <w:rFonts w:ascii="Calibri" w:eastAsia="Calibri" w:hAnsi="Calibri"/>
          <w:szCs w:val="24"/>
          <w:lang w:val="en-GB"/>
        </w:rPr>
        <w:t xml:space="preserve">In the section on project management, the beneficiaries are requested to report on aspects, related to the cooperation among partners, working arrangements, distribution of tasks and coordination, respect of project timeline.  </w:t>
      </w:r>
    </w:p>
    <w:p w14:paraId="757EEF7C" w14:textId="77777777" w:rsidR="009562E8" w:rsidRPr="009562E8" w:rsidRDefault="009562E8" w:rsidP="009562E8">
      <w:pPr>
        <w:spacing w:after="160" w:line="259" w:lineRule="auto"/>
        <w:rPr>
          <w:rFonts w:ascii="Calibri" w:eastAsia="Calibri" w:hAnsi="Calibri"/>
          <w:szCs w:val="22"/>
          <w:lang w:val="en-GB"/>
        </w:rPr>
      </w:pPr>
      <w:r w:rsidRPr="009562E8">
        <w:rPr>
          <w:rFonts w:ascii="Calibri" w:eastAsia="Calibri" w:hAnsi="Calibri"/>
          <w:szCs w:val="22"/>
          <w:lang w:val="en-GB"/>
        </w:rPr>
        <w:t xml:space="preserve">In the section on project implementation, the beneficiaries elaborate on the achievement of their objectives set at application stage. This should be done with the support of the quantitative and qualitative indicators identified at application stage to measure the degree by which the project objectives have been achieved. Beneficiaries shall confront the quantitative and qualitative evidence of results obtained with the indicators and with the expected results stated in the application. </w:t>
      </w:r>
    </w:p>
    <w:p w14:paraId="21B66627" w14:textId="72C2D635" w:rsidR="009562E8" w:rsidRPr="009562E8" w:rsidRDefault="7410C352" w:rsidP="38F79FD6">
      <w:pPr>
        <w:spacing w:after="160" w:line="259" w:lineRule="auto"/>
        <w:rPr>
          <w:rFonts w:ascii="Calibri" w:eastAsia="Calibri" w:hAnsi="Calibri"/>
          <w:lang w:val="en-GB"/>
        </w:rPr>
      </w:pPr>
      <w:r w:rsidRPr="0C27F193">
        <w:rPr>
          <w:rFonts w:ascii="Calibri" w:eastAsia="Calibri" w:hAnsi="Calibri"/>
          <w:lang w:val="en-GB"/>
        </w:rPr>
        <w:t xml:space="preserve">In the section on impact and </w:t>
      </w:r>
      <w:r w:rsidR="5DAF6E63" w:rsidRPr="0C27F193">
        <w:rPr>
          <w:rFonts w:ascii="Calibri" w:eastAsia="Calibri" w:hAnsi="Calibri"/>
          <w:lang w:val="en-GB"/>
        </w:rPr>
        <w:t>follow-up</w:t>
      </w:r>
      <w:r w:rsidRPr="0C27F193">
        <w:rPr>
          <w:rFonts w:ascii="Calibri" w:eastAsia="Calibri" w:hAnsi="Calibri"/>
          <w:lang w:val="en-GB"/>
        </w:rPr>
        <w:t xml:space="preserve">, beneficiaries shall show how the results of the projects were made available and produced benefits for the organisations participating in the project and for other stakeholders. The beneficiaries should also provide information on the sustainability and the longer-term impact of the project. </w:t>
      </w:r>
    </w:p>
    <w:p w14:paraId="7112F20E" w14:textId="2B3785F3" w:rsidR="009562E8" w:rsidRPr="009562E8" w:rsidRDefault="009562E8" w:rsidP="00A7423D">
      <w:pPr>
        <w:spacing w:after="160" w:line="259" w:lineRule="auto"/>
        <w:rPr>
          <w:rFonts w:ascii="Calibri" w:eastAsia="Calibri" w:hAnsi="Calibri"/>
          <w:szCs w:val="22"/>
          <w:lang w:val="en-GB"/>
        </w:rPr>
      </w:pPr>
      <w:r w:rsidRPr="009562E8">
        <w:rPr>
          <w:rFonts w:ascii="Calibri" w:eastAsia="Calibri" w:hAnsi="Calibri"/>
          <w:szCs w:val="22"/>
          <w:lang w:val="en-GB"/>
        </w:rPr>
        <w:t>In addition,</w:t>
      </w:r>
      <w:r w:rsidR="00811402">
        <w:rPr>
          <w:rFonts w:ascii="Calibri" w:eastAsia="Calibri" w:hAnsi="Calibri"/>
          <w:szCs w:val="22"/>
          <w:lang w:val="en-GB"/>
        </w:rPr>
        <w:t xml:space="preserve"> at final report stage,</w:t>
      </w:r>
      <w:r w:rsidRPr="009562E8">
        <w:rPr>
          <w:rFonts w:ascii="Calibri" w:eastAsia="Calibri" w:hAnsi="Calibri"/>
          <w:szCs w:val="22"/>
          <w:lang w:val="en-GB"/>
        </w:rPr>
        <w:t xml:space="preserve"> beneficiaries are invited to carry out a self-assessment/lesson learnt exercise and reflect on the quality of the implementation of their project (including a comparison between the indicators proposed at application stage and the result achieved), the successes, the problems </w:t>
      </w:r>
      <w:r w:rsidR="003D3991" w:rsidRPr="009562E8">
        <w:rPr>
          <w:rFonts w:ascii="Calibri" w:eastAsia="Calibri" w:hAnsi="Calibri"/>
          <w:szCs w:val="22"/>
          <w:lang w:val="en-GB"/>
        </w:rPr>
        <w:t>encountered,</w:t>
      </w:r>
      <w:r w:rsidRPr="009562E8">
        <w:rPr>
          <w:rFonts w:ascii="Calibri" w:eastAsia="Calibri" w:hAnsi="Calibri"/>
          <w:szCs w:val="22"/>
          <w:lang w:val="en-GB"/>
        </w:rPr>
        <w:t xml:space="preserve"> and the lessons learnt. As part of the final report, the project results and outcomes must be uploaded on the Erasmus+ Project Results Platform as proof of the quality of the project. </w:t>
      </w:r>
      <w:r w:rsidR="00811402">
        <w:rPr>
          <w:rFonts w:ascii="Calibri" w:eastAsia="Calibri" w:hAnsi="Calibri"/>
          <w:szCs w:val="22"/>
          <w:lang w:val="en-GB"/>
        </w:rPr>
        <w:t>Furthermore</w:t>
      </w:r>
      <w:r w:rsidRPr="009562E8">
        <w:rPr>
          <w:rFonts w:ascii="Calibri" w:eastAsia="Calibri" w:hAnsi="Calibri"/>
          <w:szCs w:val="22"/>
          <w:lang w:val="en-GB"/>
        </w:rPr>
        <w:t xml:space="preserve">, beneficiaries can add other relevant documents that they consider useful to facilitate the evaluation of their project.  They </w:t>
      </w:r>
      <w:proofErr w:type="gramStart"/>
      <w:r w:rsidRPr="009562E8">
        <w:rPr>
          <w:rFonts w:ascii="Calibri" w:eastAsia="Calibri" w:hAnsi="Calibri"/>
          <w:szCs w:val="22"/>
          <w:lang w:val="en-GB"/>
        </w:rPr>
        <w:t>have to</w:t>
      </w:r>
      <w:proofErr w:type="gramEnd"/>
      <w:r w:rsidRPr="009562E8">
        <w:rPr>
          <w:rFonts w:ascii="Calibri" w:eastAsia="Calibri" w:hAnsi="Calibri"/>
          <w:szCs w:val="22"/>
          <w:lang w:val="en-GB"/>
        </w:rPr>
        <w:t xml:space="preserve"> make sure that they</w:t>
      </w:r>
      <w:r w:rsidR="002D73BE">
        <w:rPr>
          <w:rFonts w:ascii="Calibri" w:eastAsia="Calibri" w:hAnsi="Calibri"/>
          <w:szCs w:val="22"/>
          <w:lang w:val="en-GB"/>
        </w:rPr>
        <w:t xml:space="preserve"> </w:t>
      </w:r>
      <w:r w:rsidRPr="009562E8">
        <w:rPr>
          <w:rFonts w:ascii="Calibri" w:eastAsia="Calibri" w:hAnsi="Calibri"/>
          <w:szCs w:val="22"/>
          <w:lang w:val="en-GB"/>
        </w:rPr>
        <w:t xml:space="preserve">refer to these documents in the description of the project result. If those documents are not considered sufficient for the quality assessment, the assessors can request specific documents related to the declared project results.  </w:t>
      </w:r>
    </w:p>
    <w:p w14:paraId="7EDCE936" w14:textId="3F48AABA" w:rsidR="009562E8" w:rsidRPr="009562E8" w:rsidRDefault="009562E8" w:rsidP="38F79FD6">
      <w:pPr>
        <w:spacing w:after="160" w:line="259" w:lineRule="auto"/>
        <w:rPr>
          <w:rFonts w:ascii="Calibri" w:eastAsia="Calibri" w:hAnsi="Calibri"/>
          <w:lang w:val="en-GB"/>
        </w:rPr>
      </w:pPr>
      <w:r w:rsidRPr="38F79FD6">
        <w:rPr>
          <w:rFonts w:ascii="Calibri" w:eastAsia="Calibri" w:hAnsi="Calibri"/>
          <w:lang w:val="en-GB"/>
        </w:rPr>
        <w:t xml:space="preserve">The description of results shall include the reference to relevant supporting documents such as meeting minutes, course materials, project deliverables, publications, photos etc. All </w:t>
      </w:r>
      <w:r w:rsidR="00881AD2">
        <w:rPr>
          <w:rFonts w:ascii="Calibri" w:eastAsia="Calibri" w:hAnsi="Calibri"/>
          <w:lang w:val="en-GB"/>
        </w:rPr>
        <w:t xml:space="preserve">results and other </w:t>
      </w:r>
      <w:r w:rsidRPr="38F79FD6">
        <w:rPr>
          <w:rFonts w:ascii="Calibri" w:eastAsia="Calibri" w:hAnsi="Calibri"/>
          <w:lang w:val="en-GB"/>
        </w:rPr>
        <w:t>necessary documents providing evidence for the</w:t>
      </w:r>
      <w:r w:rsidR="00881AD2">
        <w:rPr>
          <w:rFonts w:ascii="Calibri" w:eastAsia="Calibri" w:hAnsi="Calibri"/>
          <w:lang w:val="en-GB"/>
        </w:rPr>
        <w:t>ir</w:t>
      </w:r>
      <w:r w:rsidRPr="38F79FD6">
        <w:rPr>
          <w:rFonts w:ascii="Calibri" w:eastAsia="Calibri" w:hAnsi="Calibri"/>
          <w:lang w:val="en-GB"/>
        </w:rPr>
        <w:t xml:space="preserve"> achievement shall be submitted with final reports. </w:t>
      </w:r>
    </w:p>
    <w:p w14:paraId="7BEBACA2" w14:textId="77777777" w:rsidR="009562E8" w:rsidRPr="009562E8" w:rsidRDefault="009562E8" w:rsidP="009562E8">
      <w:pPr>
        <w:spacing w:after="160" w:line="259" w:lineRule="auto"/>
        <w:rPr>
          <w:rFonts w:ascii="Calibri" w:eastAsia="Calibri" w:hAnsi="Calibri"/>
          <w:szCs w:val="24"/>
          <w:lang w:val="en-GB"/>
        </w:rPr>
      </w:pPr>
      <w:r w:rsidRPr="009562E8">
        <w:rPr>
          <w:rFonts w:ascii="Calibri" w:eastAsia="Calibri" w:hAnsi="Calibri"/>
          <w:szCs w:val="24"/>
          <w:lang w:val="en-GB"/>
        </w:rPr>
        <w:t xml:space="preserve">However, during the quality assessment, evaluators can request specific additional documents to analyse them in depth. </w:t>
      </w:r>
    </w:p>
    <w:p w14:paraId="1B4AB1F9" w14:textId="77777777" w:rsidR="009562E8" w:rsidRPr="009562E8" w:rsidRDefault="009562E8" w:rsidP="00BC5122">
      <w:pPr>
        <w:keepNext/>
        <w:keepLines/>
        <w:numPr>
          <w:ilvl w:val="1"/>
          <w:numId w:val="26"/>
        </w:numPr>
        <w:spacing w:before="120" w:after="120" w:line="276" w:lineRule="auto"/>
        <w:ind w:left="850"/>
        <w:jc w:val="left"/>
        <w:outlineLvl w:val="1"/>
        <w:rPr>
          <w:rFonts w:ascii="Calibri Light" w:hAnsi="Calibri Light"/>
          <w:color w:val="2E74B5"/>
          <w:sz w:val="28"/>
          <w:szCs w:val="26"/>
          <w:lang w:val="en-GB"/>
        </w:rPr>
      </w:pPr>
      <w:bookmarkStart w:id="90" w:name="_Toc122533537"/>
      <w:bookmarkStart w:id="91" w:name="_Toc183087921"/>
      <w:r w:rsidRPr="009562E8">
        <w:rPr>
          <w:rFonts w:ascii="Calibri Light" w:hAnsi="Calibri Light"/>
          <w:color w:val="2E74B5"/>
          <w:sz w:val="28"/>
          <w:szCs w:val="26"/>
          <w:lang w:val="en-GB"/>
        </w:rPr>
        <w:t>Quality assessment of the final report</w:t>
      </w:r>
      <w:bookmarkEnd w:id="90"/>
      <w:bookmarkEnd w:id="91"/>
    </w:p>
    <w:p w14:paraId="0C4799AB" w14:textId="2B5DE2E8" w:rsidR="009562E8" w:rsidRPr="009562E8" w:rsidRDefault="009562E8" w:rsidP="009562E8">
      <w:pPr>
        <w:spacing w:after="160" w:line="259" w:lineRule="auto"/>
        <w:rPr>
          <w:rFonts w:ascii="Calibri" w:eastAsia="Calibri" w:hAnsi="Calibri"/>
          <w:szCs w:val="24"/>
          <w:lang w:val="en-IE"/>
        </w:rPr>
      </w:pPr>
      <w:r w:rsidRPr="009562E8">
        <w:rPr>
          <w:rFonts w:ascii="Calibri" w:eastAsia="Calibri" w:hAnsi="Calibri"/>
          <w:szCs w:val="24"/>
          <w:lang w:val="en-IE"/>
        </w:rPr>
        <w:t>The assessment of the final report of a lump-sum project focusses on the outputs of the project, their quality, the level of achievement of the indicators, the impact and the sustainability of the project. Each work package is evaluated separately according to specific quality criteria</w:t>
      </w:r>
      <w:r w:rsidR="0096366E">
        <w:rPr>
          <w:rFonts w:ascii="Calibri" w:eastAsia="Calibri" w:hAnsi="Calibri"/>
          <w:szCs w:val="24"/>
          <w:lang w:val="en-IE"/>
        </w:rPr>
        <w:t xml:space="preserve"> </w:t>
      </w:r>
      <w:r w:rsidR="004606CC">
        <w:rPr>
          <w:rFonts w:ascii="Calibri" w:eastAsia="Calibri" w:hAnsi="Calibri"/>
          <w:szCs w:val="24"/>
          <w:lang w:val="en-IE"/>
        </w:rPr>
        <w:t>defined in the grant agreement</w:t>
      </w:r>
      <w:r w:rsidRPr="009562E8">
        <w:rPr>
          <w:rFonts w:ascii="Calibri" w:eastAsia="Calibri" w:hAnsi="Calibri"/>
          <w:szCs w:val="24"/>
          <w:lang w:val="en-IE"/>
        </w:rPr>
        <w:t xml:space="preserve">. The overall project score is calculated as the weighted average of the scores for each work package. </w:t>
      </w:r>
      <w:r w:rsidR="004778B7">
        <w:rPr>
          <w:rFonts w:ascii="Calibri" w:eastAsia="Calibri" w:hAnsi="Calibri"/>
          <w:szCs w:val="24"/>
          <w:lang w:val="en-IE"/>
        </w:rPr>
        <w:t>F</w:t>
      </w:r>
      <w:r w:rsidRPr="009562E8">
        <w:rPr>
          <w:rFonts w:ascii="Calibri" w:eastAsia="Calibri" w:hAnsi="Calibri"/>
          <w:szCs w:val="24"/>
          <w:lang w:val="en-IE"/>
        </w:rPr>
        <w:t xml:space="preserve">or each work package, the percentage of the budget to be paid </w:t>
      </w:r>
      <w:r w:rsidR="004778B7">
        <w:rPr>
          <w:rFonts w:ascii="Calibri" w:eastAsia="Calibri" w:hAnsi="Calibri"/>
          <w:szCs w:val="24"/>
          <w:lang w:val="en-IE"/>
        </w:rPr>
        <w:t xml:space="preserve">after quality assessment </w:t>
      </w:r>
      <w:r w:rsidRPr="009562E8">
        <w:rPr>
          <w:rFonts w:ascii="Calibri" w:eastAsia="Calibri" w:hAnsi="Calibri"/>
          <w:szCs w:val="24"/>
          <w:lang w:val="en-IE"/>
        </w:rPr>
        <w:t xml:space="preserve">is calculated separately, based on the table presented as an example below. </w:t>
      </w:r>
    </w:p>
    <w:p w14:paraId="49C9FEDE" w14:textId="1795FF2B" w:rsidR="000727AB" w:rsidRDefault="7410C352" w:rsidP="0C27F193">
      <w:pPr>
        <w:spacing w:after="160" w:line="259" w:lineRule="auto"/>
        <w:rPr>
          <w:rFonts w:ascii="Calibri" w:eastAsia="Calibri" w:hAnsi="Calibri"/>
          <w:lang w:val="en-GB"/>
        </w:rPr>
      </w:pPr>
      <w:r w:rsidRPr="175C79BF">
        <w:rPr>
          <w:rFonts w:ascii="Calibri" w:eastAsia="Calibri" w:hAnsi="Calibri"/>
          <w:lang w:val="en-GB"/>
        </w:rPr>
        <w:t xml:space="preserve">The Project Management Work Package is not scored. </w:t>
      </w:r>
      <w:r w:rsidR="00AB2054">
        <w:rPr>
          <w:rFonts w:ascii="Calibri" w:eastAsia="Calibri" w:hAnsi="Calibri"/>
          <w:lang w:val="en-GB"/>
        </w:rPr>
        <w:t xml:space="preserve">As the Project Management work package </w:t>
      </w:r>
      <w:r w:rsidRPr="175C79BF">
        <w:rPr>
          <w:rFonts w:ascii="Calibri" w:eastAsia="Calibri" w:hAnsi="Calibri"/>
          <w:lang w:val="en-GB"/>
        </w:rPr>
        <w:t xml:space="preserve">does not produce concrete outputs and does not have specific indicators, the result of this work package is embedded in the level of achievement of the other work </w:t>
      </w:r>
      <w:proofErr w:type="gramStart"/>
      <w:r w:rsidRPr="175C79BF">
        <w:rPr>
          <w:rFonts w:ascii="Calibri" w:eastAsia="Calibri" w:hAnsi="Calibri"/>
          <w:lang w:val="en-GB"/>
        </w:rPr>
        <w:t>packages</w:t>
      </w:r>
      <w:r w:rsidR="526FC6F9" w:rsidRPr="175C79BF">
        <w:rPr>
          <w:rFonts w:ascii="Calibri" w:eastAsia="Calibri" w:hAnsi="Calibri"/>
          <w:lang w:val="en-GB"/>
        </w:rPr>
        <w:t>,</w:t>
      </w:r>
      <w:r w:rsidRPr="175C79BF">
        <w:rPr>
          <w:rFonts w:ascii="Calibri" w:eastAsia="Calibri" w:hAnsi="Calibri"/>
          <w:lang w:val="en-GB"/>
        </w:rPr>
        <w:t>.</w:t>
      </w:r>
      <w:proofErr w:type="gramEnd"/>
      <w:r w:rsidRPr="175C79BF">
        <w:rPr>
          <w:rFonts w:ascii="Calibri" w:eastAsia="Calibri" w:hAnsi="Calibri"/>
          <w:lang w:val="en-GB"/>
        </w:rPr>
        <w:t xml:space="preserve"> The total project score (weighted average) is a good indication of the overall quality of the project management.</w:t>
      </w:r>
      <w:r w:rsidR="007616BA" w:rsidRPr="007616BA">
        <w:rPr>
          <w:rFonts w:ascii="Calibri" w:eastAsia="Calibri" w:hAnsi="Calibri"/>
          <w:lang w:val="en-GB"/>
        </w:rPr>
        <w:t xml:space="preserve"> </w:t>
      </w:r>
    </w:p>
    <w:p w14:paraId="31DEF689" w14:textId="7B5D6A75" w:rsidR="009562E8" w:rsidRPr="009562E8" w:rsidRDefault="007616BA" w:rsidP="0C27F193">
      <w:pPr>
        <w:spacing w:after="160" w:line="259" w:lineRule="auto"/>
        <w:rPr>
          <w:rFonts w:ascii="Calibri" w:eastAsia="Calibri" w:hAnsi="Calibri"/>
          <w:lang w:val="en-GB"/>
        </w:rPr>
      </w:pPr>
      <w:r w:rsidRPr="175C79BF">
        <w:rPr>
          <w:rFonts w:ascii="Calibri" w:eastAsia="Calibri" w:hAnsi="Calibri"/>
          <w:lang w:val="en-GB"/>
        </w:rPr>
        <w:t>The final amount corresponding to the project management work package will represent maximum 20% of the</w:t>
      </w:r>
      <w:r>
        <w:rPr>
          <w:rFonts w:ascii="Calibri" w:eastAsia="Calibri" w:hAnsi="Calibri"/>
          <w:lang w:val="en-GB"/>
        </w:rPr>
        <w:t xml:space="preserve"> total final amount</w:t>
      </w:r>
      <w:r w:rsidRPr="00CA1746">
        <w:rPr>
          <w:rFonts w:ascii="Calibri" w:eastAsia="Calibri" w:hAnsi="Calibri"/>
          <w:lang w:val="en-GB"/>
        </w:rPr>
        <w:t xml:space="preserve"> </w:t>
      </w:r>
      <w:r w:rsidRPr="175C79BF">
        <w:rPr>
          <w:rFonts w:ascii="Calibri" w:eastAsia="Calibri" w:hAnsi="Calibri"/>
          <w:lang w:val="en-GB"/>
        </w:rPr>
        <w:t>calculated after any applicable reduction</w:t>
      </w:r>
      <w:r>
        <w:rPr>
          <w:rFonts w:ascii="Calibri" w:eastAsia="Calibri" w:hAnsi="Calibri"/>
          <w:lang w:val="en-GB"/>
        </w:rPr>
        <w:t>.</w:t>
      </w:r>
    </w:p>
    <w:tbl>
      <w:tblPr>
        <w:tblStyle w:val="TableGrid10"/>
        <w:tblpPr w:leftFromText="180" w:rightFromText="180" w:vertAnchor="text" w:horzAnchor="margin" w:tblpY="75"/>
        <w:tblW w:w="9288" w:type="dxa"/>
        <w:tblLook w:val="04A0" w:firstRow="1" w:lastRow="0" w:firstColumn="1" w:lastColumn="0" w:noHBand="0" w:noVBand="1"/>
      </w:tblPr>
      <w:tblGrid>
        <w:gridCol w:w="1312"/>
        <w:gridCol w:w="1014"/>
        <w:gridCol w:w="1353"/>
        <w:gridCol w:w="1391"/>
        <w:gridCol w:w="1824"/>
        <w:gridCol w:w="1089"/>
        <w:gridCol w:w="1305"/>
      </w:tblGrid>
      <w:tr w:rsidR="009562E8" w:rsidRPr="001E319F" w14:paraId="5D0097BB" w14:textId="77777777" w:rsidTr="009562E8">
        <w:tc>
          <w:tcPr>
            <w:tcW w:w="1312" w:type="dxa"/>
            <w:shd w:val="clear" w:color="auto" w:fill="F2F2F2"/>
          </w:tcPr>
          <w:p w14:paraId="51A4AF33" w14:textId="77777777" w:rsidR="009562E8" w:rsidRPr="009562E8" w:rsidRDefault="009562E8" w:rsidP="009562E8">
            <w:pPr>
              <w:spacing w:after="0"/>
              <w:jc w:val="center"/>
              <w:rPr>
                <w:b/>
                <w:bCs/>
                <w:sz w:val="22"/>
                <w:lang w:val="en-GB"/>
              </w:rPr>
            </w:pPr>
            <w:r w:rsidRPr="009562E8">
              <w:rPr>
                <w:b/>
                <w:bCs/>
                <w:sz w:val="22"/>
                <w:lang w:val="en-GB"/>
              </w:rPr>
              <w:t>Work Package</w:t>
            </w:r>
          </w:p>
        </w:tc>
        <w:tc>
          <w:tcPr>
            <w:tcW w:w="1014" w:type="dxa"/>
            <w:shd w:val="clear" w:color="auto" w:fill="F2F2F2"/>
          </w:tcPr>
          <w:p w14:paraId="35E211AB" w14:textId="77777777" w:rsidR="009562E8" w:rsidRPr="009562E8" w:rsidRDefault="009562E8" w:rsidP="009562E8">
            <w:pPr>
              <w:spacing w:after="0"/>
              <w:jc w:val="center"/>
              <w:rPr>
                <w:b/>
                <w:bCs/>
                <w:sz w:val="22"/>
                <w:lang w:val="en-GB"/>
              </w:rPr>
            </w:pPr>
            <w:r w:rsidRPr="009562E8">
              <w:rPr>
                <w:b/>
                <w:bCs/>
                <w:sz w:val="22"/>
                <w:lang w:val="en-GB"/>
              </w:rPr>
              <w:t>Budget share</w:t>
            </w:r>
          </w:p>
        </w:tc>
        <w:tc>
          <w:tcPr>
            <w:tcW w:w="1353" w:type="dxa"/>
            <w:shd w:val="clear" w:color="auto" w:fill="F2F2F2"/>
          </w:tcPr>
          <w:p w14:paraId="3CCC944E" w14:textId="77777777" w:rsidR="009562E8" w:rsidRPr="009562E8" w:rsidRDefault="009562E8" w:rsidP="009562E8">
            <w:pPr>
              <w:spacing w:after="0"/>
              <w:jc w:val="center"/>
              <w:rPr>
                <w:b/>
                <w:bCs/>
                <w:sz w:val="22"/>
                <w:lang w:val="en-GB"/>
              </w:rPr>
            </w:pPr>
            <w:r w:rsidRPr="009562E8">
              <w:rPr>
                <w:b/>
                <w:bCs/>
                <w:sz w:val="22"/>
                <w:lang w:val="en-GB"/>
              </w:rPr>
              <w:t>Activities</w:t>
            </w:r>
          </w:p>
        </w:tc>
        <w:tc>
          <w:tcPr>
            <w:tcW w:w="1391" w:type="dxa"/>
            <w:shd w:val="clear" w:color="auto" w:fill="F2F2F2"/>
          </w:tcPr>
          <w:p w14:paraId="0F623D3F" w14:textId="77777777" w:rsidR="009562E8" w:rsidRPr="009562E8" w:rsidRDefault="009562E8" w:rsidP="009562E8">
            <w:pPr>
              <w:spacing w:after="0"/>
              <w:jc w:val="center"/>
              <w:rPr>
                <w:b/>
                <w:bCs/>
                <w:sz w:val="22"/>
                <w:lang w:val="en-GB"/>
              </w:rPr>
            </w:pPr>
            <w:r w:rsidRPr="009562E8">
              <w:rPr>
                <w:b/>
                <w:bCs/>
                <w:sz w:val="22"/>
                <w:lang w:val="en-GB"/>
              </w:rPr>
              <w:t xml:space="preserve">Indicators </w:t>
            </w:r>
          </w:p>
        </w:tc>
        <w:tc>
          <w:tcPr>
            <w:tcW w:w="1824" w:type="dxa"/>
            <w:shd w:val="clear" w:color="auto" w:fill="F2F2F2"/>
          </w:tcPr>
          <w:p w14:paraId="46D4433F" w14:textId="77777777" w:rsidR="009562E8" w:rsidRPr="009562E8" w:rsidRDefault="009562E8" w:rsidP="009562E8">
            <w:pPr>
              <w:spacing w:after="0"/>
              <w:jc w:val="center"/>
              <w:rPr>
                <w:b/>
                <w:bCs/>
                <w:sz w:val="22"/>
                <w:lang w:val="en-GB"/>
              </w:rPr>
            </w:pPr>
            <w:r w:rsidRPr="009562E8">
              <w:rPr>
                <w:b/>
                <w:bCs/>
                <w:sz w:val="22"/>
                <w:lang w:val="en-GB"/>
              </w:rPr>
              <w:t xml:space="preserve">Reported results </w:t>
            </w:r>
          </w:p>
          <w:p w14:paraId="5824ABEA" w14:textId="77777777" w:rsidR="009562E8" w:rsidRPr="009562E8" w:rsidRDefault="009562E8" w:rsidP="009562E8">
            <w:pPr>
              <w:spacing w:after="0"/>
              <w:jc w:val="center"/>
              <w:rPr>
                <w:b/>
                <w:bCs/>
                <w:sz w:val="22"/>
                <w:lang w:val="en-GB"/>
              </w:rPr>
            </w:pPr>
            <w:r w:rsidRPr="009562E8">
              <w:rPr>
                <w:b/>
                <w:bCs/>
                <w:sz w:val="22"/>
                <w:lang w:val="en-GB"/>
              </w:rPr>
              <w:t>(incl. impact)</w:t>
            </w:r>
          </w:p>
        </w:tc>
        <w:tc>
          <w:tcPr>
            <w:tcW w:w="1089" w:type="dxa"/>
            <w:shd w:val="clear" w:color="auto" w:fill="F2F2F2"/>
          </w:tcPr>
          <w:p w14:paraId="11E41CA8" w14:textId="77777777" w:rsidR="009562E8" w:rsidRPr="009562E8" w:rsidRDefault="009562E8" w:rsidP="009562E8">
            <w:pPr>
              <w:spacing w:after="0"/>
              <w:jc w:val="center"/>
              <w:rPr>
                <w:b/>
                <w:bCs/>
                <w:sz w:val="22"/>
                <w:lang w:val="en-GB"/>
              </w:rPr>
            </w:pPr>
            <w:r w:rsidRPr="009562E8">
              <w:rPr>
                <w:b/>
                <w:bCs/>
                <w:sz w:val="22"/>
                <w:lang w:val="en-GB"/>
              </w:rPr>
              <w:t>Evidence</w:t>
            </w:r>
          </w:p>
        </w:tc>
        <w:tc>
          <w:tcPr>
            <w:tcW w:w="1305" w:type="dxa"/>
            <w:shd w:val="clear" w:color="auto" w:fill="F2F2F2"/>
          </w:tcPr>
          <w:p w14:paraId="772C1B0A" w14:textId="0C074853" w:rsidR="009562E8" w:rsidRPr="009562E8" w:rsidRDefault="009562E8" w:rsidP="009562E8">
            <w:pPr>
              <w:spacing w:after="0"/>
              <w:jc w:val="center"/>
              <w:rPr>
                <w:b/>
                <w:bCs/>
                <w:sz w:val="22"/>
                <w:lang w:val="en-GB"/>
              </w:rPr>
            </w:pPr>
            <w:r w:rsidRPr="009562E8">
              <w:rPr>
                <w:b/>
                <w:bCs/>
                <w:sz w:val="22"/>
                <w:lang w:val="en-GB"/>
              </w:rPr>
              <w:t xml:space="preserve">Evaluation </w:t>
            </w:r>
            <w:r w:rsidR="00A77009">
              <w:rPr>
                <w:b/>
                <w:bCs/>
                <w:sz w:val="22"/>
                <w:lang w:val="en-GB"/>
              </w:rPr>
              <w:t xml:space="preserve">- </w:t>
            </w:r>
            <w:r w:rsidRPr="009562E8">
              <w:rPr>
                <w:b/>
                <w:bCs/>
                <w:sz w:val="22"/>
                <w:lang w:val="en-GB"/>
              </w:rPr>
              <w:t xml:space="preserve">score </w:t>
            </w:r>
          </w:p>
          <w:p w14:paraId="72164FCE" w14:textId="0E6E5B5E" w:rsidR="009562E8" w:rsidRPr="009562E8" w:rsidRDefault="009562E8" w:rsidP="009562E8">
            <w:pPr>
              <w:spacing w:after="0"/>
              <w:jc w:val="center"/>
              <w:rPr>
                <w:b/>
                <w:bCs/>
                <w:sz w:val="22"/>
                <w:lang w:val="en-GB"/>
              </w:rPr>
            </w:pPr>
            <w:r w:rsidRPr="009562E8">
              <w:rPr>
                <w:b/>
                <w:bCs/>
                <w:sz w:val="22"/>
                <w:lang w:val="en-GB"/>
              </w:rPr>
              <w:t>1-100</w:t>
            </w:r>
            <w:r w:rsidR="00A77009">
              <w:rPr>
                <w:b/>
                <w:bCs/>
                <w:sz w:val="22"/>
                <w:lang w:val="en-GB"/>
              </w:rPr>
              <w:t xml:space="preserve"> per work package</w:t>
            </w:r>
          </w:p>
        </w:tc>
      </w:tr>
      <w:tr w:rsidR="009562E8" w:rsidRPr="009562E8" w14:paraId="2D1CFE00" w14:textId="77777777" w:rsidTr="005422A8">
        <w:tc>
          <w:tcPr>
            <w:tcW w:w="1312" w:type="dxa"/>
          </w:tcPr>
          <w:p w14:paraId="7AC9D18C" w14:textId="77777777" w:rsidR="009562E8" w:rsidRPr="009562E8" w:rsidRDefault="009562E8" w:rsidP="009562E8">
            <w:pPr>
              <w:spacing w:after="0"/>
              <w:jc w:val="center"/>
              <w:rPr>
                <w:sz w:val="22"/>
                <w:lang w:val="en-GB"/>
              </w:rPr>
            </w:pPr>
            <w:r w:rsidRPr="009562E8">
              <w:rPr>
                <w:sz w:val="22"/>
                <w:lang w:val="en-GB"/>
              </w:rPr>
              <w:t>WP 2</w:t>
            </w:r>
          </w:p>
        </w:tc>
        <w:tc>
          <w:tcPr>
            <w:tcW w:w="1014" w:type="dxa"/>
          </w:tcPr>
          <w:p w14:paraId="2B78E84A" w14:textId="77777777" w:rsidR="009562E8" w:rsidRPr="009562E8" w:rsidRDefault="009562E8" w:rsidP="009562E8">
            <w:pPr>
              <w:spacing w:after="0"/>
              <w:jc w:val="center"/>
              <w:rPr>
                <w:sz w:val="22"/>
                <w:lang w:val="en-GB"/>
              </w:rPr>
            </w:pPr>
            <w:r w:rsidRPr="009562E8">
              <w:rPr>
                <w:sz w:val="22"/>
                <w:lang w:val="en-GB"/>
              </w:rPr>
              <w:t>25%</w:t>
            </w:r>
          </w:p>
        </w:tc>
        <w:tc>
          <w:tcPr>
            <w:tcW w:w="1353" w:type="dxa"/>
          </w:tcPr>
          <w:p w14:paraId="58741F3F" w14:textId="77777777" w:rsidR="009562E8" w:rsidRPr="009562E8" w:rsidRDefault="009562E8" w:rsidP="009562E8">
            <w:pPr>
              <w:spacing w:after="0"/>
              <w:jc w:val="center"/>
              <w:rPr>
                <w:sz w:val="22"/>
                <w:lang w:val="en-GB"/>
              </w:rPr>
            </w:pPr>
            <w:r w:rsidRPr="009562E8">
              <w:rPr>
                <w:sz w:val="22"/>
                <w:lang w:val="en-GB"/>
              </w:rPr>
              <w:t>1.1 ___</w:t>
            </w:r>
          </w:p>
          <w:p w14:paraId="79DF8ED9" w14:textId="77777777" w:rsidR="009562E8" w:rsidRPr="009562E8" w:rsidRDefault="009562E8" w:rsidP="009562E8">
            <w:pPr>
              <w:spacing w:after="0"/>
              <w:jc w:val="center"/>
              <w:rPr>
                <w:sz w:val="22"/>
                <w:lang w:val="en-GB"/>
              </w:rPr>
            </w:pPr>
            <w:r w:rsidRPr="009562E8">
              <w:rPr>
                <w:sz w:val="22"/>
                <w:lang w:val="en-GB"/>
              </w:rPr>
              <w:t>1.2 ___</w:t>
            </w:r>
          </w:p>
        </w:tc>
        <w:tc>
          <w:tcPr>
            <w:tcW w:w="1391" w:type="dxa"/>
          </w:tcPr>
          <w:p w14:paraId="1078084E" w14:textId="77777777" w:rsidR="009562E8" w:rsidRPr="009562E8" w:rsidRDefault="009562E8" w:rsidP="009562E8">
            <w:pPr>
              <w:spacing w:after="0"/>
              <w:jc w:val="center"/>
              <w:rPr>
                <w:sz w:val="22"/>
                <w:lang w:val="en-GB"/>
              </w:rPr>
            </w:pPr>
          </w:p>
        </w:tc>
        <w:tc>
          <w:tcPr>
            <w:tcW w:w="1824" w:type="dxa"/>
          </w:tcPr>
          <w:p w14:paraId="67E35A58" w14:textId="77777777" w:rsidR="009562E8" w:rsidRPr="009562E8" w:rsidRDefault="009562E8" w:rsidP="009562E8">
            <w:pPr>
              <w:spacing w:after="0"/>
              <w:jc w:val="center"/>
              <w:rPr>
                <w:sz w:val="22"/>
                <w:lang w:val="en-GB"/>
              </w:rPr>
            </w:pPr>
          </w:p>
        </w:tc>
        <w:tc>
          <w:tcPr>
            <w:tcW w:w="1089" w:type="dxa"/>
          </w:tcPr>
          <w:p w14:paraId="180DE326" w14:textId="77777777" w:rsidR="009562E8" w:rsidRPr="009562E8" w:rsidRDefault="009562E8" w:rsidP="009562E8">
            <w:pPr>
              <w:spacing w:after="0"/>
              <w:jc w:val="center"/>
              <w:rPr>
                <w:sz w:val="22"/>
                <w:lang w:val="en-GB"/>
              </w:rPr>
            </w:pPr>
          </w:p>
        </w:tc>
        <w:tc>
          <w:tcPr>
            <w:tcW w:w="1305" w:type="dxa"/>
          </w:tcPr>
          <w:p w14:paraId="67CFE1F9" w14:textId="77777777" w:rsidR="009562E8" w:rsidRPr="009562E8" w:rsidRDefault="009562E8" w:rsidP="009562E8">
            <w:pPr>
              <w:spacing w:after="0"/>
              <w:jc w:val="center"/>
              <w:rPr>
                <w:sz w:val="22"/>
                <w:lang w:val="en-GB"/>
              </w:rPr>
            </w:pPr>
            <w:r w:rsidRPr="009562E8">
              <w:rPr>
                <w:sz w:val="22"/>
                <w:lang w:val="en-GB"/>
              </w:rPr>
              <w:t>50</w:t>
            </w:r>
          </w:p>
        </w:tc>
      </w:tr>
      <w:tr w:rsidR="009562E8" w:rsidRPr="009562E8" w14:paraId="4A380FC2" w14:textId="77777777" w:rsidTr="005422A8">
        <w:tc>
          <w:tcPr>
            <w:tcW w:w="1312" w:type="dxa"/>
          </w:tcPr>
          <w:p w14:paraId="4C491918" w14:textId="77777777" w:rsidR="009562E8" w:rsidRPr="009562E8" w:rsidRDefault="009562E8" w:rsidP="009562E8">
            <w:pPr>
              <w:spacing w:after="0"/>
              <w:jc w:val="center"/>
              <w:rPr>
                <w:sz w:val="22"/>
                <w:lang w:val="en-GB"/>
              </w:rPr>
            </w:pPr>
            <w:r w:rsidRPr="009562E8">
              <w:rPr>
                <w:sz w:val="22"/>
                <w:lang w:val="en-GB"/>
              </w:rPr>
              <w:t>WP 3</w:t>
            </w:r>
          </w:p>
        </w:tc>
        <w:tc>
          <w:tcPr>
            <w:tcW w:w="1014" w:type="dxa"/>
          </w:tcPr>
          <w:p w14:paraId="2B54986B" w14:textId="77777777" w:rsidR="009562E8" w:rsidRPr="009562E8" w:rsidRDefault="009562E8" w:rsidP="009562E8">
            <w:pPr>
              <w:spacing w:after="0"/>
              <w:jc w:val="center"/>
              <w:rPr>
                <w:sz w:val="22"/>
                <w:lang w:val="en-GB"/>
              </w:rPr>
            </w:pPr>
            <w:r w:rsidRPr="009562E8">
              <w:rPr>
                <w:sz w:val="22"/>
                <w:lang w:val="en-GB"/>
              </w:rPr>
              <w:t>25%</w:t>
            </w:r>
          </w:p>
        </w:tc>
        <w:tc>
          <w:tcPr>
            <w:tcW w:w="1353" w:type="dxa"/>
          </w:tcPr>
          <w:p w14:paraId="67680D85" w14:textId="77777777" w:rsidR="009562E8" w:rsidRPr="009562E8" w:rsidRDefault="009562E8" w:rsidP="009562E8">
            <w:pPr>
              <w:spacing w:after="0"/>
              <w:jc w:val="center"/>
              <w:rPr>
                <w:sz w:val="22"/>
                <w:lang w:val="en-GB"/>
              </w:rPr>
            </w:pPr>
            <w:r w:rsidRPr="009562E8">
              <w:rPr>
                <w:sz w:val="22"/>
                <w:lang w:val="en-GB"/>
              </w:rPr>
              <w:t>2.1 ___</w:t>
            </w:r>
          </w:p>
          <w:p w14:paraId="1DDBA08E" w14:textId="77777777" w:rsidR="009562E8" w:rsidRPr="009562E8" w:rsidRDefault="009562E8" w:rsidP="009562E8">
            <w:pPr>
              <w:spacing w:after="0"/>
              <w:jc w:val="center"/>
              <w:rPr>
                <w:sz w:val="22"/>
                <w:lang w:val="en-GB"/>
              </w:rPr>
            </w:pPr>
            <w:r w:rsidRPr="009562E8">
              <w:rPr>
                <w:sz w:val="22"/>
                <w:lang w:val="en-GB"/>
              </w:rPr>
              <w:t>2.2 ___</w:t>
            </w:r>
          </w:p>
          <w:p w14:paraId="0DAB1705" w14:textId="77777777" w:rsidR="009562E8" w:rsidRPr="009562E8" w:rsidRDefault="009562E8" w:rsidP="009562E8">
            <w:pPr>
              <w:spacing w:after="0"/>
              <w:jc w:val="center"/>
              <w:rPr>
                <w:sz w:val="22"/>
                <w:lang w:val="en-GB"/>
              </w:rPr>
            </w:pPr>
            <w:r w:rsidRPr="009562E8">
              <w:rPr>
                <w:sz w:val="22"/>
                <w:lang w:val="en-GB"/>
              </w:rPr>
              <w:t>2.3___</w:t>
            </w:r>
          </w:p>
        </w:tc>
        <w:tc>
          <w:tcPr>
            <w:tcW w:w="1391" w:type="dxa"/>
          </w:tcPr>
          <w:p w14:paraId="779ECD77" w14:textId="77777777" w:rsidR="009562E8" w:rsidRPr="009562E8" w:rsidRDefault="009562E8" w:rsidP="009562E8">
            <w:pPr>
              <w:spacing w:after="0"/>
              <w:jc w:val="center"/>
              <w:rPr>
                <w:sz w:val="22"/>
                <w:lang w:val="en-GB"/>
              </w:rPr>
            </w:pPr>
          </w:p>
        </w:tc>
        <w:tc>
          <w:tcPr>
            <w:tcW w:w="1824" w:type="dxa"/>
          </w:tcPr>
          <w:p w14:paraId="223D4658" w14:textId="77777777" w:rsidR="009562E8" w:rsidRPr="009562E8" w:rsidRDefault="009562E8" w:rsidP="009562E8">
            <w:pPr>
              <w:spacing w:after="0"/>
              <w:jc w:val="center"/>
              <w:rPr>
                <w:sz w:val="22"/>
                <w:lang w:val="en-GB"/>
              </w:rPr>
            </w:pPr>
          </w:p>
        </w:tc>
        <w:tc>
          <w:tcPr>
            <w:tcW w:w="1089" w:type="dxa"/>
          </w:tcPr>
          <w:p w14:paraId="23C0580A" w14:textId="77777777" w:rsidR="009562E8" w:rsidRPr="009562E8" w:rsidRDefault="009562E8" w:rsidP="009562E8">
            <w:pPr>
              <w:spacing w:after="0"/>
              <w:jc w:val="center"/>
              <w:rPr>
                <w:sz w:val="22"/>
                <w:lang w:val="en-GB"/>
              </w:rPr>
            </w:pPr>
          </w:p>
        </w:tc>
        <w:tc>
          <w:tcPr>
            <w:tcW w:w="1305" w:type="dxa"/>
          </w:tcPr>
          <w:p w14:paraId="24FE48B5" w14:textId="77777777" w:rsidR="009562E8" w:rsidRPr="009562E8" w:rsidRDefault="009562E8" w:rsidP="009562E8">
            <w:pPr>
              <w:spacing w:after="0"/>
              <w:jc w:val="center"/>
              <w:rPr>
                <w:sz w:val="22"/>
                <w:lang w:val="en-GB"/>
              </w:rPr>
            </w:pPr>
            <w:r w:rsidRPr="009562E8">
              <w:rPr>
                <w:sz w:val="22"/>
                <w:lang w:val="en-GB"/>
              </w:rPr>
              <w:t>80</w:t>
            </w:r>
          </w:p>
        </w:tc>
      </w:tr>
      <w:tr w:rsidR="009562E8" w:rsidRPr="009562E8" w14:paraId="64A8E2BF" w14:textId="77777777" w:rsidTr="005422A8">
        <w:tc>
          <w:tcPr>
            <w:tcW w:w="1312" w:type="dxa"/>
          </w:tcPr>
          <w:p w14:paraId="63C174AB" w14:textId="77777777" w:rsidR="009562E8" w:rsidRPr="009562E8" w:rsidRDefault="009562E8" w:rsidP="009562E8">
            <w:pPr>
              <w:spacing w:after="0"/>
              <w:jc w:val="center"/>
              <w:rPr>
                <w:sz w:val="22"/>
                <w:lang w:val="en-GB"/>
              </w:rPr>
            </w:pPr>
            <w:r w:rsidRPr="009562E8">
              <w:rPr>
                <w:sz w:val="22"/>
                <w:lang w:val="en-GB"/>
              </w:rPr>
              <w:t>WP 4</w:t>
            </w:r>
          </w:p>
        </w:tc>
        <w:tc>
          <w:tcPr>
            <w:tcW w:w="1014" w:type="dxa"/>
          </w:tcPr>
          <w:p w14:paraId="0FA5B33E" w14:textId="77777777" w:rsidR="009562E8" w:rsidRPr="009562E8" w:rsidRDefault="009562E8" w:rsidP="009562E8">
            <w:pPr>
              <w:spacing w:after="0"/>
              <w:jc w:val="center"/>
              <w:rPr>
                <w:sz w:val="22"/>
                <w:lang w:val="en-GB"/>
              </w:rPr>
            </w:pPr>
            <w:r w:rsidRPr="009562E8">
              <w:rPr>
                <w:sz w:val="22"/>
                <w:lang w:val="en-GB"/>
              </w:rPr>
              <w:t>30%</w:t>
            </w:r>
          </w:p>
        </w:tc>
        <w:tc>
          <w:tcPr>
            <w:tcW w:w="1353" w:type="dxa"/>
          </w:tcPr>
          <w:p w14:paraId="62DA134F" w14:textId="77777777" w:rsidR="009562E8" w:rsidRPr="009562E8" w:rsidRDefault="009562E8" w:rsidP="009562E8">
            <w:pPr>
              <w:spacing w:after="0"/>
              <w:jc w:val="center"/>
              <w:rPr>
                <w:sz w:val="22"/>
                <w:lang w:val="en-GB"/>
              </w:rPr>
            </w:pPr>
            <w:r w:rsidRPr="009562E8">
              <w:rPr>
                <w:sz w:val="22"/>
                <w:lang w:val="en-GB"/>
              </w:rPr>
              <w:t>3.1 ___</w:t>
            </w:r>
          </w:p>
          <w:p w14:paraId="6323A9F8" w14:textId="77777777" w:rsidR="009562E8" w:rsidRPr="009562E8" w:rsidRDefault="009562E8" w:rsidP="009562E8">
            <w:pPr>
              <w:spacing w:after="0"/>
              <w:jc w:val="center"/>
              <w:rPr>
                <w:sz w:val="22"/>
                <w:lang w:val="en-GB"/>
              </w:rPr>
            </w:pPr>
            <w:r w:rsidRPr="009562E8">
              <w:rPr>
                <w:sz w:val="22"/>
                <w:lang w:val="en-GB"/>
              </w:rPr>
              <w:t>3.2 ___</w:t>
            </w:r>
          </w:p>
        </w:tc>
        <w:tc>
          <w:tcPr>
            <w:tcW w:w="1391" w:type="dxa"/>
          </w:tcPr>
          <w:p w14:paraId="6A3C7AFD" w14:textId="77777777" w:rsidR="009562E8" w:rsidRPr="009562E8" w:rsidRDefault="009562E8" w:rsidP="009562E8">
            <w:pPr>
              <w:spacing w:after="0"/>
              <w:jc w:val="center"/>
              <w:rPr>
                <w:sz w:val="22"/>
                <w:lang w:val="en-GB"/>
              </w:rPr>
            </w:pPr>
          </w:p>
        </w:tc>
        <w:tc>
          <w:tcPr>
            <w:tcW w:w="1824" w:type="dxa"/>
          </w:tcPr>
          <w:p w14:paraId="2D472B54" w14:textId="77777777" w:rsidR="009562E8" w:rsidRPr="009562E8" w:rsidRDefault="009562E8" w:rsidP="009562E8">
            <w:pPr>
              <w:spacing w:after="0"/>
              <w:jc w:val="center"/>
              <w:rPr>
                <w:sz w:val="22"/>
                <w:lang w:val="en-GB"/>
              </w:rPr>
            </w:pPr>
          </w:p>
        </w:tc>
        <w:tc>
          <w:tcPr>
            <w:tcW w:w="1089" w:type="dxa"/>
          </w:tcPr>
          <w:p w14:paraId="1E56132E" w14:textId="77777777" w:rsidR="009562E8" w:rsidRPr="009562E8" w:rsidRDefault="009562E8" w:rsidP="009562E8">
            <w:pPr>
              <w:spacing w:after="0"/>
              <w:jc w:val="center"/>
              <w:rPr>
                <w:sz w:val="22"/>
                <w:lang w:val="en-GB"/>
              </w:rPr>
            </w:pPr>
          </w:p>
        </w:tc>
        <w:tc>
          <w:tcPr>
            <w:tcW w:w="1305" w:type="dxa"/>
          </w:tcPr>
          <w:p w14:paraId="672A8122" w14:textId="77777777" w:rsidR="009562E8" w:rsidRPr="009562E8" w:rsidRDefault="009562E8" w:rsidP="009562E8">
            <w:pPr>
              <w:spacing w:after="0"/>
              <w:jc w:val="center"/>
              <w:rPr>
                <w:sz w:val="22"/>
                <w:lang w:val="en-GB"/>
              </w:rPr>
            </w:pPr>
            <w:r w:rsidRPr="009562E8">
              <w:rPr>
                <w:sz w:val="22"/>
                <w:lang w:val="en-GB"/>
              </w:rPr>
              <w:t>70</w:t>
            </w:r>
          </w:p>
        </w:tc>
      </w:tr>
      <w:tr w:rsidR="009562E8" w:rsidRPr="009562E8" w14:paraId="1D88547B" w14:textId="77777777" w:rsidTr="005422A8">
        <w:tc>
          <w:tcPr>
            <w:tcW w:w="7983" w:type="dxa"/>
            <w:gridSpan w:val="6"/>
          </w:tcPr>
          <w:p w14:paraId="3E0F9AB8" w14:textId="77777777" w:rsidR="009562E8" w:rsidRPr="009562E8" w:rsidRDefault="009562E8" w:rsidP="009562E8">
            <w:pPr>
              <w:spacing w:after="0"/>
              <w:jc w:val="center"/>
              <w:rPr>
                <w:b/>
                <w:bCs/>
                <w:sz w:val="22"/>
                <w:lang w:val="en-GB"/>
              </w:rPr>
            </w:pPr>
            <w:r w:rsidRPr="009562E8">
              <w:rPr>
                <w:b/>
                <w:bCs/>
                <w:sz w:val="22"/>
                <w:lang w:val="en-GB"/>
              </w:rPr>
              <w:t>Project score</w:t>
            </w:r>
          </w:p>
        </w:tc>
        <w:tc>
          <w:tcPr>
            <w:tcW w:w="1305" w:type="dxa"/>
          </w:tcPr>
          <w:p w14:paraId="77AF5CCE" w14:textId="77777777" w:rsidR="009562E8" w:rsidRPr="009562E8" w:rsidRDefault="009562E8" w:rsidP="009562E8">
            <w:pPr>
              <w:spacing w:after="0"/>
              <w:jc w:val="center"/>
              <w:rPr>
                <w:b/>
                <w:bCs/>
                <w:sz w:val="22"/>
                <w:lang w:val="en-GB"/>
              </w:rPr>
            </w:pPr>
            <w:r w:rsidRPr="009562E8">
              <w:rPr>
                <w:b/>
                <w:bCs/>
                <w:sz w:val="22"/>
                <w:lang w:val="en-GB"/>
              </w:rPr>
              <w:t>67</w:t>
            </w:r>
          </w:p>
        </w:tc>
      </w:tr>
    </w:tbl>
    <w:p w14:paraId="121DC016" w14:textId="77777777" w:rsidR="009562E8" w:rsidRPr="009562E8" w:rsidRDefault="009562E8" w:rsidP="009562E8">
      <w:pPr>
        <w:spacing w:after="0"/>
        <w:rPr>
          <w:rFonts w:ascii="Calibri" w:eastAsia="Calibri" w:hAnsi="Calibri"/>
          <w:sz w:val="22"/>
          <w:szCs w:val="22"/>
          <w:lang w:val="en-GB"/>
        </w:rPr>
      </w:pPr>
    </w:p>
    <w:p w14:paraId="1A5ED7D2" w14:textId="1F965B56" w:rsidR="009562E8" w:rsidRPr="009562E8" w:rsidRDefault="009562E8" w:rsidP="009562E8">
      <w:pPr>
        <w:spacing w:after="0"/>
        <w:rPr>
          <w:rFonts w:ascii="Calibri" w:eastAsia="Calibri" w:hAnsi="Calibri"/>
          <w:szCs w:val="22"/>
          <w:lang w:val="en-GB"/>
        </w:rPr>
      </w:pPr>
      <w:r w:rsidRPr="009562E8">
        <w:rPr>
          <w:rFonts w:ascii="Calibri" w:eastAsia="Calibri" w:hAnsi="Calibri"/>
          <w:szCs w:val="22"/>
          <w:lang w:val="en-GB"/>
        </w:rPr>
        <w:t>The evaluation score for each work package contributes to the overall project score. The system calculates this automatically as the weighted average of individual scores and budget shares, rounded to the nearest integer.</w:t>
      </w:r>
    </w:p>
    <w:p w14:paraId="438A663C" w14:textId="00141F67" w:rsidR="009562E8" w:rsidRPr="009562E8" w:rsidRDefault="009562E8" w:rsidP="009562E8">
      <w:pPr>
        <w:spacing w:after="160" w:line="259" w:lineRule="auto"/>
        <w:jc w:val="left"/>
        <w:rPr>
          <w:rFonts w:ascii="Calibri" w:eastAsia="Calibri" w:hAnsi="Calibri"/>
          <w:szCs w:val="22"/>
          <w:lang w:val="en-GB"/>
        </w:rPr>
      </w:pPr>
      <w:r w:rsidRPr="009562E8">
        <w:rPr>
          <w:rFonts w:ascii="Calibri" w:eastAsia="Calibri" w:hAnsi="Calibri"/>
          <w:i/>
          <w:iCs/>
          <w:szCs w:val="22"/>
          <w:lang w:val="en-GB"/>
        </w:rPr>
        <w:t>In the above example: WA = [(50*</w:t>
      </w:r>
      <w:proofErr w:type="gramStart"/>
      <w:r w:rsidRPr="009562E8">
        <w:rPr>
          <w:rFonts w:ascii="Calibri" w:eastAsia="Calibri" w:hAnsi="Calibri"/>
          <w:i/>
          <w:iCs/>
          <w:szCs w:val="22"/>
          <w:lang w:val="en-GB"/>
        </w:rPr>
        <w:t>25)+(</w:t>
      </w:r>
      <w:proofErr w:type="gramEnd"/>
      <w:r w:rsidRPr="009562E8">
        <w:rPr>
          <w:rFonts w:ascii="Calibri" w:eastAsia="Calibri" w:hAnsi="Calibri"/>
          <w:i/>
          <w:iCs/>
          <w:szCs w:val="22"/>
          <w:lang w:val="en-GB"/>
        </w:rPr>
        <w:t>80*</w:t>
      </w:r>
      <w:proofErr w:type="gramStart"/>
      <w:r w:rsidRPr="009562E8">
        <w:rPr>
          <w:rFonts w:ascii="Calibri" w:eastAsia="Calibri" w:hAnsi="Calibri"/>
          <w:i/>
          <w:iCs/>
          <w:szCs w:val="22"/>
          <w:lang w:val="en-GB"/>
        </w:rPr>
        <w:t>25)+(</w:t>
      </w:r>
      <w:proofErr w:type="gramEnd"/>
      <w:r w:rsidRPr="009562E8">
        <w:rPr>
          <w:rFonts w:ascii="Calibri" w:eastAsia="Calibri" w:hAnsi="Calibri"/>
          <w:i/>
          <w:iCs/>
          <w:szCs w:val="22"/>
          <w:lang w:val="en-GB"/>
        </w:rPr>
        <w:t xml:space="preserve">70*30)]/80 = 66,875 =&gt; </w:t>
      </w:r>
      <w:r w:rsidRPr="009562E8">
        <w:rPr>
          <w:rFonts w:ascii="Calibri" w:eastAsia="Calibri" w:hAnsi="Calibri"/>
          <w:b/>
          <w:bCs/>
          <w:i/>
          <w:iCs/>
          <w:szCs w:val="22"/>
          <w:lang w:val="en-GB"/>
        </w:rPr>
        <w:t>67.</w:t>
      </w:r>
    </w:p>
    <w:p w14:paraId="2F80E88F" w14:textId="4493E2EA" w:rsidR="009562E8" w:rsidRPr="009562E8" w:rsidRDefault="009562E8" w:rsidP="009562E8">
      <w:pPr>
        <w:spacing w:after="160"/>
        <w:rPr>
          <w:rFonts w:ascii="Calibri" w:eastAsia="Calibri" w:hAnsi="Calibri"/>
          <w:szCs w:val="22"/>
          <w:lang w:val="en-GB"/>
        </w:rPr>
      </w:pPr>
      <w:r w:rsidRPr="009562E8">
        <w:rPr>
          <w:rFonts w:ascii="Calibri" w:eastAsia="Calibri" w:hAnsi="Calibri"/>
          <w:szCs w:val="22"/>
          <w:lang w:val="en-GB"/>
        </w:rPr>
        <w:t xml:space="preserve">Based on the overall project score, a proportionate reduction may be applied to the whole grant, in accordance with a standard scale: </w:t>
      </w:r>
    </w:p>
    <w:tbl>
      <w:tblPr>
        <w:tblStyle w:val="TableGrid10"/>
        <w:tblW w:w="0" w:type="auto"/>
        <w:jc w:val="center"/>
        <w:tblLook w:val="04A0" w:firstRow="1" w:lastRow="0" w:firstColumn="1" w:lastColumn="0" w:noHBand="0" w:noVBand="1"/>
      </w:tblPr>
      <w:tblGrid>
        <w:gridCol w:w="2598"/>
        <w:gridCol w:w="2598"/>
      </w:tblGrid>
      <w:tr w:rsidR="009562E8" w:rsidRPr="009202CF" w14:paraId="611247B1" w14:textId="77777777" w:rsidTr="005422A8">
        <w:trPr>
          <w:jc w:val="center"/>
        </w:trPr>
        <w:tc>
          <w:tcPr>
            <w:tcW w:w="2598" w:type="dxa"/>
          </w:tcPr>
          <w:p w14:paraId="7F668AD7" w14:textId="2A6DC79A" w:rsidR="009562E8" w:rsidRPr="009562E8" w:rsidRDefault="009562E8" w:rsidP="009562E8">
            <w:pPr>
              <w:spacing w:after="0"/>
              <w:jc w:val="center"/>
              <w:rPr>
                <w:sz w:val="22"/>
                <w:lang w:val="en-GB"/>
              </w:rPr>
            </w:pPr>
            <w:bookmarkStart w:id="92" w:name="_Hlk184827959"/>
            <w:r w:rsidRPr="009562E8">
              <w:rPr>
                <w:b/>
                <w:bCs/>
                <w:sz w:val="22"/>
                <w:lang w:val="en-GB"/>
              </w:rPr>
              <w:t>Project/WP score</w:t>
            </w:r>
          </w:p>
        </w:tc>
        <w:tc>
          <w:tcPr>
            <w:tcW w:w="2598" w:type="dxa"/>
          </w:tcPr>
          <w:p w14:paraId="1BE95298" w14:textId="3E2D94A6" w:rsidR="009562E8" w:rsidRPr="009562E8" w:rsidRDefault="009562E8" w:rsidP="009562E8">
            <w:pPr>
              <w:spacing w:after="0"/>
              <w:jc w:val="center"/>
              <w:rPr>
                <w:b/>
                <w:bCs/>
                <w:sz w:val="22"/>
                <w:lang w:val="en-GB"/>
              </w:rPr>
            </w:pPr>
            <w:r w:rsidRPr="009562E8">
              <w:rPr>
                <w:b/>
                <w:bCs/>
                <w:sz w:val="22"/>
                <w:lang w:val="en-GB"/>
              </w:rPr>
              <w:t>% Grant Paid</w:t>
            </w:r>
          </w:p>
        </w:tc>
      </w:tr>
      <w:tr w:rsidR="009562E8" w:rsidRPr="009562E8" w14:paraId="7BD62B2F" w14:textId="77777777" w:rsidTr="005422A8">
        <w:trPr>
          <w:jc w:val="center"/>
        </w:trPr>
        <w:tc>
          <w:tcPr>
            <w:tcW w:w="2598" w:type="dxa"/>
          </w:tcPr>
          <w:p w14:paraId="15552D2A" w14:textId="77777777" w:rsidR="009562E8" w:rsidRPr="009562E8" w:rsidRDefault="009562E8" w:rsidP="009562E8">
            <w:pPr>
              <w:spacing w:after="0"/>
              <w:jc w:val="center"/>
              <w:rPr>
                <w:sz w:val="22"/>
                <w:lang w:val="en-GB"/>
              </w:rPr>
            </w:pPr>
            <w:r w:rsidRPr="009562E8">
              <w:rPr>
                <w:sz w:val="22"/>
                <w:lang w:val="en-GB"/>
              </w:rPr>
              <w:t>70 - 100</w:t>
            </w:r>
          </w:p>
        </w:tc>
        <w:tc>
          <w:tcPr>
            <w:tcW w:w="2598" w:type="dxa"/>
          </w:tcPr>
          <w:p w14:paraId="7FB27241" w14:textId="77777777" w:rsidR="009562E8" w:rsidRPr="009562E8" w:rsidRDefault="009562E8" w:rsidP="009562E8">
            <w:pPr>
              <w:spacing w:after="0"/>
              <w:jc w:val="center"/>
              <w:rPr>
                <w:sz w:val="22"/>
                <w:lang w:val="en-GB"/>
              </w:rPr>
            </w:pPr>
            <w:r w:rsidRPr="009562E8">
              <w:rPr>
                <w:sz w:val="22"/>
                <w:lang w:val="en-GB"/>
              </w:rPr>
              <w:t>100%</w:t>
            </w:r>
          </w:p>
        </w:tc>
      </w:tr>
      <w:tr w:rsidR="009562E8" w:rsidRPr="009562E8" w14:paraId="422743AD" w14:textId="77777777" w:rsidTr="005422A8">
        <w:trPr>
          <w:jc w:val="center"/>
        </w:trPr>
        <w:tc>
          <w:tcPr>
            <w:tcW w:w="2598" w:type="dxa"/>
          </w:tcPr>
          <w:p w14:paraId="6243A8C7" w14:textId="77777777" w:rsidR="009562E8" w:rsidRPr="009562E8" w:rsidRDefault="009562E8" w:rsidP="009562E8">
            <w:pPr>
              <w:spacing w:after="0"/>
              <w:jc w:val="center"/>
              <w:rPr>
                <w:sz w:val="22"/>
                <w:lang w:val="en-GB"/>
              </w:rPr>
            </w:pPr>
            <w:r w:rsidRPr="009562E8">
              <w:rPr>
                <w:sz w:val="22"/>
                <w:lang w:val="en-GB"/>
              </w:rPr>
              <w:t>55 - 69</w:t>
            </w:r>
          </w:p>
        </w:tc>
        <w:tc>
          <w:tcPr>
            <w:tcW w:w="2598" w:type="dxa"/>
          </w:tcPr>
          <w:p w14:paraId="58AEBA20" w14:textId="77777777" w:rsidR="009562E8" w:rsidRPr="009562E8" w:rsidRDefault="009562E8" w:rsidP="009562E8">
            <w:pPr>
              <w:spacing w:after="0"/>
              <w:jc w:val="center"/>
              <w:rPr>
                <w:sz w:val="22"/>
                <w:lang w:val="en-GB"/>
              </w:rPr>
            </w:pPr>
            <w:r w:rsidRPr="009562E8">
              <w:rPr>
                <w:sz w:val="22"/>
                <w:lang w:val="en-GB"/>
              </w:rPr>
              <w:t>90%</w:t>
            </w:r>
          </w:p>
        </w:tc>
      </w:tr>
      <w:tr w:rsidR="009562E8" w:rsidRPr="009562E8" w14:paraId="28F259FA" w14:textId="77777777" w:rsidTr="005422A8">
        <w:trPr>
          <w:jc w:val="center"/>
        </w:trPr>
        <w:tc>
          <w:tcPr>
            <w:tcW w:w="2598" w:type="dxa"/>
          </w:tcPr>
          <w:p w14:paraId="775C2CD2" w14:textId="77777777" w:rsidR="009562E8" w:rsidRPr="009562E8" w:rsidRDefault="009562E8" w:rsidP="009562E8">
            <w:pPr>
              <w:spacing w:after="0"/>
              <w:jc w:val="center"/>
              <w:rPr>
                <w:sz w:val="22"/>
                <w:lang w:val="en-GB"/>
              </w:rPr>
            </w:pPr>
            <w:r w:rsidRPr="009562E8">
              <w:rPr>
                <w:sz w:val="22"/>
                <w:lang w:val="en-GB"/>
              </w:rPr>
              <w:t>40 – 54</w:t>
            </w:r>
          </w:p>
        </w:tc>
        <w:tc>
          <w:tcPr>
            <w:tcW w:w="2598" w:type="dxa"/>
          </w:tcPr>
          <w:p w14:paraId="2630607D" w14:textId="77777777" w:rsidR="009562E8" w:rsidRPr="009562E8" w:rsidRDefault="009562E8" w:rsidP="009562E8">
            <w:pPr>
              <w:spacing w:after="0"/>
              <w:jc w:val="center"/>
              <w:rPr>
                <w:sz w:val="22"/>
                <w:lang w:val="en-GB"/>
              </w:rPr>
            </w:pPr>
            <w:r w:rsidRPr="009562E8">
              <w:rPr>
                <w:sz w:val="22"/>
                <w:lang w:val="en-GB"/>
              </w:rPr>
              <w:t>60 %</w:t>
            </w:r>
          </w:p>
        </w:tc>
      </w:tr>
      <w:tr w:rsidR="009562E8" w:rsidRPr="009562E8" w14:paraId="01C17C1F" w14:textId="77777777" w:rsidTr="005422A8">
        <w:trPr>
          <w:jc w:val="center"/>
        </w:trPr>
        <w:tc>
          <w:tcPr>
            <w:tcW w:w="2598" w:type="dxa"/>
          </w:tcPr>
          <w:p w14:paraId="747298FE" w14:textId="77777777" w:rsidR="009562E8" w:rsidRPr="009562E8" w:rsidRDefault="009562E8" w:rsidP="009562E8">
            <w:pPr>
              <w:spacing w:after="0"/>
              <w:jc w:val="center"/>
              <w:rPr>
                <w:sz w:val="22"/>
                <w:lang w:val="en-GB"/>
              </w:rPr>
            </w:pPr>
            <w:r w:rsidRPr="009562E8">
              <w:rPr>
                <w:sz w:val="22"/>
                <w:lang w:val="en-GB"/>
              </w:rPr>
              <w:t>10-39</w:t>
            </w:r>
          </w:p>
        </w:tc>
        <w:tc>
          <w:tcPr>
            <w:tcW w:w="2598" w:type="dxa"/>
          </w:tcPr>
          <w:p w14:paraId="6B644BEC" w14:textId="77777777" w:rsidR="009562E8" w:rsidRPr="009562E8" w:rsidRDefault="009562E8" w:rsidP="009562E8">
            <w:pPr>
              <w:spacing w:after="0"/>
              <w:jc w:val="center"/>
              <w:rPr>
                <w:sz w:val="22"/>
                <w:lang w:val="en-GB"/>
              </w:rPr>
            </w:pPr>
            <w:r w:rsidRPr="009562E8">
              <w:rPr>
                <w:sz w:val="22"/>
                <w:lang w:val="en-GB"/>
              </w:rPr>
              <w:t>30%</w:t>
            </w:r>
          </w:p>
        </w:tc>
      </w:tr>
      <w:tr w:rsidR="009562E8" w:rsidRPr="009562E8" w14:paraId="05161473" w14:textId="77777777" w:rsidTr="005422A8">
        <w:trPr>
          <w:jc w:val="center"/>
        </w:trPr>
        <w:tc>
          <w:tcPr>
            <w:tcW w:w="2598" w:type="dxa"/>
          </w:tcPr>
          <w:p w14:paraId="76C36D93" w14:textId="77777777" w:rsidR="009562E8" w:rsidRPr="009562E8" w:rsidRDefault="009562E8" w:rsidP="009562E8">
            <w:pPr>
              <w:spacing w:after="0"/>
              <w:jc w:val="center"/>
              <w:rPr>
                <w:sz w:val="22"/>
                <w:lang w:val="en-GB"/>
              </w:rPr>
            </w:pPr>
            <w:r w:rsidRPr="009562E8">
              <w:rPr>
                <w:sz w:val="22"/>
                <w:lang w:val="en-GB"/>
              </w:rPr>
              <w:t>0 – 9</w:t>
            </w:r>
          </w:p>
        </w:tc>
        <w:tc>
          <w:tcPr>
            <w:tcW w:w="2598" w:type="dxa"/>
          </w:tcPr>
          <w:p w14:paraId="424FA913" w14:textId="77777777" w:rsidR="009562E8" w:rsidRPr="009562E8" w:rsidRDefault="009562E8" w:rsidP="009562E8">
            <w:pPr>
              <w:spacing w:after="0"/>
              <w:jc w:val="center"/>
              <w:rPr>
                <w:sz w:val="22"/>
                <w:lang w:val="en-GB"/>
              </w:rPr>
            </w:pPr>
            <w:r w:rsidRPr="009562E8">
              <w:rPr>
                <w:sz w:val="22"/>
                <w:lang w:val="en-GB"/>
              </w:rPr>
              <w:t>0%</w:t>
            </w:r>
          </w:p>
        </w:tc>
      </w:tr>
      <w:bookmarkEnd w:id="92"/>
    </w:tbl>
    <w:p w14:paraId="3B1B2B63" w14:textId="77777777" w:rsidR="009562E8" w:rsidRPr="009562E8" w:rsidRDefault="009562E8" w:rsidP="009562E8">
      <w:pPr>
        <w:spacing w:after="160"/>
        <w:rPr>
          <w:rFonts w:ascii="Calibri" w:eastAsia="Calibri" w:hAnsi="Calibri"/>
          <w:sz w:val="22"/>
          <w:szCs w:val="22"/>
          <w:lang w:val="en-GB"/>
        </w:rPr>
      </w:pPr>
    </w:p>
    <w:p w14:paraId="1C5C43DE" w14:textId="63AC44BF" w:rsidR="009562E8" w:rsidRPr="009562E8" w:rsidRDefault="009562E8" w:rsidP="009562E8">
      <w:pPr>
        <w:spacing w:after="160" w:line="259" w:lineRule="auto"/>
        <w:rPr>
          <w:rFonts w:ascii="Calibri" w:eastAsia="Calibri" w:hAnsi="Calibri"/>
          <w:szCs w:val="22"/>
          <w:lang w:val="en-GB"/>
        </w:rPr>
      </w:pPr>
      <w:r w:rsidRPr="009562E8">
        <w:rPr>
          <w:rFonts w:ascii="Calibri" w:eastAsia="Calibri" w:hAnsi="Calibri"/>
          <w:szCs w:val="22"/>
          <w:lang w:val="en-GB"/>
        </w:rPr>
        <w:t xml:space="preserve">In the example above, with an overall project score of 67, the National Agency shall apply a [10%] reduction on the entire grant amount and therefore only pay 90%: EUR 400.000 x 0,9 = </w:t>
      </w:r>
      <w:proofErr w:type="gramStart"/>
      <w:r w:rsidRPr="009562E8">
        <w:rPr>
          <w:rFonts w:ascii="Calibri" w:eastAsia="Calibri" w:hAnsi="Calibri"/>
          <w:szCs w:val="22"/>
          <w:lang w:val="en-GB"/>
        </w:rPr>
        <w:t>EUR  360.000</w:t>
      </w:r>
      <w:r w:rsidR="00695E7A">
        <w:rPr>
          <w:rFonts w:ascii="Calibri" w:eastAsia="Calibri" w:hAnsi="Calibri"/>
          <w:szCs w:val="22"/>
          <w:lang w:val="en-GB"/>
        </w:rPr>
        <w:t>.</w:t>
      </w:r>
      <w:proofErr w:type="gramEnd"/>
    </w:p>
    <w:p w14:paraId="1AA45964" w14:textId="2035311D" w:rsidR="009562E8" w:rsidRPr="009562E8" w:rsidRDefault="009562E8" w:rsidP="009562E8">
      <w:pPr>
        <w:spacing w:after="160" w:line="259" w:lineRule="auto"/>
        <w:rPr>
          <w:rFonts w:ascii="Calibri" w:eastAsia="Calibri" w:hAnsi="Calibri"/>
          <w:szCs w:val="22"/>
          <w:lang w:val="en-GB"/>
        </w:rPr>
      </w:pPr>
      <w:r w:rsidRPr="009562E8">
        <w:rPr>
          <w:rFonts w:ascii="Calibri" w:eastAsia="Calibri" w:hAnsi="Calibri"/>
          <w:szCs w:val="22"/>
          <w:lang w:val="en-GB"/>
        </w:rPr>
        <w:t xml:space="preserve">If the overall project score is sufficient (i.e. higher than 70), but the score of one or more work packages is not sufficient (i.e. lower than 70), a specific grant reduction shall be applied only to those work packages, based on the same scale. </w:t>
      </w:r>
    </w:p>
    <w:p w14:paraId="2E061E95" w14:textId="706AC28D" w:rsidR="009562E8" w:rsidRPr="009562E8" w:rsidRDefault="009562E8" w:rsidP="009562E8">
      <w:pPr>
        <w:spacing w:after="160" w:line="259" w:lineRule="auto"/>
        <w:rPr>
          <w:rFonts w:ascii="Calibri" w:eastAsia="Calibri" w:hAnsi="Calibri"/>
          <w:szCs w:val="22"/>
          <w:lang w:val="en-GB"/>
        </w:rPr>
      </w:pPr>
      <w:r w:rsidRPr="009562E8">
        <w:rPr>
          <w:rFonts w:ascii="Calibri" w:eastAsia="Calibri" w:hAnsi="Calibri"/>
          <w:szCs w:val="22"/>
          <w:lang w:val="en-GB"/>
        </w:rPr>
        <w:t>In the following example, WP2 has a score of 50, so only 60% of the budget allocated to it should be paid. The budget allocated to the other WP can be fully paid.</w:t>
      </w:r>
    </w:p>
    <w:tbl>
      <w:tblPr>
        <w:tblStyle w:val="TableGrid10"/>
        <w:tblpPr w:leftFromText="180" w:rightFromText="180" w:vertAnchor="text" w:horzAnchor="margin" w:tblpY="75"/>
        <w:tblW w:w="9288" w:type="dxa"/>
        <w:tblLook w:val="04A0" w:firstRow="1" w:lastRow="0" w:firstColumn="1" w:lastColumn="0" w:noHBand="0" w:noVBand="1"/>
      </w:tblPr>
      <w:tblGrid>
        <w:gridCol w:w="1312"/>
        <w:gridCol w:w="1014"/>
        <w:gridCol w:w="1353"/>
        <w:gridCol w:w="1391"/>
        <w:gridCol w:w="1824"/>
        <w:gridCol w:w="1089"/>
        <w:gridCol w:w="1305"/>
      </w:tblGrid>
      <w:tr w:rsidR="009562E8" w:rsidRPr="00885275" w14:paraId="0560AA5A" w14:textId="77777777" w:rsidTr="009562E8">
        <w:tc>
          <w:tcPr>
            <w:tcW w:w="1312" w:type="dxa"/>
            <w:shd w:val="clear" w:color="auto" w:fill="F2F2F2"/>
          </w:tcPr>
          <w:p w14:paraId="3BCFF805" w14:textId="3D643F90" w:rsidR="009562E8" w:rsidRPr="009562E8" w:rsidRDefault="009562E8" w:rsidP="009562E8">
            <w:pPr>
              <w:spacing w:after="0"/>
              <w:jc w:val="center"/>
              <w:rPr>
                <w:b/>
                <w:bCs/>
                <w:sz w:val="22"/>
                <w:lang w:val="en-GB"/>
              </w:rPr>
            </w:pPr>
            <w:r w:rsidRPr="009562E8">
              <w:rPr>
                <w:b/>
                <w:bCs/>
                <w:sz w:val="22"/>
                <w:lang w:val="en-GB"/>
              </w:rPr>
              <w:t>Work Package</w:t>
            </w:r>
          </w:p>
        </w:tc>
        <w:tc>
          <w:tcPr>
            <w:tcW w:w="1014" w:type="dxa"/>
            <w:shd w:val="clear" w:color="auto" w:fill="F2F2F2"/>
          </w:tcPr>
          <w:p w14:paraId="346AB301" w14:textId="14543465" w:rsidR="009562E8" w:rsidRPr="009562E8" w:rsidRDefault="009562E8" w:rsidP="009562E8">
            <w:pPr>
              <w:spacing w:after="0"/>
              <w:jc w:val="center"/>
              <w:rPr>
                <w:b/>
                <w:bCs/>
                <w:sz w:val="22"/>
                <w:lang w:val="en-GB"/>
              </w:rPr>
            </w:pPr>
            <w:r w:rsidRPr="009562E8">
              <w:rPr>
                <w:b/>
                <w:bCs/>
                <w:sz w:val="22"/>
                <w:lang w:val="en-GB"/>
              </w:rPr>
              <w:t>Budget share</w:t>
            </w:r>
          </w:p>
        </w:tc>
        <w:tc>
          <w:tcPr>
            <w:tcW w:w="1353" w:type="dxa"/>
            <w:shd w:val="clear" w:color="auto" w:fill="F2F2F2"/>
          </w:tcPr>
          <w:p w14:paraId="7C62095F" w14:textId="3D11C371" w:rsidR="009562E8" w:rsidRPr="009562E8" w:rsidRDefault="009562E8" w:rsidP="009562E8">
            <w:pPr>
              <w:spacing w:after="0"/>
              <w:jc w:val="center"/>
              <w:rPr>
                <w:b/>
                <w:bCs/>
                <w:sz w:val="22"/>
                <w:lang w:val="en-GB"/>
              </w:rPr>
            </w:pPr>
            <w:r w:rsidRPr="009562E8">
              <w:rPr>
                <w:b/>
                <w:bCs/>
                <w:sz w:val="22"/>
                <w:lang w:val="en-GB"/>
              </w:rPr>
              <w:t>Activities</w:t>
            </w:r>
          </w:p>
        </w:tc>
        <w:tc>
          <w:tcPr>
            <w:tcW w:w="1391" w:type="dxa"/>
            <w:shd w:val="clear" w:color="auto" w:fill="F2F2F2"/>
          </w:tcPr>
          <w:p w14:paraId="580E83D0" w14:textId="6C650443" w:rsidR="009562E8" w:rsidRPr="009562E8" w:rsidRDefault="009562E8" w:rsidP="009562E8">
            <w:pPr>
              <w:spacing w:after="0"/>
              <w:jc w:val="center"/>
              <w:rPr>
                <w:b/>
                <w:bCs/>
                <w:sz w:val="22"/>
                <w:lang w:val="en-GB"/>
              </w:rPr>
            </w:pPr>
            <w:r w:rsidRPr="009562E8">
              <w:rPr>
                <w:b/>
                <w:bCs/>
                <w:sz w:val="22"/>
                <w:lang w:val="en-GB"/>
              </w:rPr>
              <w:t xml:space="preserve">Indicators </w:t>
            </w:r>
          </w:p>
        </w:tc>
        <w:tc>
          <w:tcPr>
            <w:tcW w:w="1824" w:type="dxa"/>
            <w:shd w:val="clear" w:color="auto" w:fill="F2F2F2"/>
          </w:tcPr>
          <w:p w14:paraId="3FE3979B" w14:textId="27360B21" w:rsidR="009562E8" w:rsidRPr="009562E8" w:rsidRDefault="009562E8" w:rsidP="009562E8">
            <w:pPr>
              <w:spacing w:after="0"/>
              <w:jc w:val="center"/>
              <w:rPr>
                <w:b/>
                <w:bCs/>
                <w:sz w:val="22"/>
                <w:lang w:val="en-GB"/>
              </w:rPr>
            </w:pPr>
            <w:r w:rsidRPr="009562E8">
              <w:rPr>
                <w:b/>
                <w:bCs/>
                <w:sz w:val="22"/>
                <w:lang w:val="en-GB"/>
              </w:rPr>
              <w:t xml:space="preserve">Reported results </w:t>
            </w:r>
          </w:p>
          <w:p w14:paraId="193BF55F" w14:textId="5F55CB80" w:rsidR="009562E8" w:rsidRPr="009562E8" w:rsidRDefault="009562E8" w:rsidP="009562E8">
            <w:pPr>
              <w:spacing w:after="0"/>
              <w:jc w:val="center"/>
              <w:rPr>
                <w:b/>
                <w:bCs/>
                <w:sz w:val="22"/>
                <w:lang w:val="en-GB"/>
              </w:rPr>
            </w:pPr>
            <w:r w:rsidRPr="009562E8">
              <w:rPr>
                <w:b/>
                <w:bCs/>
                <w:sz w:val="22"/>
                <w:lang w:val="en-GB"/>
              </w:rPr>
              <w:t>(incl. impact)</w:t>
            </w:r>
          </w:p>
        </w:tc>
        <w:tc>
          <w:tcPr>
            <w:tcW w:w="1089" w:type="dxa"/>
            <w:shd w:val="clear" w:color="auto" w:fill="F2F2F2"/>
          </w:tcPr>
          <w:p w14:paraId="2C40EBBE" w14:textId="4FD6F6FE" w:rsidR="009562E8" w:rsidRPr="009562E8" w:rsidRDefault="009562E8" w:rsidP="009562E8">
            <w:pPr>
              <w:spacing w:after="0"/>
              <w:jc w:val="center"/>
              <w:rPr>
                <w:b/>
                <w:bCs/>
                <w:sz w:val="22"/>
                <w:lang w:val="en-GB"/>
              </w:rPr>
            </w:pPr>
            <w:r w:rsidRPr="009562E8">
              <w:rPr>
                <w:b/>
                <w:bCs/>
                <w:sz w:val="22"/>
                <w:lang w:val="en-GB"/>
              </w:rPr>
              <w:t>Evidence</w:t>
            </w:r>
          </w:p>
        </w:tc>
        <w:tc>
          <w:tcPr>
            <w:tcW w:w="1305" w:type="dxa"/>
            <w:shd w:val="clear" w:color="auto" w:fill="F2F2F2"/>
          </w:tcPr>
          <w:p w14:paraId="51A0B4A2" w14:textId="761AE082" w:rsidR="009562E8" w:rsidRPr="009562E8" w:rsidRDefault="009562E8" w:rsidP="009562E8">
            <w:pPr>
              <w:spacing w:after="0"/>
              <w:jc w:val="center"/>
              <w:rPr>
                <w:b/>
                <w:bCs/>
                <w:sz w:val="22"/>
                <w:lang w:val="en-GB"/>
              </w:rPr>
            </w:pPr>
            <w:r w:rsidRPr="009562E8">
              <w:rPr>
                <w:b/>
                <w:bCs/>
                <w:sz w:val="22"/>
                <w:lang w:val="en-GB"/>
              </w:rPr>
              <w:t xml:space="preserve">Evaluation (score </w:t>
            </w:r>
          </w:p>
          <w:p w14:paraId="1D3E982D" w14:textId="370FA083" w:rsidR="009562E8" w:rsidRPr="009562E8" w:rsidRDefault="009562E8" w:rsidP="009562E8">
            <w:pPr>
              <w:spacing w:after="0"/>
              <w:jc w:val="center"/>
              <w:rPr>
                <w:b/>
                <w:bCs/>
                <w:sz w:val="22"/>
                <w:lang w:val="en-GB"/>
              </w:rPr>
            </w:pPr>
            <w:r w:rsidRPr="009562E8">
              <w:rPr>
                <w:b/>
                <w:bCs/>
                <w:sz w:val="22"/>
                <w:lang w:val="en-GB"/>
              </w:rPr>
              <w:t>1-100)</w:t>
            </w:r>
            <w:r w:rsidR="00885275">
              <w:rPr>
                <w:b/>
                <w:bCs/>
                <w:sz w:val="22"/>
                <w:lang w:val="en-GB"/>
              </w:rPr>
              <w:t xml:space="preserve"> per work package</w:t>
            </w:r>
          </w:p>
        </w:tc>
      </w:tr>
      <w:tr w:rsidR="009562E8" w:rsidRPr="009562E8" w14:paraId="11F0DC36" w14:textId="77777777" w:rsidTr="005422A8">
        <w:tc>
          <w:tcPr>
            <w:tcW w:w="1312" w:type="dxa"/>
          </w:tcPr>
          <w:p w14:paraId="6873F46B" w14:textId="601A4EEF" w:rsidR="009562E8" w:rsidRPr="009562E8" w:rsidRDefault="009562E8" w:rsidP="009562E8">
            <w:pPr>
              <w:spacing w:after="0"/>
              <w:jc w:val="center"/>
              <w:rPr>
                <w:sz w:val="22"/>
                <w:lang w:val="en-GB"/>
              </w:rPr>
            </w:pPr>
            <w:r w:rsidRPr="009562E8">
              <w:rPr>
                <w:sz w:val="22"/>
                <w:lang w:val="en-GB"/>
              </w:rPr>
              <w:t>WP 2</w:t>
            </w:r>
          </w:p>
        </w:tc>
        <w:tc>
          <w:tcPr>
            <w:tcW w:w="1014" w:type="dxa"/>
          </w:tcPr>
          <w:p w14:paraId="43748FC7" w14:textId="49314034" w:rsidR="009562E8" w:rsidRPr="009562E8" w:rsidRDefault="009562E8" w:rsidP="009562E8">
            <w:pPr>
              <w:spacing w:after="0"/>
              <w:jc w:val="center"/>
              <w:rPr>
                <w:sz w:val="22"/>
                <w:lang w:val="en-GB"/>
              </w:rPr>
            </w:pPr>
            <w:r w:rsidRPr="009562E8">
              <w:rPr>
                <w:sz w:val="22"/>
                <w:lang w:val="en-GB"/>
              </w:rPr>
              <w:t>25%</w:t>
            </w:r>
          </w:p>
        </w:tc>
        <w:tc>
          <w:tcPr>
            <w:tcW w:w="1353" w:type="dxa"/>
          </w:tcPr>
          <w:p w14:paraId="69BC9623" w14:textId="22727FD7" w:rsidR="009562E8" w:rsidRPr="009562E8" w:rsidRDefault="009562E8" w:rsidP="009562E8">
            <w:pPr>
              <w:spacing w:after="0"/>
              <w:jc w:val="center"/>
              <w:rPr>
                <w:sz w:val="22"/>
                <w:lang w:val="en-GB"/>
              </w:rPr>
            </w:pPr>
            <w:r w:rsidRPr="009562E8">
              <w:rPr>
                <w:sz w:val="22"/>
                <w:lang w:val="en-GB"/>
              </w:rPr>
              <w:t>1.1 ___</w:t>
            </w:r>
          </w:p>
          <w:p w14:paraId="02D8BC8C" w14:textId="1D9F11CE" w:rsidR="009562E8" w:rsidRPr="009562E8" w:rsidRDefault="009562E8" w:rsidP="009562E8">
            <w:pPr>
              <w:spacing w:after="0"/>
              <w:jc w:val="center"/>
              <w:rPr>
                <w:sz w:val="22"/>
                <w:lang w:val="en-GB"/>
              </w:rPr>
            </w:pPr>
            <w:r w:rsidRPr="009562E8">
              <w:rPr>
                <w:sz w:val="22"/>
                <w:lang w:val="en-GB"/>
              </w:rPr>
              <w:t>1.2 ___</w:t>
            </w:r>
          </w:p>
        </w:tc>
        <w:tc>
          <w:tcPr>
            <w:tcW w:w="1391" w:type="dxa"/>
          </w:tcPr>
          <w:p w14:paraId="4FC5F5B0" w14:textId="77777777" w:rsidR="009562E8" w:rsidRPr="009562E8" w:rsidRDefault="009562E8" w:rsidP="009562E8">
            <w:pPr>
              <w:spacing w:after="0"/>
              <w:jc w:val="center"/>
              <w:rPr>
                <w:sz w:val="22"/>
                <w:lang w:val="en-GB"/>
              </w:rPr>
            </w:pPr>
          </w:p>
        </w:tc>
        <w:tc>
          <w:tcPr>
            <w:tcW w:w="1824" w:type="dxa"/>
          </w:tcPr>
          <w:p w14:paraId="786F4EEE" w14:textId="77777777" w:rsidR="009562E8" w:rsidRPr="009562E8" w:rsidRDefault="009562E8" w:rsidP="009562E8">
            <w:pPr>
              <w:spacing w:after="0"/>
              <w:jc w:val="center"/>
              <w:rPr>
                <w:sz w:val="22"/>
                <w:lang w:val="en-GB"/>
              </w:rPr>
            </w:pPr>
          </w:p>
        </w:tc>
        <w:tc>
          <w:tcPr>
            <w:tcW w:w="1089" w:type="dxa"/>
          </w:tcPr>
          <w:p w14:paraId="61340A2D" w14:textId="77777777" w:rsidR="009562E8" w:rsidRPr="009562E8" w:rsidRDefault="009562E8" w:rsidP="009562E8">
            <w:pPr>
              <w:spacing w:after="0"/>
              <w:jc w:val="center"/>
              <w:rPr>
                <w:sz w:val="22"/>
                <w:lang w:val="en-GB"/>
              </w:rPr>
            </w:pPr>
          </w:p>
        </w:tc>
        <w:tc>
          <w:tcPr>
            <w:tcW w:w="1305" w:type="dxa"/>
          </w:tcPr>
          <w:p w14:paraId="24775B28" w14:textId="1D9089C3" w:rsidR="009562E8" w:rsidRPr="009562E8" w:rsidRDefault="009562E8" w:rsidP="009562E8">
            <w:pPr>
              <w:spacing w:after="0"/>
              <w:jc w:val="center"/>
              <w:rPr>
                <w:sz w:val="22"/>
                <w:lang w:val="en-GB"/>
              </w:rPr>
            </w:pPr>
            <w:r w:rsidRPr="009562E8">
              <w:rPr>
                <w:sz w:val="22"/>
                <w:lang w:val="en-GB"/>
              </w:rPr>
              <w:t>50</w:t>
            </w:r>
          </w:p>
        </w:tc>
      </w:tr>
      <w:tr w:rsidR="009562E8" w:rsidRPr="009562E8" w14:paraId="4ADCF9C7" w14:textId="77777777" w:rsidTr="005422A8">
        <w:tc>
          <w:tcPr>
            <w:tcW w:w="1312" w:type="dxa"/>
          </w:tcPr>
          <w:p w14:paraId="603CAC74" w14:textId="1910B8F7" w:rsidR="009562E8" w:rsidRPr="009562E8" w:rsidRDefault="009562E8" w:rsidP="009562E8">
            <w:pPr>
              <w:spacing w:after="0"/>
              <w:jc w:val="center"/>
              <w:rPr>
                <w:sz w:val="22"/>
                <w:lang w:val="en-GB"/>
              </w:rPr>
            </w:pPr>
            <w:r w:rsidRPr="009562E8">
              <w:rPr>
                <w:sz w:val="22"/>
                <w:lang w:val="en-GB"/>
              </w:rPr>
              <w:t xml:space="preserve">WP 3 </w:t>
            </w:r>
          </w:p>
        </w:tc>
        <w:tc>
          <w:tcPr>
            <w:tcW w:w="1014" w:type="dxa"/>
          </w:tcPr>
          <w:p w14:paraId="12B0B7C2" w14:textId="3E0F7691" w:rsidR="009562E8" w:rsidRPr="009562E8" w:rsidRDefault="009562E8" w:rsidP="009562E8">
            <w:pPr>
              <w:spacing w:after="0"/>
              <w:jc w:val="center"/>
              <w:rPr>
                <w:sz w:val="22"/>
                <w:lang w:val="en-GB"/>
              </w:rPr>
            </w:pPr>
            <w:r w:rsidRPr="009562E8">
              <w:rPr>
                <w:sz w:val="22"/>
                <w:lang w:val="en-GB"/>
              </w:rPr>
              <w:t>25%</w:t>
            </w:r>
          </w:p>
        </w:tc>
        <w:tc>
          <w:tcPr>
            <w:tcW w:w="1353" w:type="dxa"/>
          </w:tcPr>
          <w:p w14:paraId="20864A3F" w14:textId="6D7A72C3" w:rsidR="009562E8" w:rsidRPr="009562E8" w:rsidRDefault="009562E8" w:rsidP="009562E8">
            <w:pPr>
              <w:spacing w:after="0"/>
              <w:jc w:val="center"/>
              <w:rPr>
                <w:sz w:val="22"/>
                <w:lang w:val="en-GB"/>
              </w:rPr>
            </w:pPr>
            <w:r w:rsidRPr="009562E8">
              <w:rPr>
                <w:sz w:val="22"/>
                <w:lang w:val="en-GB"/>
              </w:rPr>
              <w:t>2.1 ___</w:t>
            </w:r>
          </w:p>
          <w:p w14:paraId="5ADB1246" w14:textId="2698F536" w:rsidR="009562E8" w:rsidRPr="009562E8" w:rsidRDefault="009562E8" w:rsidP="009562E8">
            <w:pPr>
              <w:spacing w:after="0"/>
              <w:jc w:val="center"/>
              <w:rPr>
                <w:sz w:val="22"/>
                <w:lang w:val="en-GB"/>
              </w:rPr>
            </w:pPr>
            <w:r w:rsidRPr="009562E8">
              <w:rPr>
                <w:sz w:val="22"/>
                <w:lang w:val="en-GB"/>
              </w:rPr>
              <w:t>2.2 ___</w:t>
            </w:r>
          </w:p>
          <w:p w14:paraId="2158FAE5" w14:textId="5503E0D9" w:rsidR="009562E8" w:rsidRPr="009562E8" w:rsidRDefault="009562E8" w:rsidP="009562E8">
            <w:pPr>
              <w:spacing w:after="0"/>
              <w:jc w:val="center"/>
              <w:rPr>
                <w:sz w:val="22"/>
                <w:lang w:val="en-GB"/>
              </w:rPr>
            </w:pPr>
            <w:r w:rsidRPr="009562E8">
              <w:rPr>
                <w:sz w:val="22"/>
                <w:lang w:val="en-GB"/>
              </w:rPr>
              <w:t>2.3___</w:t>
            </w:r>
          </w:p>
        </w:tc>
        <w:tc>
          <w:tcPr>
            <w:tcW w:w="1391" w:type="dxa"/>
          </w:tcPr>
          <w:p w14:paraId="6D9DF982" w14:textId="77777777" w:rsidR="009562E8" w:rsidRPr="009562E8" w:rsidRDefault="009562E8" w:rsidP="009562E8">
            <w:pPr>
              <w:spacing w:after="0"/>
              <w:jc w:val="center"/>
              <w:rPr>
                <w:sz w:val="22"/>
                <w:lang w:val="en-GB"/>
              </w:rPr>
            </w:pPr>
          </w:p>
        </w:tc>
        <w:tc>
          <w:tcPr>
            <w:tcW w:w="1824" w:type="dxa"/>
          </w:tcPr>
          <w:p w14:paraId="6079D3A8" w14:textId="77777777" w:rsidR="009562E8" w:rsidRPr="009562E8" w:rsidRDefault="009562E8" w:rsidP="009562E8">
            <w:pPr>
              <w:spacing w:after="0"/>
              <w:jc w:val="center"/>
              <w:rPr>
                <w:sz w:val="22"/>
                <w:lang w:val="en-GB"/>
              </w:rPr>
            </w:pPr>
          </w:p>
        </w:tc>
        <w:tc>
          <w:tcPr>
            <w:tcW w:w="1089" w:type="dxa"/>
          </w:tcPr>
          <w:p w14:paraId="3CB9AF5F" w14:textId="77777777" w:rsidR="009562E8" w:rsidRPr="009562E8" w:rsidRDefault="009562E8" w:rsidP="009562E8">
            <w:pPr>
              <w:spacing w:after="0"/>
              <w:jc w:val="center"/>
              <w:rPr>
                <w:sz w:val="22"/>
                <w:lang w:val="en-GB"/>
              </w:rPr>
            </w:pPr>
          </w:p>
        </w:tc>
        <w:tc>
          <w:tcPr>
            <w:tcW w:w="1305" w:type="dxa"/>
          </w:tcPr>
          <w:p w14:paraId="3A899319" w14:textId="7E246A6A" w:rsidR="009562E8" w:rsidRPr="009562E8" w:rsidRDefault="009562E8" w:rsidP="009562E8">
            <w:pPr>
              <w:spacing w:after="0"/>
              <w:jc w:val="center"/>
              <w:rPr>
                <w:sz w:val="22"/>
                <w:lang w:val="en-GB"/>
              </w:rPr>
            </w:pPr>
            <w:r w:rsidRPr="009562E8">
              <w:rPr>
                <w:sz w:val="22"/>
                <w:lang w:val="en-GB"/>
              </w:rPr>
              <w:t>80</w:t>
            </w:r>
          </w:p>
        </w:tc>
      </w:tr>
      <w:tr w:rsidR="009562E8" w:rsidRPr="009562E8" w14:paraId="69D8A361" w14:textId="77777777" w:rsidTr="005422A8">
        <w:tc>
          <w:tcPr>
            <w:tcW w:w="1312" w:type="dxa"/>
          </w:tcPr>
          <w:p w14:paraId="1A671D03" w14:textId="7F923EAC" w:rsidR="009562E8" w:rsidRPr="009562E8" w:rsidRDefault="009562E8" w:rsidP="009562E8">
            <w:pPr>
              <w:spacing w:after="0"/>
              <w:jc w:val="center"/>
              <w:rPr>
                <w:sz w:val="22"/>
                <w:lang w:val="en-GB"/>
              </w:rPr>
            </w:pPr>
            <w:r w:rsidRPr="009562E8">
              <w:rPr>
                <w:sz w:val="22"/>
                <w:lang w:val="en-GB"/>
              </w:rPr>
              <w:t>WP 4</w:t>
            </w:r>
          </w:p>
        </w:tc>
        <w:tc>
          <w:tcPr>
            <w:tcW w:w="1014" w:type="dxa"/>
          </w:tcPr>
          <w:p w14:paraId="00D0CE24" w14:textId="170521CB" w:rsidR="009562E8" w:rsidRPr="009562E8" w:rsidRDefault="009562E8" w:rsidP="009562E8">
            <w:pPr>
              <w:spacing w:after="0"/>
              <w:jc w:val="center"/>
              <w:rPr>
                <w:sz w:val="22"/>
                <w:lang w:val="en-GB"/>
              </w:rPr>
            </w:pPr>
            <w:r w:rsidRPr="009562E8">
              <w:rPr>
                <w:sz w:val="22"/>
                <w:lang w:val="en-GB"/>
              </w:rPr>
              <w:t>30%</w:t>
            </w:r>
          </w:p>
        </w:tc>
        <w:tc>
          <w:tcPr>
            <w:tcW w:w="1353" w:type="dxa"/>
          </w:tcPr>
          <w:p w14:paraId="6580EA95" w14:textId="1433096F" w:rsidR="009562E8" w:rsidRPr="009562E8" w:rsidRDefault="009562E8" w:rsidP="009562E8">
            <w:pPr>
              <w:spacing w:after="0"/>
              <w:jc w:val="center"/>
              <w:rPr>
                <w:sz w:val="22"/>
                <w:lang w:val="en-GB"/>
              </w:rPr>
            </w:pPr>
            <w:r w:rsidRPr="009562E8">
              <w:rPr>
                <w:sz w:val="22"/>
                <w:lang w:val="en-GB"/>
              </w:rPr>
              <w:t>3.1 ___</w:t>
            </w:r>
          </w:p>
          <w:p w14:paraId="1DB4361E" w14:textId="04FD9795" w:rsidR="009562E8" w:rsidRPr="009562E8" w:rsidRDefault="009562E8" w:rsidP="009562E8">
            <w:pPr>
              <w:spacing w:after="0"/>
              <w:jc w:val="center"/>
              <w:rPr>
                <w:sz w:val="22"/>
                <w:lang w:val="en-GB"/>
              </w:rPr>
            </w:pPr>
            <w:r w:rsidRPr="009562E8">
              <w:rPr>
                <w:sz w:val="22"/>
                <w:lang w:val="en-GB"/>
              </w:rPr>
              <w:t>3.2 ___</w:t>
            </w:r>
          </w:p>
        </w:tc>
        <w:tc>
          <w:tcPr>
            <w:tcW w:w="1391" w:type="dxa"/>
          </w:tcPr>
          <w:p w14:paraId="258CCFA0" w14:textId="77777777" w:rsidR="009562E8" w:rsidRPr="009562E8" w:rsidRDefault="009562E8" w:rsidP="009562E8">
            <w:pPr>
              <w:spacing w:after="0"/>
              <w:jc w:val="center"/>
              <w:rPr>
                <w:sz w:val="22"/>
                <w:lang w:val="en-GB"/>
              </w:rPr>
            </w:pPr>
          </w:p>
        </w:tc>
        <w:tc>
          <w:tcPr>
            <w:tcW w:w="1824" w:type="dxa"/>
          </w:tcPr>
          <w:p w14:paraId="260605D8" w14:textId="77777777" w:rsidR="009562E8" w:rsidRPr="009562E8" w:rsidRDefault="009562E8" w:rsidP="009562E8">
            <w:pPr>
              <w:spacing w:after="0"/>
              <w:jc w:val="center"/>
              <w:rPr>
                <w:sz w:val="22"/>
                <w:lang w:val="en-GB"/>
              </w:rPr>
            </w:pPr>
          </w:p>
        </w:tc>
        <w:tc>
          <w:tcPr>
            <w:tcW w:w="1089" w:type="dxa"/>
          </w:tcPr>
          <w:p w14:paraId="501AE557" w14:textId="77777777" w:rsidR="009562E8" w:rsidRPr="009562E8" w:rsidRDefault="009562E8" w:rsidP="009562E8">
            <w:pPr>
              <w:spacing w:after="0"/>
              <w:jc w:val="center"/>
              <w:rPr>
                <w:sz w:val="22"/>
                <w:lang w:val="en-GB"/>
              </w:rPr>
            </w:pPr>
          </w:p>
        </w:tc>
        <w:tc>
          <w:tcPr>
            <w:tcW w:w="1305" w:type="dxa"/>
          </w:tcPr>
          <w:p w14:paraId="32DD2B73" w14:textId="1070C05F" w:rsidR="009562E8" w:rsidRPr="009562E8" w:rsidRDefault="009562E8" w:rsidP="009562E8">
            <w:pPr>
              <w:spacing w:after="0"/>
              <w:jc w:val="center"/>
              <w:rPr>
                <w:sz w:val="22"/>
                <w:lang w:val="en-GB"/>
              </w:rPr>
            </w:pPr>
            <w:r w:rsidRPr="009562E8">
              <w:rPr>
                <w:sz w:val="22"/>
                <w:lang w:val="en-GB"/>
              </w:rPr>
              <w:t>90</w:t>
            </w:r>
          </w:p>
        </w:tc>
      </w:tr>
      <w:tr w:rsidR="009562E8" w:rsidRPr="009562E8" w14:paraId="042E240E" w14:textId="77777777" w:rsidTr="005422A8">
        <w:tc>
          <w:tcPr>
            <w:tcW w:w="7983" w:type="dxa"/>
            <w:gridSpan w:val="6"/>
          </w:tcPr>
          <w:p w14:paraId="3700C0D1" w14:textId="2522B17E" w:rsidR="009562E8" w:rsidRPr="009562E8" w:rsidRDefault="009562E8" w:rsidP="009562E8">
            <w:pPr>
              <w:spacing w:after="0"/>
              <w:jc w:val="center"/>
              <w:rPr>
                <w:b/>
                <w:bCs/>
                <w:sz w:val="22"/>
                <w:lang w:val="en-GB"/>
              </w:rPr>
            </w:pPr>
            <w:r w:rsidRPr="009562E8">
              <w:rPr>
                <w:b/>
                <w:bCs/>
                <w:sz w:val="22"/>
                <w:lang w:val="en-GB"/>
              </w:rPr>
              <w:t>Project score</w:t>
            </w:r>
          </w:p>
        </w:tc>
        <w:tc>
          <w:tcPr>
            <w:tcW w:w="1305" w:type="dxa"/>
          </w:tcPr>
          <w:p w14:paraId="32F1E014" w14:textId="77777777" w:rsidR="009562E8" w:rsidRPr="009562E8" w:rsidRDefault="009562E8" w:rsidP="009562E8">
            <w:pPr>
              <w:spacing w:after="0"/>
              <w:jc w:val="center"/>
              <w:rPr>
                <w:b/>
                <w:bCs/>
                <w:sz w:val="22"/>
                <w:lang w:val="en-GB"/>
              </w:rPr>
            </w:pPr>
            <w:r w:rsidRPr="009562E8">
              <w:rPr>
                <w:b/>
                <w:bCs/>
                <w:sz w:val="22"/>
                <w:lang w:val="en-GB"/>
              </w:rPr>
              <w:t>74</w:t>
            </w:r>
          </w:p>
        </w:tc>
      </w:tr>
    </w:tbl>
    <w:p w14:paraId="7929D6D1" w14:textId="77777777" w:rsidR="009562E8" w:rsidRPr="009562E8" w:rsidRDefault="009562E8" w:rsidP="009562E8">
      <w:pPr>
        <w:spacing w:after="160" w:line="259" w:lineRule="auto"/>
        <w:rPr>
          <w:rFonts w:ascii="Calibri" w:eastAsia="Calibri" w:hAnsi="Calibri"/>
          <w:szCs w:val="22"/>
          <w:lang w:val="en-GB"/>
        </w:rPr>
      </w:pPr>
    </w:p>
    <w:p w14:paraId="634A2C1B" w14:textId="7C641497" w:rsidR="000B3F2B" w:rsidRDefault="009562E8" w:rsidP="000B3F2B">
      <w:pPr>
        <w:spacing w:after="160" w:line="259" w:lineRule="auto"/>
        <w:rPr>
          <w:rFonts w:ascii="Calibri" w:eastAsia="Calibri" w:hAnsi="Calibri"/>
          <w:lang w:val="en-GB"/>
        </w:rPr>
      </w:pPr>
      <w:r w:rsidRPr="009562E8">
        <w:rPr>
          <w:rFonts w:ascii="Calibri" w:eastAsia="Calibri" w:hAnsi="Calibri"/>
          <w:szCs w:val="22"/>
          <w:lang w:val="en-GB"/>
        </w:rPr>
        <w:t>In any case, the grant reductions cannot be cumulative: if the project score is above 70 points, they can only be applied at the level of individual work packages; if the score is below 70, only at the level of the overall project budget, but not at both levels for the same project.</w:t>
      </w:r>
      <w:r w:rsidR="00796EEA">
        <w:rPr>
          <w:rFonts w:ascii="Calibri" w:eastAsia="Calibri" w:hAnsi="Calibri"/>
          <w:szCs w:val="22"/>
          <w:lang w:val="en-GB"/>
        </w:rPr>
        <w:t xml:space="preserve"> </w:t>
      </w:r>
      <w:r w:rsidR="000B3F2B" w:rsidRPr="175C79BF">
        <w:rPr>
          <w:rFonts w:ascii="Calibri" w:eastAsia="Calibri" w:hAnsi="Calibri"/>
          <w:lang w:val="en-GB"/>
        </w:rPr>
        <w:t xml:space="preserve">If it is not possible to complete an activity by the end of the project the beneficiary </w:t>
      </w:r>
      <w:proofErr w:type="gramStart"/>
      <w:r w:rsidR="000B3F2B" w:rsidRPr="175C79BF">
        <w:rPr>
          <w:rFonts w:ascii="Calibri" w:eastAsia="Calibri" w:hAnsi="Calibri"/>
          <w:lang w:val="en-GB"/>
        </w:rPr>
        <w:t>has to</w:t>
      </w:r>
      <w:proofErr w:type="gramEnd"/>
      <w:r w:rsidR="000B3F2B" w:rsidRPr="175C79BF">
        <w:rPr>
          <w:rFonts w:ascii="Calibri" w:eastAsia="Calibri" w:hAnsi="Calibri"/>
          <w:lang w:val="en-GB"/>
        </w:rPr>
        <w:t xml:space="preserve"> justify the situation in the final report. </w:t>
      </w:r>
    </w:p>
    <w:p w14:paraId="2F8AF44E" w14:textId="77777777" w:rsidR="000B3F2B" w:rsidRPr="008612F5" w:rsidRDefault="000B3F2B" w:rsidP="000B3F2B">
      <w:pPr>
        <w:spacing w:after="160" w:line="259" w:lineRule="auto"/>
        <w:rPr>
          <w:rFonts w:ascii="Calibri" w:eastAsia="Calibri" w:hAnsi="Calibri"/>
          <w:szCs w:val="22"/>
          <w:lang w:val="en-GB"/>
        </w:rPr>
      </w:pPr>
      <w:r w:rsidRPr="009562E8">
        <w:rPr>
          <w:rFonts w:ascii="Calibri" w:eastAsia="Calibri" w:hAnsi="Calibri"/>
          <w:szCs w:val="22"/>
          <w:lang w:val="en-GB"/>
        </w:rPr>
        <w:t xml:space="preserve">In exceptional cases where a project activity cannot be carried out and it is not replaced by another equivalent activity in terms of both its contribution to the objectives and its budget, the NA shall reduce the grant by the amount allocated to that activity in the project proposal. </w:t>
      </w:r>
    </w:p>
    <w:p w14:paraId="15CCAE57" w14:textId="5D5D4500" w:rsidR="00833464" w:rsidRDefault="00282004" w:rsidP="00C46390">
      <w:pPr>
        <w:spacing w:after="160" w:line="259" w:lineRule="auto"/>
        <w:rPr>
          <w:rFonts w:ascii="Calibri" w:eastAsia="Calibri" w:hAnsi="Calibri"/>
          <w:szCs w:val="22"/>
          <w:lang w:val="en-GB"/>
        </w:rPr>
      </w:pPr>
      <w:r w:rsidRPr="01977028">
        <w:rPr>
          <w:rFonts w:ascii="Calibri" w:eastAsia="Calibri" w:hAnsi="Calibri"/>
          <w:lang w:val="en-GB"/>
        </w:rPr>
        <w:t xml:space="preserve">The work package will then be assessed solely in view of the remaining activities. It is up to the assessors to determine whether the lack of that activity has further impact on the quality of the work </w:t>
      </w:r>
      <w:proofErr w:type="gramStart"/>
      <w:r w:rsidRPr="01977028">
        <w:rPr>
          <w:rFonts w:ascii="Calibri" w:eastAsia="Calibri" w:hAnsi="Calibri"/>
          <w:lang w:val="en-GB"/>
        </w:rPr>
        <w:t>package as a whole</w:t>
      </w:r>
      <w:proofErr w:type="gramEnd"/>
      <w:r w:rsidRPr="01977028">
        <w:rPr>
          <w:rFonts w:ascii="Calibri" w:eastAsia="Calibri" w:hAnsi="Calibri"/>
          <w:lang w:val="en-GB"/>
        </w:rPr>
        <w:t>.</w:t>
      </w:r>
    </w:p>
    <w:p w14:paraId="6CD7A135" w14:textId="77777777" w:rsidR="000B3F2B" w:rsidRDefault="000B3F2B" w:rsidP="00C46390">
      <w:pPr>
        <w:spacing w:after="160" w:line="259" w:lineRule="auto"/>
        <w:rPr>
          <w:rFonts w:ascii="Calibri" w:eastAsia="Calibri" w:hAnsi="Calibri"/>
          <w:szCs w:val="22"/>
          <w:lang w:val="en-GB"/>
        </w:rPr>
      </w:pPr>
    </w:p>
    <w:p w14:paraId="1FCE013A" w14:textId="63FEB469" w:rsidR="00976A03" w:rsidRDefault="00833464" w:rsidP="00C46390">
      <w:pPr>
        <w:spacing w:after="160" w:line="259" w:lineRule="auto"/>
        <w:rPr>
          <w:rFonts w:ascii="Calibri Light" w:hAnsi="Calibri Light"/>
          <w:color w:val="2E74B5"/>
          <w:sz w:val="36"/>
          <w:szCs w:val="36"/>
          <w:lang w:val="en-GB"/>
        </w:rPr>
      </w:pPr>
      <w:r w:rsidRPr="01977028">
        <w:rPr>
          <w:rFonts w:ascii="Calibri" w:eastAsia="Calibri" w:hAnsi="Calibri"/>
          <w:lang w:val="en-GB"/>
        </w:rPr>
        <w:t xml:space="preserve"> </w:t>
      </w:r>
      <w:bookmarkStart w:id="93" w:name="_Toc122533538"/>
    </w:p>
    <w:p w14:paraId="3E2E6827" w14:textId="0D893F1A" w:rsidR="009562E8" w:rsidRPr="009562E8" w:rsidRDefault="00A533CA" w:rsidP="00976A03">
      <w:pPr>
        <w:keepNext/>
        <w:keepLines/>
        <w:pageBreakBefore/>
        <w:numPr>
          <w:ilvl w:val="0"/>
          <w:numId w:val="26"/>
        </w:numPr>
        <w:spacing w:after="0" w:line="259" w:lineRule="auto"/>
        <w:ind w:left="714" w:hanging="357"/>
        <w:jc w:val="left"/>
        <w:outlineLvl w:val="0"/>
        <w:rPr>
          <w:rFonts w:ascii="Calibri Light" w:hAnsi="Calibri Light"/>
          <w:color w:val="2E74B5"/>
          <w:sz w:val="36"/>
          <w:szCs w:val="36"/>
          <w:lang w:val="en-GB"/>
        </w:rPr>
      </w:pPr>
      <w:bookmarkStart w:id="94" w:name="_Toc183087922"/>
      <w:r>
        <w:rPr>
          <w:rFonts w:ascii="Calibri Light" w:hAnsi="Calibri Light"/>
          <w:color w:val="2E74B5"/>
          <w:sz w:val="36"/>
          <w:szCs w:val="36"/>
          <w:lang w:val="en-GB"/>
        </w:rPr>
        <w:t>C</w:t>
      </w:r>
      <w:r w:rsidR="009562E8" w:rsidRPr="009562E8">
        <w:rPr>
          <w:rFonts w:ascii="Calibri Light" w:hAnsi="Calibri Light"/>
          <w:color w:val="2E74B5"/>
          <w:sz w:val="36"/>
          <w:szCs w:val="36"/>
          <w:lang w:val="en-GB"/>
        </w:rPr>
        <w:t>hecks</w:t>
      </w:r>
      <w:r>
        <w:rPr>
          <w:rFonts w:ascii="Calibri Light" w:hAnsi="Calibri Light"/>
          <w:color w:val="2E74B5"/>
          <w:sz w:val="36"/>
          <w:szCs w:val="36"/>
          <w:lang w:val="en-GB"/>
        </w:rPr>
        <w:t>, reviews</w:t>
      </w:r>
      <w:r w:rsidR="003A3A41">
        <w:rPr>
          <w:rFonts w:ascii="Calibri Light" w:hAnsi="Calibri Light"/>
          <w:color w:val="2E74B5"/>
          <w:sz w:val="36"/>
          <w:szCs w:val="36"/>
          <w:lang w:val="en-GB"/>
        </w:rPr>
        <w:t>, monitoring</w:t>
      </w:r>
      <w:r w:rsidR="009562E8" w:rsidRPr="009562E8">
        <w:rPr>
          <w:rFonts w:ascii="Calibri Light" w:hAnsi="Calibri Light"/>
          <w:color w:val="2E74B5"/>
          <w:sz w:val="36"/>
          <w:szCs w:val="36"/>
          <w:lang w:val="en-GB"/>
        </w:rPr>
        <w:t xml:space="preserve"> and audits</w:t>
      </w:r>
      <w:bookmarkEnd w:id="93"/>
      <w:bookmarkEnd w:id="94"/>
      <w:r w:rsidR="001C5410">
        <w:rPr>
          <w:rFonts w:ascii="Calibri Light" w:hAnsi="Calibri Light"/>
          <w:color w:val="2E74B5"/>
          <w:sz w:val="36"/>
          <w:szCs w:val="36"/>
          <w:lang w:val="en-GB"/>
        </w:rPr>
        <w:t xml:space="preserve"> </w:t>
      </w:r>
    </w:p>
    <w:p w14:paraId="67016C9A" w14:textId="77777777" w:rsidR="00E17582" w:rsidRDefault="00E17582" w:rsidP="006E64A9">
      <w:pPr>
        <w:spacing w:after="160" w:line="259" w:lineRule="auto"/>
        <w:rPr>
          <w:rFonts w:ascii="Calibri" w:eastAsia="Calibri" w:hAnsi="Calibri"/>
          <w:szCs w:val="24"/>
          <w:lang w:val="en-GB"/>
        </w:rPr>
      </w:pPr>
    </w:p>
    <w:p w14:paraId="6131364A" w14:textId="09876BBC" w:rsidR="009562E8" w:rsidRPr="009562E8" w:rsidRDefault="009562E8" w:rsidP="00AE53AE">
      <w:pPr>
        <w:keepNext/>
        <w:keepLines/>
        <w:numPr>
          <w:ilvl w:val="1"/>
          <w:numId w:val="26"/>
        </w:numPr>
        <w:spacing w:after="120" w:line="259" w:lineRule="auto"/>
        <w:ind w:left="850"/>
        <w:jc w:val="left"/>
        <w:outlineLvl w:val="1"/>
        <w:rPr>
          <w:rFonts w:ascii="Calibri Light" w:hAnsi="Calibri Light"/>
          <w:color w:val="2E74B5"/>
          <w:sz w:val="28"/>
          <w:szCs w:val="28"/>
          <w:lang w:val="en-GB"/>
        </w:rPr>
      </w:pPr>
      <w:bookmarkStart w:id="95" w:name="_Toc122533539"/>
      <w:bookmarkStart w:id="96" w:name="_Toc183087923"/>
      <w:r w:rsidRPr="009562E8">
        <w:rPr>
          <w:rFonts w:ascii="Calibri Light" w:hAnsi="Calibri Light"/>
          <w:color w:val="2E74B5"/>
          <w:sz w:val="28"/>
          <w:szCs w:val="28"/>
          <w:lang w:val="en-GB"/>
        </w:rPr>
        <w:t>Monitoring</w:t>
      </w:r>
      <w:bookmarkEnd w:id="95"/>
      <w:bookmarkEnd w:id="96"/>
    </w:p>
    <w:p w14:paraId="71A5623A" w14:textId="3D1FECB4" w:rsidR="009562E8" w:rsidRPr="00665BBD" w:rsidRDefault="009562E8" w:rsidP="00665BBD">
      <w:pPr>
        <w:spacing w:after="160" w:line="259" w:lineRule="auto"/>
        <w:rPr>
          <w:rFonts w:ascii="Calibri" w:eastAsia="Calibri" w:hAnsi="Calibri"/>
          <w:szCs w:val="24"/>
          <w:lang w:val="en-GB"/>
        </w:rPr>
      </w:pPr>
      <w:r w:rsidRPr="009562E8">
        <w:rPr>
          <w:rFonts w:ascii="Calibri" w:eastAsia="Calibri" w:hAnsi="Calibri"/>
          <w:szCs w:val="24"/>
          <w:lang w:val="en-GB"/>
        </w:rPr>
        <w:t>Every project can be monitored by the National Agency. The purpose of this exercise is to check whether the implementation of the project is going well and to provide support and advice to the beneficiaries, if needed</w:t>
      </w:r>
      <w:r w:rsidRPr="009562E8">
        <w:rPr>
          <w:rFonts w:ascii="Calibri" w:eastAsia="Calibri" w:hAnsi="Calibri"/>
          <w:b/>
          <w:bCs/>
          <w:i/>
          <w:iCs/>
          <w:szCs w:val="24"/>
          <w:lang w:val="en-GB"/>
        </w:rPr>
        <w:t>.</w:t>
      </w:r>
      <w:r w:rsidRPr="009562E8">
        <w:rPr>
          <w:rFonts w:ascii="Calibri" w:eastAsia="Calibri" w:hAnsi="Calibri"/>
          <w:szCs w:val="24"/>
          <w:lang w:val="en-GB"/>
        </w:rPr>
        <w:t xml:space="preserve"> The most common form of monitoring is </w:t>
      </w:r>
      <w:proofErr w:type="spellStart"/>
      <w:r w:rsidRPr="009562E8">
        <w:rPr>
          <w:rFonts w:ascii="Calibri" w:eastAsia="Calibri" w:hAnsi="Calibri"/>
          <w:szCs w:val="24"/>
          <w:lang w:val="en-GB"/>
        </w:rPr>
        <w:t>a</w:t>
      </w:r>
      <w:proofErr w:type="spellEnd"/>
      <w:r w:rsidRPr="009562E8">
        <w:rPr>
          <w:rFonts w:ascii="Calibri" w:eastAsia="Calibri" w:hAnsi="Calibri"/>
          <w:szCs w:val="24"/>
          <w:lang w:val="en-GB"/>
        </w:rPr>
        <w:t xml:space="preserve"> </w:t>
      </w:r>
      <w:r w:rsidR="00A533CA">
        <w:rPr>
          <w:rFonts w:ascii="Calibri" w:eastAsia="Calibri" w:hAnsi="Calibri"/>
          <w:szCs w:val="24"/>
          <w:lang w:val="en-GB"/>
        </w:rPr>
        <w:t xml:space="preserve">on-the-spot </w:t>
      </w:r>
      <w:r w:rsidRPr="009562E8">
        <w:rPr>
          <w:rFonts w:ascii="Calibri" w:eastAsia="Calibri" w:hAnsi="Calibri"/>
          <w:szCs w:val="24"/>
          <w:lang w:val="en-GB"/>
        </w:rPr>
        <w:t xml:space="preserve">visit </w:t>
      </w:r>
      <w:r w:rsidR="00A533CA">
        <w:rPr>
          <w:rFonts w:ascii="Calibri" w:eastAsia="Calibri" w:hAnsi="Calibri"/>
          <w:szCs w:val="24"/>
          <w:lang w:val="en-GB"/>
        </w:rPr>
        <w:t>at</w:t>
      </w:r>
      <w:r w:rsidRPr="009562E8">
        <w:rPr>
          <w:rFonts w:ascii="Calibri" w:eastAsia="Calibri" w:hAnsi="Calibri"/>
          <w:szCs w:val="24"/>
          <w:lang w:val="en-GB"/>
        </w:rPr>
        <w:t xml:space="preserve"> the premises of the beneficiary, but other options exist as well – distance monitoring over the phone, online or through a dedicated survey, etc. </w:t>
      </w:r>
      <w:r w:rsidRPr="00665BBD">
        <w:rPr>
          <w:rFonts w:ascii="Calibri" w:eastAsia="Calibri" w:hAnsi="Calibri"/>
          <w:szCs w:val="24"/>
          <w:lang w:val="en-GB"/>
        </w:rPr>
        <w:t xml:space="preserve">Please note that the monitoring exercise is not an audit and no financial documents will be checked by the National Agency. </w:t>
      </w:r>
    </w:p>
    <w:p w14:paraId="70B63936" w14:textId="18C21C27" w:rsidR="009562E8" w:rsidRPr="009562E8" w:rsidRDefault="009562E8" w:rsidP="00AE53AE">
      <w:pPr>
        <w:keepNext/>
        <w:keepLines/>
        <w:numPr>
          <w:ilvl w:val="1"/>
          <w:numId w:val="26"/>
        </w:numPr>
        <w:spacing w:after="120" w:line="259" w:lineRule="auto"/>
        <w:ind w:left="850"/>
        <w:jc w:val="left"/>
        <w:outlineLvl w:val="1"/>
        <w:rPr>
          <w:rFonts w:ascii="Calibri Light" w:hAnsi="Calibri Light"/>
          <w:color w:val="2E74B5"/>
          <w:sz w:val="28"/>
          <w:szCs w:val="28"/>
          <w:lang w:val="en-GB"/>
        </w:rPr>
      </w:pPr>
      <w:bookmarkStart w:id="97" w:name="_Toc122533540"/>
      <w:bookmarkStart w:id="98" w:name="_Toc183087924"/>
      <w:r w:rsidRPr="009562E8">
        <w:rPr>
          <w:rFonts w:ascii="Calibri Light" w:hAnsi="Calibri Light"/>
          <w:color w:val="2E74B5"/>
          <w:sz w:val="28"/>
          <w:szCs w:val="28"/>
          <w:lang w:val="en-GB"/>
        </w:rPr>
        <w:t>Checks and audits</w:t>
      </w:r>
      <w:bookmarkEnd w:id="97"/>
      <w:bookmarkEnd w:id="98"/>
    </w:p>
    <w:p w14:paraId="217E6501" w14:textId="35A08263" w:rsidR="009562E8" w:rsidRPr="009562E8" w:rsidRDefault="009562E8" w:rsidP="009562E8">
      <w:pPr>
        <w:spacing w:after="160" w:line="259" w:lineRule="auto"/>
        <w:rPr>
          <w:rFonts w:ascii="Calibri" w:eastAsia="Calibri" w:hAnsi="Calibri"/>
          <w:szCs w:val="22"/>
          <w:lang w:val="en-GB"/>
        </w:rPr>
      </w:pPr>
      <w:r w:rsidRPr="009562E8">
        <w:rPr>
          <w:rFonts w:ascii="Calibri" w:eastAsia="Calibri" w:hAnsi="Calibri"/>
          <w:szCs w:val="22"/>
          <w:lang w:val="en-GB"/>
        </w:rPr>
        <w:t xml:space="preserve">The basis for quality checks are the expected results or result indicators included in the application form and approved by the granting authority. </w:t>
      </w:r>
      <w:r w:rsidRPr="0023352C">
        <w:rPr>
          <w:rFonts w:ascii="Calibri" w:eastAsia="Calibri" w:hAnsi="Calibri"/>
          <w:szCs w:val="22"/>
          <w:highlight w:val="yellow"/>
          <w:lang w:val="en-GB"/>
        </w:rPr>
        <w:t>Controllers will verify the actual implementation of the activities, the achievement of the results and the reliability of the information presented in the reports</w:t>
      </w:r>
      <w:r w:rsidRPr="009562E8">
        <w:rPr>
          <w:rFonts w:ascii="Calibri" w:eastAsia="Calibri" w:hAnsi="Calibri"/>
          <w:szCs w:val="22"/>
          <w:lang w:val="en-GB"/>
        </w:rPr>
        <w:t>. This includes compliance with rules on intellectual property, ethics and integrity, visibility of EU funding, etc.</w:t>
      </w:r>
    </w:p>
    <w:p w14:paraId="24EABFE1" w14:textId="77777777" w:rsidR="00A22E07" w:rsidRDefault="009562E8" w:rsidP="00375A0C">
      <w:pPr>
        <w:spacing w:after="160" w:line="259" w:lineRule="auto"/>
        <w:rPr>
          <w:rFonts w:ascii="Calibri" w:eastAsia="Calibri" w:hAnsi="Calibri"/>
          <w:szCs w:val="22"/>
          <w:lang w:val="en-GB"/>
        </w:rPr>
      </w:pPr>
      <w:r w:rsidRPr="009562E8">
        <w:rPr>
          <w:rFonts w:ascii="Calibri" w:eastAsia="Calibri" w:hAnsi="Calibri"/>
          <w:szCs w:val="22"/>
          <w:lang w:val="en-GB"/>
        </w:rPr>
        <w:t xml:space="preserve">The rules for checks, reviews, audits and investigations of lump sum grants are the same as for grant agreements based on unit contribution and actual costs, as far as </w:t>
      </w:r>
      <w:r w:rsidRPr="009562E8">
        <w:rPr>
          <w:rFonts w:ascii="Calibri" w:eastAsia="Calibri" w:hAnsi="Calibri"/>
          <w:bCs/>
          <w:szCs w:val="22"/>
          <w:lang w:val="en-GB"/>
        </w:rPr>
        <w:t>general obligations and project implementation</w:t>
      </w:r>
      <w:r w:rsidRPr="009562E8">
        <w:rPr>
          <w:rFonts w:ascii="Calibri" w:eastAsia="Calibri" w:hAnsi="Calibri"/>
          <w:szCs w:val="22"/>
          <w:lang w:val="en-GB"/>
        </w:rPr>
        <w:t xml:space="preserve"> are concerned. As there is no financial reporting on real costs, no financial checks, reviews or audits related to actual costs and the resources used will be performed. </w:t>
      </w:r>
    </w:p>
    <w:p w14:paraId="19477BDB" w14:textId="50810DCF" w:rsidR="00375A0C" w:rsidRDefault="009562E8" w:rsidP="00375A0C">
      <w:pPr>
        <w:spacing w:after="160" w:line="259" w:lineRule="auto"/>
        <w:rPr>
          <w:rFonts w:ascii="Calibri" w:eastAsia="Calibri" w:hAnsi="Calibri"/>
          <w:szCs w:val="22"/>
          <w:lang w:val="en-IE"/>
        </w:rPr>
      </w:pPr>
      <w:r w:rsidRPr="009562E8">
        <w:rPr>
          <w:rFonts w:ascii="Calibri" w:eastAsia="Calibri" w:hAnsi="Calibri"/>
          <w:szCs w:val="22"/>
          <w:lang w:val="en-GB"/>
        </w:rPr>
        <w:t xml:space="preserve">There is no contractual obligation from the grant agreement to keep financial records for the activities implemented in the project. </w:t>
      </w:r>
      <w:r w:rsidR="001A4737">
        <w:rPr>
          <w:rFonts w:ascii="Calibri" w:eastAsia="Calibri" w:hAnsi="Calibri"/>
          <w:szCs w:val="22"/>
          <w:lang w:val="en-GB"/>
        </w:rPr>
        <w:t xml:space="preserve">The beneficiary </w:t>
      </w:r>
      <w:r w:rsidRPr="009562E8">
        <w:rPr>
          <w:rFonts w:ascii="Calibri" w:eastAsia="Calibri" w:hAnsi="Calibri"/>
          <w:szCs w:val="22"/>
          <w:lang w:val="en-GB"/>
        </w:rPr>
        <w:t xml:space="preserve">will, however, need to comply with record keeping and other legal obligations outside the lump sum grant agreement (e.g. under national law or internal procedures). </w:t>
      </w:r>
    </w:p>
    <w:p w14:paraId="50A53737" w14:textId="3919BEAF" w:rsidR="009562E8" w:rsidRPr="009562E8" w:rsidRDefault="00375A0C" w:rsidP="009562E8">
      <w:pPr>
        <w:spacing w:after="160" w:line="259" w:lineRule="auto"/>
        <w:rPr>
          <w:rFonts w:ascii="Calibri" w:eastAsia="Calibri" w:hAnsi="Calibri"/>
          <w:szCs w:val="22"/>
          <w:lang w:val="en-GB"/>
        </w:rPr>
      </w:pPr>
      <w:r>
        <w:rPr>
          <w:rFonts w:ascii="Calibri" w:eastAsia="Calibri" w:hAnsi="Calibri"/>
          <w:szCs w:val="22"/>
          <w:lang w:val="en-IE"/>
        </w:rPr>
        <w:t>Beneficiaries</w:t>
      </w:r>
      <w:r w:rsidR="009562E8" w:rsidRPr="009562E8">
        <w:rPr>
          <w:rFonts w:ascii="Calibri" w:eastAsia="Calibri" w:hAnsi="Calibri"/>
          <w:szCs w:val="22"/>
          <w:lang w:val="en-GB"/>
        </w:rPr>
        <w:t xml:space="preserve"> should keep</w:t>
      </w:r>
      <w:r w:rsidR="00A43C66">
        <w:rPr>
          <w:rFonts w:ascii="Calibri" w:eastAsia="Calibri" w:hAnsi="Calibri"/>
          <w:szCs w:val="22"/>
          <w:lang w:val="en-GB"/>
        </w:rPr>
        <w:t>, at least until the time-limit set out in the Data Sheet,</w:t>
      </w:r>
      <w:r w:rsidR="009562E8" w:rsidRPr="009562E8">
        <w:rPr>
          <w:rFonts w:ascii="Calibri" w:eastAsia="Calibri" w:hAnsi="Calibri"/>
          <w:szCs w:val="22"/>
          <w:lang w:val="en-GB"/>
        </w:rPr>
        <w:t xml:space="preserve"> all relevant documentation that demonstrates the reality of the activities, i.e. that the activities or work packages have been carried out, by when, by whom, etc. This is the same documentation as for all grants (i.e. there is no additional documentation to be kept specifically for lump sum grants). For example, </w:t>
      </w:r>
      <w:r w:rsidR="009562E8" w:rsidRPr="00F5568F">
        <w:rPr>
          <w:rFonts w:ascii="Calibri" w:eastAsia="Calibri" w:hAnsi="Calibri"/>
          <w:szCs w:val="22"/>
          <w:highlight w:val="yellow"/>
          <w:lang w:val="en-GB"/>
        </w:rPr>
        <w:t>for events, documentation such as reports, agendas, presentations, media such as videos, photos and audio, minutes, and related publications should be kept.</w:t>
      </w:r>
    </w:p>
    <w:p w14:paraId="6D440F4C" w14:textId="0F6B17FA" w:rsidR="009562E8" w:rsidRPr="009562E8" w:rsidRDefault="009562E8" w:rsidP="170F968C">
      <w:pPr>
        <w:spacing w:after="160" w:line="259" w:lineRule="auto"/>
        <w:rPr>
          <w:rFonts w:ascii="Calibri" w:eastAsia="Calibri" w:hAnsi="Calibri"/>
          <w:lang w:val="en-GB"/>
        </w:rPr>
      </w:pPr>
      <w:r w:rsidRPr="170F968C">
        <w:rPr>
          <w:rFonts w:ascii="Calibri" w:eastAsia="Calibri" w:hAnsi="Calibri"/>
          <w:lang w:val="en-GB"/>
        </w:rPr>
        <w:t>Checks</w:t>
      </w:r>
      <w:r w:rsidR="001149EA" w:rsidRPr="170F968C">
        <w:rPr>
          <w:rFonts w:ascii="Calibri" w:eastAsia="Calibri" w:hAnsi="Calibri"/>
          <w:lang w:val="en-GB"/>
        </w:rPr>
        <w:t>, reviews</w:t>
      </w:r>
      <w:r w:rsidRPr="170F968C">
        <w:rPr>
          <w:rFonts w:ascii="Calibri" w:eastAsia="Calibri" w:hAnsi="Calibri"/>
          <w:lang w:val="en-GB"/>
        </w:rPr>
        <w:t xml:space="preserve"> and audits may be performed</w:t>
      </w:r>
      <w:r w:rsidR="00EA5D61" w:rsidRPr="170F968C">
        <w:rPr>
          <w:rFonts w:ascii="Calibri" w:eastAsia="Calibri" w:hAnsi="Calibri"/>
          <w:lang w:val="en-GB"/>
        </w:rPr>
        <w:t xml:space="preserve"> </w:t>
      </w:r>
      <w:r w:rsidR="002E37B9" w:rsidRPr="170F968C">
        <w:rPr>
          <w:rFonts w:ascii="Calibri" w:eastAsia="Calibri" w:hAnsi="Calibri"/>
          <w:lang w:val="en-GB"/>
        </w:rPr>
        <w:t>on</w:t>
      </w:r>
      <w:r w:rsidRPr="170F968C">
        <w:rPr>
          <w:rFonts w:ascii="Calibri" w:eastAsia="Calibri" w:hAnsi="Calibri"/>
          <w:lang w:val="en-GB"/>
        </w:rPr>
        <w:t xml:space="preserve"> implemented activities. In this case, the aforementioned documents could be reviewed, to establish whether all reported activities took place. </w:t>
      </w:r>
      <w:r w:rsidR="001149EA" w:rsidRPr="170F968C">
        <w:rPr>
          <w:rFonts w:ascii="Calibri" w:eastAsia="Calibri" w:hAnsi="Calibri"/>
          <w:lang w:val="en-GB"/>
        </w:rPr>
        <w:t>As indicated above, t</w:t>
      </w:r>
      <w:r w:rsidRPr="170F968C">
        <w:rPr>
          <w:rFonts w:ascii="Calibri" w:eastAsia="Calibri" w:hAnsi="Calibri"/>
          <w:lang w:val="en-GB"/>
        </w:rPr>
        <w:t>hese would not lead to a verification of actual costs spent, but to assess whether the implemented and reported work packages/activities comply with the grant agreement and can be approved.</w:t>
      </w:r>
    </w:p>
    <w:p w14:paraId="26109B96" w14:textId="77777777" w:rsidR="001E319F" w:rsidRDefault="001E319F" w:rsidP="009562E8">
      <w:pPr>
        <w:spacing w:after="160" w:line="259" w:lineRule="auto"/>
        <w:rPr>
          <w:rFonts w:ascii="Calibri" w:eastAsia="Calibri" w:hAnsi="Calibri"/>
          <w:szCs w:val="22"/>
          <w:lang w:val="en-GB"/>
        </w:rPr>
      </w:pPr>
    </w:p>
    <w:p w14:paraId="7CF4672C" w14:textId="77777777" w:rsidR="001E319F" w:rsidRDefault="001E319F" w:rsidP="009562E8">
      <w:pPr>
        <w:spacing w:after="160" w:line="259" w:lineRule="auto"/>
        <w:rPr>
          <w:rFonts w:ascii="Calibri" w:eastAsia="Calibri" w:hAnsi="Calibri"/>
          <w:szCs w:val="22"/>
          <w:lang w:val="en-GB"/>
        </w:rPr>
      </w:pPr>
    </w:p>
    <w:p w14:paraId="5875A105" w14:textId="662D8FD9" w:rsidR="009562E8" w:rsidRPr="009562E8" w:rsidRDefault="009562E8" w:rsidP="009562E8">
      <w:pPr>
        <w:spacing w:after="160" w:line="259" w:lineRule="auto"/>
        <w:rPr>
          <w:rFonts w:ascii="Calibri" w:eastAsia="Calibri" w:hAnsi="Calibri"/>
          <w:szCs w:val="22"/>
          <w:lang w:val="en-GB"/>
        </w:rPr>
      </w:pPr>
      <w:r w:rsidRPr="009562E8">
        <w:rPr>
          <w:rFonts w:ascii="Calibri" w:eastAsia="Calibri" w:hAnsi="Calibri"/>
          <w:szCs w:val="22"/>
          <w:lang w:val="en-GB"/>
        </w:rPr>
        <w:t>There are four levels of control:</w:t>
      </w:r>
    </w:p>
    <w:p w14:paraId="33AF0EDD" w14:textId="77777777" w:rsidR="009562E8" w:rsidRPr="009562E8" w:rsidRDefault="009562E8" w:rsidP="00BC5122">
      <w:pPr>
        <w:numPr>
          <w:ilvl w:val="0"/>
          <w:numId w:val="40"/>
        </w:numPr>
        <w:spacing w:before="240" w:line="259" w:lineRule="auto"/>
        <w:ind w:left="425" w:hanging="357"/>
        <w:jc w:val="left"/>
        <w:rPr>
          <w:rFonts w:ascii="Calibri" w:hAnsi="Calibri"/>
          <w:color w:val="0070C0"/>
          <w:szCs w:val="24"/>
          <w:lang w:val="en-GB" w:eastAsia="en-GB"/>
        </w:rPr>
      </w:pPr>
      <w:r w:rsidRPr="009562E8">
        <w:rPr>
          <w:rFonts w:ascii="Calibri" w:hAnsi="Calibri"/>
          <w:color w:val="0070C0"/>
          <w:szCs w:val="24"/>
          <w:lang w:val="en-GB" w:eastAsia="en-GB"/>
        </w:rPr>
        <w:t xml:space="preserve">Final report check </w:t>
      </w:r>
    </w:p>
    <w:p w14:paraId="10C45A28" w14:textId="35A46B3A" w:rsidR="009562E8" w:rsidRPr="009562E8" w:rsidRDefault="009562E8" w:rsidP="009562E8">
      <w:pPr>
        <w:spacing w:after="160" w:line="259" w:lineRule="auto"/>
        <w:rPr>
          <w:rFonts w:ascii="Calibri" w:eastAsia="Calibri" w:hAnsi="Calibri"/>
          <w:szCs w:val="22"/>
          <w:lang w:val="en-GB"/>
        </w:rPr>
      </w:pPr>
      <w:r w:rsidRPr="009562E8">
        <w:rPr>
          <w:rFonts w:ascii="Calibri" w:eastAsia="Calibri" w:hAnsi="Calibri"/>
          <w:szCs w:val="22"/>
          <w:lang w:val="en-GB"/>
        </w:rPr>
        <w:t>The final report will serve to assess the results of the supported action in terms of quality and quantity, to establish the final amount of the EU grant and to issue the final grant payment or recovery order, as well as to administratively close the grant agreement. As the lump sum funding model includes no financial reporting but only implementation reporting, there are no financial checks as such at the time of the final report.</w:t>
      </w:r>
    </w:p>
    <w:p w14:paraId="57C357CB" w14:textId="079DB7D1" w:rsidR="009562E8" w:rsidRPr="009562E8" w:rsidRDefault="009562E8" w:rsidP="009562E8">
      <w:pPr>
        <w:spacing w:after="160" w:line="259" w:lineRule="auto"/>
        <w:rPr>
          <w:rFonts w:ascii="Calibri" w:eastAsia="Calibri" w:hAnsi="Calibri"/>
          <w:szCs w:val="22"/>
          <w:lang w:val="en-GB"/>
        </w:rPr>
      </w:pPr>
      <w:r w:rsidRPr="009562E8">
        <w:rPr>
          <w:rFonts w:ascii="Calibri" w:eastAsia="Calibri" w:hAnsi="Calibri"/>
          <w:szCs w:val="22"/>
          <w:lang w:val="en-GB"/>
        </w:rPr>
        <w:t xml:space="preserve">During the final report assessment, evaluators can request beneficiaries to provide or produce additional evidence in case the information they provided is not sufficient to support the assessment. </w:t>
      </w:r>
    </w:p>
    <w:p w14:paraId="7C0BE77A" w14:textId="77777777" w:rsidR="009562E8" w:rsidRPr="009562E8" w:rsidRDefault="009562E8" w:rsidP="00BC5122">
      <w:pPr>
        <w:numPr>
          <w:ilvl w:val="0"/>
          <w:numId w:val="40"/>
        </w:numPr>
        <w:spacing w:before="240" w:line="259" w:lineRule="auto"/>
        <w:ind w:left="425" w:hanging="357"/>
        <w:jc w:val="left"/>
        <w:rPr>
          <w:rFonts w:ascii="Calibri" w:hAnsi="Calibri"/>
          <w:color w:val="0070C0"/>
          <w:szCs w:val="24"/>
          <w:lang w:val="en-GB" w:eastAsia="en-GB"/>
        </w:rPr>
      </w:pPr>
      <w:r w:rsidRPr="009562E8">
        <w:rPr>
          <w:rFonts w:ascii="Calibri" w:hAnsi="Calibri"/>
          <w:color w:val="0070C0"/>
          <w:szCs w:val="24"/>
          <w:lang w:val="en-GB" w:eastAsia="en-GB"/>
        </w:rPr>
        <w:t>Desk checks</w:t>
      </w:r>
    </w:p>
    <w:p w14:paraId="1F2EAEBE" w14:textId="48A17131" w:rsidR="009562E8" w:rsidRPr="009562E8" w:rsidRDefault="009562E8" w:rsidP="009562E8">
      <w:pPr>
        <w:spacing w:after="160" w:line="259" w:lineRule="auto"/>
        <w:rPr>
          <w:rFonts w:ascii="Calibri" w:eastAsia="Calibri" w:hAnsi="Calibri"/>
          <w:szCs w:val="24"/>
          <w:lang w:val="en-GB"/>
        </w:rPr>
      </w:pPr>
      <w:r w:rsidRPr="009562E8">
        <w:rPr>
          <w:rFonts w:ascii="Calibri" w:eastAsia="Calibri" w:hAnsi="Calibri"/>
          <w:szCs w:val="24"/>
          <w:lang w:val="en-GB"/>
        </w:rPr>
        <w:t xml:space="preserve">The desk check is an in-depth analysis of the final report and accompanying documentation proving the reality and quality of activities and deliverables. Only a sample of beneficiaries are subject to this kind of checks, which take place after the approval of the final report. </w:t>
      </w:r>
      <w:r w:rsidRPr="009562E8" w:rsidDel="00160531">
        <w:rPr>
          <w:rFonts w:ascii="Calibri" w:eastAsia="Calibri" w:hAnsi="Calibri"/>
          <w:szCs w:val="24"/>
          <w:lang w:val="en-GB"/>
        </w:rPr>
        <w:t xml:space="preserve">These are administrative </w:t>
      </w:r>
      <w:proofErr w:type="gramStart"/>
      <w:r w:rsidRPr="009562E8" w:rsidDel="00160531">
        <w:rPr>
          <w:rFonts w:ascii="Calibri" w:eastAsia="Calibri" w:hAnsi="Calibri"/>
          <w:szCs w:val="24"/>
          <w:lang w:val="en-GB"/>
        </w:rPr>
        <w:t>checks</w:t>
      </w:r>
      <w:proofErr w:type="gramEnd"/>
      <w:r w:rsidRPr="009562E8" w:rsidDel="00160531">
        <w:rPr>
          <w:rFonts w:ascii="Calibri" w:eastAsia="Calibri" w:hAnsi="Calibri"/>
          <w:szCs w:val="24"/>
          <w:lang w:val="en-GB"/>
        </w:rPr>
        <w:t xml:space="preserve"> and their scope is </w:t>
      </w:r>
      <w:r w:rsidRPr="009562E8">
        <w:rPr>
          <w:rFonts w:ascii="Calibri" w:eastAsia="Calibri" w:hAnsi="Calibri"/>
          <w:szCs w:val="24"/>
          <w:lang w:val="en-GB"/>
        </w:rPr>
        <w:t xml:space="preserve">different from the one of the final report </w:t>
      </w:r>
      <w:proofErr w:type="gramStart"/>
      <w:r w:rsidRPr="009562E8">
        <w:rPr>
          <w:rFonts w:ascii="Calibri" w:eastAsia="Calibri" w:hAnsi="Calibri"/>
          <w:szCs w:val="24"/>
          <w:lang w:val="en-GB"/>
        </w:rPr>
        <w:t>assessment</w:t>
      </w:r>
      <w:proofErr w:type="gramEnd"/>
      <w:r w:rsidRPr="009562E8">
        <w:rPr>
          <w:rFonts w:ascii="Calibri" w:eastAsia="Calibri" w:hAnsi="Calibri"/>
          <w:szCs w:val="24"/>
          <w:lang w:val="en-GB"/>
        </w:rPr>
        <w:t xml:space="preserve">. </w:t>
      </w:r>
      <w:r w:rsidR="0002564A" w:rsidRPr="009562E8">
        <w:rPr>
          <w:rFonts w:ascii="Calibri" w:eastAsia="Calibri" w:hAnsi="Calibri"/>
          <w:szCs w:val="24"/>
          <w:lang w:val="en-GB"/>
        </w:rPr>
        <w:t>The</w:t>
      </w:r>
      <w:r w:rsidR="0002564A">
        <w:rPr>
          <w:rFonts w:ascii="Calibri" w:eastAsia="Calibri" w:hAnsi="Calibri"/>
          <w:szCs w:val="24"/>
          <w:lang w:val="en-GB"/>
        </w:rPr>
        <w:t>y</w:t>
      </w:r>
      <w:r w:rsidR="0002564A" w:rsidRPr="009562E8">
        <w:rPr>
          <w:rFonts w:ascii="Calibri" w:eastAsia="Calibri" w:hAnsi="Calibri"/>
          <w:szCs w:val="24"/>
          <w:lang w:val="en-GB"/>
        </w:rPr>
        <w:t xml:space="preserve"> </w:t>
      </w:r>
      <w:r w:rsidRPr="009562E8">
        <w:rPr>
          <w:rFonts w:ascii="Calibri" w:eastAsia="Calibri" w:hAnsi="Calibri"/>
          <w:szCs w:val="24"/>
          <w:lang w:val="en-GB"/>
        </w:rPr>
        <w:t xml:space="preserve">aim at verifying </w:t>
      </w:r>
      <w:r w:rsidRPr="009562E8" w:rsidDel="00160531">
        <w:rPr>
          <w:rFonts w:ascii="Calibri" w:eastAsia="Calibri" w:hAnsi="Calibri"/>
          <w:szCs w:val="24"/>
          <w:lang w:val="en-GB"/>
        </w:rPr>
        <w:t>the existence, correctness and compliance of project documentation with regulatory and contractual requirements</w:t>
      </w:r>
      <w:r w:rsidRPr="009562E8">
        <w:rPr>
          <w:rFonts w:ascii="Calibri" w:eastAsia="Calibri" w:hAnsi="Calibri"/>
          <w:szCs w:val="24"/>
          <w:lang w:val="en-GB"/>
        </w:rPr>
        <w:t xml:space="preserve">, whereas the final report assessment focuses on the evaluation of the quality of results and deliverables of the project. </w:t>
      </w:r>
    </w:p>
    <w:p w14:paraId="4F219AFA" w14:textId="567BA95C" w:rsidR="00881AD2" w:rsidRDefault="009562E8" w:rsidP="008C0572">
      <w:pPr>
        <w:spacing w:after="160" w:line="259" w:lineRule="auto"/>
        <w:rPr>
          <w:rFonts w:ascii="Calibri" w:hAnsi="Calibri"/>
          <w:szCs w:val="24"/>
          <w:lang w:val="en-GB" w:eastAsia="en-GB"/>
        </w:rPr>
      </w:pPr>
      <w:r w:rsidRPr="009562E8">
        <w:rPr>
          <w:rFonts w:ascii="Calibri" w:eastAsia="Calibri" w:hAnsi="Calibri"/>
          <w:szCs w:val="22"/>
          <w:lang w:val="en-GB"/>
        </w:rPr>
        <w:t>Desk checks follow the proportionality principle</w:t>
      </w:r>
      <w:r w:rsidR="00881AD2">
        <w:rPr>
          <w:rFonts w:ascii="Calibri" w:eastAsia="Calibri" w:hAnsi="Calibri"/>
          <w:szCs w:val="22"/>
          <w:lang w:val="en-GB"/>
        </w:rPr>
        <w:t xml:space="preserve">: </w:t>
      </w:r>
      <w:r w:rsidR="00881AD2">
        <w:rPr>
          <w:rFonts w:ascii="Calibri" w:hAnsi="Calibri"/>
          <w:szCs w:val="24"/>
          <w:lang w:val="en-GB" w:eastAsia="en-GB"/>
        </w:rPr>
        <w:t>t</w:t>
      </w:r>
      <w:r w:rsidRPr="009562E8">
        <w:rPr>
          <w:rFonts w:ascii="Calibri" w:hAnsi="Calibri"/>
          <w:szCs w:val="24"/>
          <w:lang w:val="en-GB" w:eastAsia="en-GB"/>
        </w:rPr>
        <w:t>he scope of checks is limited to the analysis of documental evidence for the actual implementation of project activities. In case specific risks are identified, N</w:t>
      </w:r>
      <w:r w:rsidR="005E7D7B">
        <w:rPr>
          <w:rFonts w:ascii="Calibri" w:hAnsi="Calibri"/>
          <w:szCs w:val="24"/>
          <w:lang w:val="en-GB" w:eastAsia="en-GB"/>
        </w:rPr>
        <w:t xml:space="preserve">ational </w:t>
      </w:r>
      <w:r w:rsidRPr="009562E8">
        <w:rPr>
          <w:rFonts w:ascii="Calibri" w:hAnsi="Calibri"/>
          <w:szCs w:val="24"/>
          <w:lang w:val="en-GB" w:eastAsia="en-GB"/>
        </w:rPr>
        <w:t>A</w:t>
      </w:r>
      <w:r w:rsidR="005E7D7B">
        <w:rPr>
          <w:rFonts w:ascii="Calibri" w:hAnsi="Calibri"/>
          <w:szCs w:val="24"/>
          <w:lang w:val="en-GB" w:eastAsia="en-GB"/>
        </w:rPr>
        <w:t>gencie</w:t>
      </w:r>
      <w:r w:rsidRPr="009562E8">
        <w:rPr>
          <w:rFonts w:ascii="Calibri" w:hAnsi="Calibri"/>
          <w:szCs w:val="24"/>
          <w:lang w:val="en-GB" w:eastAsia="en-GB"/>
        </w:rPr>
        <w:t xml:space="preserve">s can select </w:t>
      </w:r>
      <w:r w:rsidR="005B1896">
        <w:rPr>
          <w:rFonts w:ascii="Calibri" w:hAnsi="Calibri"/>
          <w:szCs w:val="24"/>
          <w:lang w:val="en-GB" w:eastAsia="en-GB"/>
        </w:rPr>
        <w:t xml:space="preserve">those </w:t>
      </w:r>
      <w:r w:rsidRPr="009562E8">
        <w:rPr>
          <w:rFonts w:ascii="Calibri" w:hAnsi="Calibri"/>
          <w:szCs w:val="24"/>
          <w:lang w:val="en-GB" w:eastAsia="en-GB"/>
        </w:rPr>
        <w:t>projects for on</w:t>
      </w:r>
      <w:r w:rsidR="005B1896">
        <w:rPr>
          <w:rFonts w:ascii="Calibri" w:hAnsi="Calibri"/>
          <w:szCs w:val="24"/>
          <w:lang w:val="en-GB" w:eastAsia="en-GB"/>
        </w:rPr>
        <w:t>-</w:t>
      </w:r>
      <w:r w:rsidRPr="009562E8">
        <w:rPr>
          <w:rFonts w:ascii="Calibri" w:hAnsi="Calibri"/>
          <w:szCs w:val="24"/>
          <w:lang w:val="en-GB" w:eastAsia="en-GB"/>
        </w:rPr>
        <w:t>the spot</w:t>
      </w:r>
      <w:r w:rsidR="005B1896">
        <w:rPr>
          <w:rFonts w:ascii="Calibri" w:hAnsi="Calibri"/>
          <w:szCs w:val="24"/>
          <w:lang w:val="en-GB" w:eastAsia="en-GB"/>
        </w:rPr>
        <w:t>-</w:t>
      </w:r>
      <w:r w:rsidRPr="009562E8">
        <w:rPr>
          <w:rFonts w:ascii="Calibri" w:hAnsi="Calibri"/>
          <w:szCs w:val="24"/>
          <w:lang w:val="en-GB" w:eastAsia="en-GB"/>
        </w:rPr>
        <w:t>checks</w:t>
      </w:r>
      <w:r w:rsidR="005B1896">
        <w:rPr>
          <w:rFonts w:ascii="Calibri" w:hAnsi="Calibri"/>
          <w:szCs w:val="24"/>
          <w:lang w:val="en-GB" w:eastAsia="en-GB"/>
        </w:rPr>
        <w:t xml:space="preserve"> or audits</w:t>
      </w:r>
      <w:r w:rsidRPr="009562E8">
        <w:rPr>
          <w:rFonts w:ascii="Calibri" w:hAnsi="Calibri"/>
          <w:szCs w:val="24"/>
          <w:lang w:val="en-GB" w:eastAsia="en-GB"/>
        </w:rPr>
        <w:t>. Documents proving the actual implementation of the activity could be, for example, attendance lists for meetings, training materials, deliverables produced, photos and videos taken during an event, etc.</w:t>
      </w:r>
      <w:r w:rsidR="00881AD2">
        <w:rPr>
          <w:rFonts w:ascii="Calibri" w:hAnsi="Calibri"/>
          <w:szCs w:val="24"/>
          <w:lang w:val="en-GB" w:eastAsia="en-GB"/>
        </w:rPr>
        <w:t xml:space="preserve"> </w:t>
      </w:r>
    </w:p>
    <w:p w14:paraId="05EC486C" w14:textId="77777777" w:rsidR="008D1CF8" w:rsidRDefault="009562E8" w:rsidP="008D1CF8">
      <w:pPr>
        <w:spacing w:before="240" w:line="259" w:lineRule="auto"/>
        <w:jc w:val="left"/>
        <w:rPr>
          <w:rFonts w:ascii="Calibri" w:hAnsi="Calibri"/>
          <w:lang w:val="en-GB" w:eastAsia="en-GB"/>
        </w:rPr>
      </w:pPr>
      <w:r w:rsidRPr="170F968C">
        <w:rPr>
          <w:rFonts w:ascii="Calibri" w:hAnsi="Calibri"/>
          <w:lang w:val="en-GB" w:eastAsia="en-GB"/>
        </w:rPr>
        <w:t>For Cooperation Partnerships,</w:t>
      </w:r>
      <w:r w:rsidR="00881AD2" w:rsidRPr="170F968C">
        <w:rPr>
          <w:rFonts w:ascii="Calibri" w:hAnsi="Calibri"/>
          <w:lang w:val="en-GB" w:eastAsia="en-GB"/>
        </w:rPr>
        <w:t xml:space="preserve"> in addition, </w:t>
      </w:r>
      <w:r w:rsidRPr="170F968C">
        <w:rPr>
          <w:rFonts w:ascii="Calibri" w:hAnsi="Calibri"/>
          <w:lang w:val="en-GB" w:eastAsia="en-GB"/>
        </w:rPr>
        <w:t>checks will also analyse in depth the pieces of evidence supporting the final report assessment and justifying the values attributed to the indicators.</w:t>
      </w:r>
    </w:p>
    <w:p w14:paraId="7166E40B" w14:textId="01AA863B" w:rsidR="009562E8" w:rsidRPr="009562E8" w:rsidRDefault="009562E8" w:rsidP="008D1CF8">
      <w:pPr>
        <w:numPr>
          <w:ilvl w:val="0"/>
          <w:numId w:val="40"/>
        </w:numPr>
        <w:spacing w:before="240" w:line="259" w:lineRule="auto"/>
        <w:ind w:left="425" w:hanging="357"/>
        <w:jc w:val="left"/>
        <w:rPr>
          <w:rFonts w:ascii="Calibri" w:hAnsi="Calibri"/>
          <w:color w:val="0070C0"/>
          <w:szCs w:val="24"/>
          <w:lang w:val="en-GB" w:eastAsia="en-GB"/>
        </w:rPr>
      </w:pPr>
      <w:r w:rsidRPr="009562E8">
        <w:rPr>
          <w:rFonts w:ascii="Calibri" w:hAnsi="Calibri"/>
          <w:color w:val="0070C0"/>
          <w:szCs w:val="24"/>
          <w:lang w:val="en-GB" w:eastAsia="en-GB"/>
        </w:rPr>
        <w:t xml:space="preserve">On-the-spot checks </w:t>
      </w:r>
    </w:p>
    <w:p w14:paraId="3519EB74" w14:textId="6284E37F" w:rsidR="009562E8" w:rsidRDefault="009562E8" w:rsidP="009562E8">
      <w:pPr>
        <w:spacing w:after="160" w:line="259" w:lineRule="auto"/>
        <w:rPr>
          <w:rFonts w:ascii="Calibri" w:eastAsia="Calibri" w:hAnsi="Calibri"/>
          <w:szCs w:val="22"/>
          <w:lang w:val="en-GB"/>
        </w:rPr>
      </w:pPr>
      <w:r w:rsidRPr="009562E8">
        <w:rPr>
          <w:rFonts w:ascii="Calibri" w:eastAsia="Calibri" w:hAnsi="Calibri"/>
          <w:szCs w:val="22"/>
          <w:lang w:val="en-GB"/>
        </w:rPr>
        <w:t>National Agencies perform checks at the premises of the beneficiary to collect additional evidence of activities carried out and deliverables produced. N</w:t>
      </w:r>
      <w:r w:rsidR="007A187F">
        <w:rPr>
          <w:rFonts w:ascii="Calibri" w:eastAsia="Calibri" w:hAnsi="Calibri"/>
          <w:szCs w:val="22"/>
          <w:lang w:val="en-GB"/>
        </w:rPr>
        <w:t xml:space="preserve">ational </w:t>
      </w:r>
      <w:r w:rsidRPr="009562E8">
        <w:rPr>
          <w:rFonts w:ascii="Calibri" w:eastAsia="Calibri" w:hAnsi="Calibri"/>
          <w:szCs w:val="22"/>
          <w:lang w:val="en-GB"/>
        </w:rPr>
        <w:t>A</w:t>
      </w:r>
      <w:r w:rsidR="007A187F">
        <w:rPr>
          <w:rFonts w:ascii="Calibri" w:eastAsia="Calibri" w:hAnsi="Calibri"/>
          <w:szCs w:val="22"/>
          <w:lang w:val="en-GB"/>
        </w:rPr>
        <w:t>gencie</w:t>
      </w:r>
      <w:r w:rsidRPr="009562E8">
        <w:rPr>
          <w:rFonts w:ascii="Calibri" w:eastAsia="Calibri" w:hAnsi="Calibri"/>
          <w:szCs w:val="22"/>
          <w:lang w:val="en-GB"/>
        </w:rPr>
        <w:t>s carry out a double selection of projects to be included in the list for on-the-spot checks: one random and one risk-based sample. Apart from the checks carried out in the context of this periodical exercise, N</w:t>
      </w:r>
      <w:r w:rsidR="005E7D7B">
        <w:rPr>
          <w:rFonts w:ascii="Calibri" w:eastAsia="Calibri" w:hAnsi="Calibri"/>
          <w:szCs w:val="22"/>
          <w:lang w:val="en-GB"/>
        </w:rPr>
        <w:t xml:space="preserve">ational </w:t>
      </w:r>
      <w:r w:rsidRPr="009562E8">
        <w:rPr>
          <w:rFonts w:ascii="Calibri" w:eastAsia="Calibri" w:hAnsi="Calibri"/>
          <w:szCs w:val="22"/>
          <w:lang w:val="en-GB"/>
        </w:rPr>
        <w:t>A</w:t>
      </w:r>
      <w:r w:rsidR="005E7D7B">
        <w:rPr>
          <w:rFonts w:ascii="Calibri" w:eastAsia="Calibri" w:hAnsi="Calibri"/>
          <w:szCs w:val="22"/>
          <w:lang w:val="en-GB"/>
        </w:rPr>
        <w:t>gencie</w:t>
      </w:r>
      <w:r w:rsidRPr="009562E8">
        <w:rPr>
          <w:rFonts w:ascii="Calibri" w:eastAsia="Calibri" w:hAnsi="Calibri"/>
          <w:szCs w:val="22"/>
          <w:lang w:val="en-GB"/>
        </w:rPr>
        <w:t xml:space="preserve">s can decide to organise at any time an on-the-spot check, provided that the beneficiary is informed in a timely manner. </w:t>
      </w:r>
    </w:p>
    <w:p w14:paraId="3E395F9E" w14:textId="77777777" w:rsidR="001E319F" w:rsidRDefault="001E319F" w:rsidP="009562E8">
      <w:pPr>
        <w:spacing w:after="160" w:line="259" w:lineRule="auto"/>
        <w:rPr>
          <w:rFonts w:ascii="Calibri" w:eastAsia="Calibri" w:hAnsi="Calibri"/>
          <w:szCs w:val="22"/>
          <w:lang w:val="en-GB"/>
        </w:rPr>
      </w:pPr>
    </w:p>
    <w:p w14:paraId="78BF0CE9" w14:textId="77777777" w:rsidR="001E319F" w:rsidRDefault="001E319F" w:rsidP="009562E8">
      <w:pPr>
        <w:spacing w:after="160" w:line="259" w:lineRule="auto"/>
        <w:rPr>
          <w:rFonts w:ascii="Calibri" w:eastAsia="Calibri" w:hAnsi="Calibri"/>
          <w:szCs w:val="22"/>
          <w:lang w:val="en-GB"/>
        </w:rPr>
      </w:pPr>
    </w:p>
    <w:p w14:paraId="1744A956" w14:textId="77777777" w:rsidR="009562E8" w:rsidRPr="009562E8" w:rsidRDefault="009562E8" w:rsidP="00BC5122">
      <w:pPr>
        <w:numPr>
          <w:ilvl w:val="0"/>
          <w:numId w:val="40"/>
        </w:numPr>
        <w:spacing w:before="240" w:line="259" w:lineRule="auto"/>
        <w:ind w:left="425" w:hanging="357"/>
        <w:jc w:val="left"/>
        <w:rPr>
          <w:rFonts w:ascii="Calibri" w:hAnsi="Calibri"/>
          <w:color w:val="0070C0"/>
          <w:szCs w:val="24"/>
          <w:lang w:val="en-GB" w:eastAsia="en-GB"/>
        </w:rPr>
      </w:pPr>
      <w:r w:rsidRPr="009562E8">
        <w:rPr>
          <w:rFonts w:ascii="Calibri" w:hAnsi="Calibri"/>
          <w:color w:val="0070C0"/>
          <w:szCs w:val="24"/>
          <w:lang w:val="en-GB" w:eastAsia="en-GB"/>
        </w:rPr>
        <w:t xml:space="preserve">Audits </w:t>
      </w:r>
    </w:p>
    <w:p w14:paraId="4FE94B09" w14:textId="3E0C8911" w:rsidR="009562E8" w:rsidRPr="009562E8" w:rsidRDefault="009562E8" w:rsidP="009562E8">
      <w:pPr>
        <w:spacing w:after="160" w:line="259" w:lineRule="auto"/>
        <w:rPr>
          <w:rFonts w:ascii="Calibri" w:eastAsia="Calibri" w:hAnsi="Calibri"/>
          <w:szCs w:val="24"/>
          <w:lang w:val="en-GB"/>
        </w:rPr>
      </w:pPr>
      <w:r w:rsidRPr="009562E8">
        <w:rPr>
          <w:rFonts w:ascii="Calibri" w:eastAsia="Calibri" w:hAnsi="Calibri"/>
          <w:szCs w:val="24"/>
          <w:lang w:val="en-GB"/>
        </w:rPr>
        <w:t>After closure of a</w:t>
      </w:r>
      <w:r w:rsidR="00AE0076">
        <w:rPr>
          <w:rFonts w:ascii="Calibri" w:eastAsia="Calibri" w:hAnsi="Calibri"/>
          <w:szCs w:val="24"/>
          <w:lang w:val="en-GB"/>
        </w:rPr>
        <w:t xml:space="preserve"> grant</w:t>
      </w:r>
      <w:r w:rsidRPr="009562E8">
        <w:rPr>
          <w:rFonts w:ascii="Calibri" w:eastAsia="Calibri" w:hAnsi="Calibri"/>
          <w:szCs w:val="24"/>
          <w:lang w:val="en-GB"/>
        </w:rPr>
        <w:t xml:space="preserve"> agreement, any project can be selected for an audit by the independent audit body or by the European Commission. The scope of the audits can vary and is communicated to the beneficiary in due time, together with the necessary practical and logistic information. Also in this case, the documentation requested from the beneficiary will mainly be related to the implementation of the project activities and production of </w:t>
      </w:r>
      <w:r w:rsidR="00F65CFB" w:rsidRPr="009562E8">
        <w:rPr>
          <w:rFonts w:ascii="Calibri" w:eastAsia="Calibri" w:hAnsi="Calibri"/>
          <w:szCs w:val="24"/>
          <w:lang w:val="en-GB"/>
        </w:rPr>
        <w:t>deliverables and</w:t>
      </w:r>
      <w:r w:rsidRPr="009562E8">
        <w:rPr>
          <w:rFonts w:ascii="Calibri" w:eastAsia="Calibri" w:hAnsi="Calibri"/>
          <w:szCs w:val="24"/>
          <w:lang w:val="en-GB"/>
        </w:rPr>
        <w:t xml:space="preserve"> will not put the lump sum principle into question. </w:t>
      </w:r>
    </w:p>
    <w:p w14:paraId="43F0801F" w14:textId="0318C309" w:rsidR="009562E8" w:rsidRPr="009562E8" w:rsidRDefault="009562E8" w:rsidP="009562E8">
      <w:pPr>
        <w:spacing w:after="160" w:line="259" w:lineRule="auto"/>
        <w:rPr>
          <w:rFonts w:ascii="Calibri" w:eastAsia="Calibri" w:hAnsi="Calibri"/>
          <w:szCs w:val="22"/>
          <w:lang w:val="en-GB"/>
        </w:rPr>
      </w:pPr>
      <w:r w:rsidRPr="009562E8">
        <w:rPr>
          <w:rFonts w:ascii="Calibri" w:eastAsia="Calibri" w:hAnsi="Calibri"/>
          <w:szCs w:val="22"/>
          <w:lang w:val="en-GB"/>
        </w:rPr>
        <w:t xml:space="preserve">Beneficiaries are not requested to provide evidence for the actual costs incurred. However, </w:t>
      </w:r>
      <w:proofErr w:type="gramStart"/>
      <w:r w:rsidRPr="009562E8">
        <w:rPr>
          <w:rFonts w:ascii="Calibri" w:eastAsia="Calibri" w:hAnsi="Calibri"/>
          <w:szCs w:val="22"/>
          <w:lang w:val="en-GB"/>
        </w:rPr>
        <w:t>in order to</w:t>
      </w:r>
      <w:proofErr w:type="gramEnd"/>
      <w:r w:rsidRPr="009562E8">
        <w:rPr>
          <w:rFonts w:ascii="Calibri" w:eastAsia="Calibri" w:hAnsi="Calibri"/>
          <w:szCs w:val="22"/>
          <w:lang w:val="en-GB"/>
        </w:rPr>
        <w:t xml:space="preserve"> ensure sound financial management (efficiency, economy effectiveness), they should follow accounting procedures in line with national legislation and international standards.</w:t>
      </w:r>
    </w:p>
    <w:p w14:paraId="7C6FF5A8" w14:textId="24DCEEB8" w:rsidR="009562E8" w:rsidRPr="009562E8" w:rsidRDefault="009562E8" w:rsidP="009562E8">
      <w:pPr>
        <w:spacing w:after="160" w:line="259" w:lineRule="auto"/>
        <w:rPr>
          <w:rFonts w:ascii="Calibri" w:eastAsia="Calibri" w:hAnsi="Calibri"/>
          <w:szCs w:val="22"/>
          <w:lang w:val="en-GB"/>
        </w:rPr>
      </w:pPr>
      <w:r w:rsidRPr="009562E8">
        <w:rPr>
          <w:rFonts w:ascii="Calibri" w:eastAsia="Calibri" w:hAnsi="Calibri"/>
          <w:szCs w:val="22"/>
          <w:lang w:val="en-GB"/>
        </w:rPr>
        <w:t xml:space="preserve">Occasionally, in the context of a specific audit scope aimed at the periodical revision of the system of lump sums, auditors can request documentation proving the real costs incurred for some of the project activities. However, there are no obligations concerning the accounting system to be followed by beneficiary and any findings reported in such audits (except for cases of fraud) will only have the purpose to assess the effectiveness of the funding model, without any financial consequences for the beneficiary. </w:t>
      </w:r>
    </w:p>
    <w:p w14:paraId="6E302A69" w14:textId="77777777" w:rsidR="009562E8" w:rsidRPr="009562E8" w:rsidRDefault="009562E8" w:rsidP="009562E8">
      <w:pPr>
        <w:keepNext/>
        <w:keepLines/>
        <w:pageBreakBefore/>
        <w:numPr>
          <w:ilvl w:val="0"/>
          <w:numId w:val="28"/>
        </w:numPr>
        <w:spacing w:after="0" w:line="259" w:lineRule="auto"/>
        <w:ind w:left="714" w:firstLine="0"/>
        <w:jc w:val="left"/>
        <w:outlineLvl w:val="0"/>
        <w:rPr>
          <w:rFonts w:ascii="Calibri Light" w:hAnsi="Calibri Light"/>
          <w:color w:val="2E74B5"/>
          <w:sz w:val="32"/>
          <w:szCs w:val="32"/>
          <w:lang w:val="en-GB"/>
        </w:rPr>
      </w:pPr>
      <w:bookmarkStart w:id="99" w:name="_Ref25145265"/>
      <w:bookmarkStart w:id="100" w:name="_Toc26373227"/>
      <w:bookmarkStart w:id="101" w:name="_Toc89334678"/>
      <w:bookmarkStart w:id="102" w:name="_Toc94515558"/>
      <w:bookmarkStart w:id="103" w:name="_Toc122533541"/>
      <w:bookmarkStart w:id="104" w:name="_Toc183087925"/>
      <w:r w:rsidRPr="009562E8">
        <w:rPr>
          <w:rFonts w:ascii="Calibri Light" w:hAnsi="Calibri Light"/>
          <w:color w:val="2E74B5"/>
          <w:sz w:val="32"/>
          <w:szCs w:val="32"/>
          <w:lang w:val="en-GB"/>
        </w:rPr>
        <w:t>Annex 1</w:t>
      </w:r>
      <w:r w:rsidRPr="009562E8" w:rsidDel="00C51FD9">
        <w:rPr>
          <w:rFonts w:ascii="Calibri Light" w:hAnsi="Calibri Light"/>
          <w:color w:val="2E74B5"/>
          <w:sz w:val="32"/>
          <w:szCs w:val="32"/>
          <w:lang w:val="en-GB"/>
        </w:rPr>
        <w:t xml:space="preserve"> </w:t>
      </w:r>
      <w:bookmarkEnd w:id="99"/>
      <w:bookmarkEnd w:id="100"/>
      <w:r w:rsidRPr="009562E8">
        <w:rPr>
          <w:rFonts w:ascii="Calibri Light" w:hAnsi="Calibri Light"/>
          <w:color w:val="2E74B5"/>
          <w:sz w:val="32"/>
          <w:szCs w:val="32"/>
          <w:lang w:val="en-GB"/>
        </w:rPr>
        <w:t>– Designing the project</w:t>
      </w:r>
      <w:bookmarkEnd w:id="101"/>
      <w:bookmarkEnd w:id="102"/>
      <w:bookmarkEnd w:id="103"/>
      <w:bookmarkEnd w:id="104"/>
      <w:r w:rsidRPr="009562E8">
        <w:rPr>
          <w:rFonts w:ascii="Calibri Light" w:hAnsi="Calibri Light"/>
          <w:color w:val="2E74B5"/>
          <w:sz w:val="32"/>
          <w:szCs w:val="32"/>
          <w:lang w:val="en-GB"/>
        </w:rPr>
        <w:t xml:space="preserve"> </w:t>
      </w:r>
    </w:p>
    <w:p w14:paraId="48D7EC10" w14:textId="77777777" w:rsidR="009562E8" w:rsidRPr="009562E8" w:rsidRDefault="009562E8" w:rsidP="009562E8">
      <w:pPr>
        <w:spacing w:after="0"/>
        <w:rPr>
          <w:rFonts w:ascii="Calibri" w:eastAsia="Calibri" w:hAnsi="Calibri" w:cs="Calibri"/>
          <w:szCs w:val="22"/>
          <w:lang w:val="en-GB"/>
        </w:rPr>
      </w:pPr>
    </w:p>
    <w:p w14:paraId="1E880DA3" w14:textId="77777777" w:rsidR="009562E8" w:rsidRPr="009562E8" w:rsidRDefault="009562E8" w:rsidP="009562E8">
      <w:pPr>
        <w:keepNext/>
        <w:keepLines/>
        <w:numPr>
          <w:ilvl w:val="0"/>
          <w:numId w:val="28"/>
        </w:numPr>
        <w:spacing w:after="0" w:line="259" w:lineRule="auto"/>
        <w:ind w:left="0" w:firstLine="0"/>
        <w:jc w:val="left"/>
        <w:outlineLvl w:val="1"/>
        <w:rPr>
          <w:rFonts w:ascii="Calibri Light" w:hAnsi="Calibri Light"/>
          <w:color w:val="2E74B5"/>
          <w:sz w:val="28"/>
          <w:szCs w:val="28"/>
          <w:lang w:val="en-GB"/>
        </w:rPr>
      </w:pPr>
      <w:bookmarkStart w:id="105" w:name="_Toc25010514"/>
      <w:bookmarkStart w:id="106" w:name="_Toc89334679"/>
      <w:bookmarkStart w:id="107" w:name="_Toc94515559"/>
      <w:bookmarkStart w:id="108" w:name="_Toc122533542"/>
      <w:bookmarkStart w:id="109" w:name="_Toc183087926"/>
      <w:bookmarkStart w:id="110" w:name="_Toc26373228"/>
      <w:bookmarkEnd w:id="105"/>
      <w:r w:rsidRPr="009562E8">
        <w:rPr>
          <w:rFonts w:ascii="Calibri Light" w:hAnsi="Calibri Light"/>
          <w:color w:val="2E74B5"/>
          <w:sz w:val="28"/>
          <w:szCs w:val="28"/>
          <w:lang w:val="en-GB"/>
        </w:rPr>
        <w:t>Needs analysis</w:t>
      </w:r>
      <w:bookmarkEnd w:id="106"/>
      <w:bookmarkEnd w:id="107"/>
      <w:bookmarkEnd w:id="108"/>
      <w:bookmarkEnd w:id="109"/>
      <w:r w:rsidRPr="009562E8">
        <w:rPr>
          <w:rFonts w:ascii="Calibri Light" w:hAnsi="Calibri Light"/>
          <w:color w:val="2E74B5"/>
          <w:sz w:val="28"/>
          <w:szCs w:val="28"/>
          <w:lang w:val="en-GB"/>
        </w:rPr>
        <w:t xml:space="preserve"> </w:t>
      </w:r>
      <w:bookmarkEnd w:id="110"/>
    </w:p>
    <w:p w14:paraId="647FE84D" w14:textId="77777777" w:rsidR="009562E8" w:rsidRPr="009562E8" w:rsidRDefault="009562E8" w:rsidP="009562E8">
      <w:pPr>
        <w:spacing w:before="240" w:after="0"/>
        <w:rPr>
          <w:rFonts w:ascii="Calibri" w:eastAsia="Calibri" w:hAnsi="Calibri"/>
          <w:szCs w:val="24"/>
          <w:lang w:val="en-GB"/>
        </w:rPr>
      </w:pPr>
      <w:r w:rsidRPr="009562E8">
        <w:rPr>
          <w:rFonts w:ascii="Calibri" w:eastAsia="Calibri" w:hAnsi="Calibri"/>
          <w:szCs w:val="24"/>
          <w:lang w:val="en-GB"/>
        </w:rPr>
        <w:t xml:space="preserve">An evidence-based needs analysis is key to the good planning and implementation of a project. Needs can be defined as desired changes in the context in which an organisation is functioning. Once </w:t>
      </w:r>
      <w:proofErr w:type="gramStart"/>
      <w:r w:rsidRPr="009562E8">
        <w:rPr>
          <w:rFonts w:ascii="Calibri" w:eastAsia="Calibri" w:hAnsi="Calibri"/>
          <w:szCs w:val="24"/>
          <w:lang w:val="en-GB"/>
        </w:rPr>
        <w:t>a number of</w:t>
      </w:r>
      <w:proofErr w:type="gramEnd"/>
      <w:r w:rsidRPr="009562E8">
        <w:rPr>
          <w:rFonts w:ascii="Calibri" w:eastAsia="Calibri" w:hAnsi="Calibri"/>
          <w:szCs w:val="24"/>
          <w:lang w:val="en-GB"/>
        </w:rPr>
        <w:t xml:space="preserve"> needs have been identified, their analysis consists of two main aspects: </w:t>
      </w:r>
    </w:p>
    <w:p w14:paraId="19FFB3C2" w14:textId="77777777" w:rsidR="009562E8" w:rsidRPr="009562E8" w:rsidRDefault="009562E8" w:rsidP="009562E8">
      <w:pPr>
        <w:spacing w:before="240" w:after="0"/>
        <w:rPr>
          <w:rFonts w:ascii="Calibri" w:eastAsia="Calibri" w:hAnsi="Calibri"/>
          <w:szCs w:val="24"/>
          <w:lang w:val="en-GB"/>
        </w:rPr>
      </w:pPr>
    </w:p>
    <w:p w14:paraId="019FCE88" w14:textId="77777777" w:rsidR="009562E8" w:rsidRPr="009562E8" w:rsidRDefault="009562E8" w:rsidP="009562E8">
      <w:pPr>
        <w:numPr>
          <w:ilvl w:val="0"/>
          <w:numId w:val="39"/>
        </w:numPr>
        <w:spacing w:after="0" w:line="259" w:lineRule="auto"/>
        <w:jc w:val="left"/>
        <w:rPr>
          <w:rFonts w:ascii="Calibri" w:hAnsi="Calibri"/>
          <w:sz w:val="22"/>
          <w:szCs w:val="24"/>
          <w:lang w:val="en-GB" w:eastAsia="en-GB"/>
        </w:rPr>
      </w:pPr>
      <w:r w:rsidRPr="009562E8">
        <w:rPr>
          <w:rFonts w:ascii="Calibri" w:hAnsi="Calibri"/>
          <w:szCs w:val="24"/>
          <w:lang w:val="en-GB"/>
        </w:rPr>
        <w:t xml:space="preserve">ranking the needs in terms of expected benefits for the </w:t>
      </w:r>
      <w:proofErr w:type="gramStart"/>
      <w:r w:rsidRPr="009562E8">
        <w:rPr>
          <w:rFonts w:ascii="Calibri" w:hAnsi="Calibri"/>
          <w:szCs w:val="24"/>
          <w:lang w:val="en-GB"/>
        </w:rPr>
        <w:t>organisation;</w:t>
      </w:r>
      <w:proofErr w:type="gramEnd"/>
      <w:r w:rsidRPr="009562E8">
        <w:rPr>
          <w:rFonts w:ascii="Calibri" w:hAnsi="Calibri"/>
          <w:szCs w:val="24"/>
          <w:lang w:val="en-GB"/>
        </w:rPr>
        <w:t xml:space="preserve"> </w:t>
      </w:r>
    </w:p>
    <w:p w14:paraId="6AC2DB98" w14:textId="77777777" w:rsidR="009562E8" w:rsidRPr="009562E8" w:rsidRDefault="009562E8" w:rsidP="009562E8">
      <w:pPr>
        <w:spacing w:after="0"/>
        <w:ind w:left="720"/>
        <w:rPr>
          <w:rFonts w:ascii="Calibri" w:hAnsi="Calibri"/>
          <w:szCs w:val="24"/>
          <w:lang w:val="en-GB"/>
        </w:rPr>
      </w:pPr>
    </w:p>
    <w:p w14:paraId="506F4C28" w14:textId="77777777" w:rsidR="009562E8" w:rsidRPr="009562E8" w:rsidRDefault="009562E8" w:rsidP="009562E8">
      <w:pPr>
        <w:spacing w:after="0"/>
        <w:ind w:left="720"/>
        <w:rPr>
          <w:rFonts w:ascii="Calibri" w:hAnsi="Calibri"/>
          <w:sz w:val="22"/>
          <w:szCs w:val="24"/>
          <w:lang w:val="en-GB" w:eastAsia="en-GB"/>
        </w:rPr>
      </w:pPr>
      <w:r w:rsidRPr="009562E8">
        <w:rPr>
          <w:rFonts w:ascii="Calibri" w:hAnsi="Calibri"/>
          <w:szCs w:val="24"/>
          <w:lang w:val="en-GB"/>
        </w:rPr>
        <w:t>Based on the expected benefits, needs can be categorised as follows:</w:t>
      </w:r>
    </w:p>
    <w:p w14:paraId="58C97C16" w14:textId="77777777" w:rsidR="009562E8" w:rsidRPr="009562E8" w:rsidRDefault="009562E8" w:rsidP="009562E8">
      <w:pPr>
        <w:numPr>
          <w:ilvl w:val="1"/>
          <w:numId w:val="39"/>
        </w:numPr>
        <w:spacing w:after="0" w:line="259" w:lineRule="auto"/>
        <w:jc w:val="left"/>
        <w:rPr>
          <w:rFonts w:ascii="Calibri" w:hAnsi="Calibri"/>
          <w:sz w:val="22"/>
          <w:szCs w:val="24"/>
          <w:lang w:val="en-GB" w:eastAsia="en-GB"/>
        </w:rPr>
      </w:pPr>
      <w:r w:rsidRPr="009562E8">
        <w:rPr>
          <w:rFonts w:ascii="Calibri" w:hAnsi="Calibri"/>
          <w:b/>
          <w:bCs/>
          <w:szCs w:val="24"/>
          <w:lang w:val="en-GB"/>
        </w:rPr>
        <w:t xml:space="preserve">Primary: </w:t>
      </w:r>
      <w:r w:rsidRPr="009562E8">
        <w:rPr>
          <w:rFonts w:ascii="Calibri" w:hAnsi="Calibri"/>
          <w:szCs w:val="24"/>
          <w:lang w:val="en-GB"/>
        </w:rPr>
        <w:t xml:space="preserve">these needs must be addressed </w:t>
      </w:r>
      <w:proofErr w:type="gramStart"/>
      <w:r w:rsidRPr="009562E8">
        <w:rPr>
          <w:rFonts w:ascii="Calibri" w:hAnsi="Calibri"/>
          <w:szCs w:val="24"/>
          <w:lang w:val="en-GB"/>
        </w:rPr>
        <w:t>in order to</w:t>
      </w:r>
      <w:proofErr w:type="gramEnd"/>
      <w:r w:rsidRPr="009562E8">
        <w:rPr>
          <w:rFonts w:ascii="Calibri" w:hAnsi="Calibri"/>
          <w:szCs w:val="24"/>
          <w:lang w:val="en-GB"/>
        </w:rPr>
        <w:t xml:space="preserve"> complete the project </w:t>
      </w:r>
      <w:proofErr w:type="gramStart"/>
      <w:r w:rsidRPr="009562E8">
        <w:rPr>
          <w:rFonts w:ascii="Calibri" w:hAnsi="Calibri"/>
          <w:szCs w:val="24"/>
          <w:lang w:val="en-GB"/>
        </w:rPr>
        <w:t>successfully;</w:t>
      </w:r>
      <w:proofErr w:type="gramEnd"/>
    </w:p>
    <w:p w14:paraId="44AA44DD" w14:textId="77777777" w:rsidR="009562E8" w:rsidRPr="009562E8" w:rsidRDefault="009562E8" w:rsidP="009562E8">
      <w:pPr>
        <w:numPr>
          <w:ilvl w:val="1"/>
          <w:numId w:val="39"/>
        </w:numPr>
        <w:spacing w:after="0" w:line="259" w:lineRule="auto"/>
        <w:jc w:val="left"/>
        <w:rPr>
          <w:rFonts w:ascii="Calibri" w:hAnsi="Calibri"/>
          <w:sz w:val="22"/>
          <w:szCs w:val="24"/>
          <w:lang w:val="en-GB" w:eastAsia="en-GB"/>
        </w:rPr>
      </w:pPr>
      <w:r w:rsidRPr="009562E8">
        <w:rPr>
          <w:rFonts w:ascii="Calibri" w:hAnsi="Calibri"/>
          <w:b/>
          <w:bCs/>
          <w:szCs w:val="24"/>
          <w:lang w:val="en-GB"/>
        </w:rPr>
        <w:t xml:space="preserve">Secondary: </w:t>
      </w:r>
      <w:r w:rsidRPr="009562E8">
        <w:rPr>
          <w:rFonts w:ascii="Calibri" w:hAnsi="Calibri"/>
          <w:szCs w:val="24"/>
          <w:lang w:val="en-GB"/>
        </w:rPr>
        <w:t xml:space="preserve">these needs can be addressed if project resources allow </w:t>
      </w:r>
      <w:proofErr w:type="gramStart"/>
      <w:r w:rsidRPr="009562E8">
        <w:rPr>
          <w:rFonts w:ascii="Calibri" w:hAnsi="Calibri"/>
          <w:szCs w:val="24"/>
          <w:lang w:val="en-GB"/>
        </w:rPr>
        <w:t>to;</w:t>
      </w:r>
      <w:proofErr w:type="gramEnd"/>
    </w:p>
    <w:p w14:paraId="5320A933" w14:textId="77777777" w:rsidR="009562E8" w:rsidRPr="009562E8" w:rsidRDefault="009562E8" w:rsidP="009562E8">
      <w:pPr>
        <w:numPr>
          <w:ilvl w:val="1"/>
          <w:numId w:val="39"/>
        </w:numPr>
        <w:spacing w:after="0" w:line="259" w:lineRule="auto"/>
        <w:jc w:val="left"/>
        <w:rPr>
          <w:rFonts w:ascii="Calibri" w:hAnsi="Calibri"/>
          <w:sz w:val="22"/>
          <w:szCs w:val="24"/>
          <w:lang w:val="en-GB" w:eastAsia="en-GB"/>
        </w:rPr>
      </w:pPr>
      <w:r w:rsidRPr="009562E8">
        <w:rPr>
          <w:rFonts w:ascii="Calibri" w:hAnsi="Calibri"/>
          <w:b/>
          <w:bCs/>
          <w:szCs w:val="24"/>
          <w:lang w:val="en-GB"/>
        </w:rPr>
        <w:t>Side effects:</w:t>
      </w:r>
      <w:r w:rsidRPr="009562E8">
        <w:rPr>
          <w:rFonts w:ascii="Calibri" w:hAnsi="Calibri"/>
          <w:szCs w:val="24"/>
          <w:lang w:val="en-GB"/>
        </w:rPr>
        <w:t xml:space="preserve"> these needs could be positively affected by the project but will not be addressed directly.</w:t>
      </w:r>
    </w:p>
    <w:p w14:paraId="2707FE58" w14:textId="77777777" w:rsidR="009562E8" w:rsidRPr="009562E8" w:rsidRDefault="009562E8" w:rsidP="009562E8">
      <w:pPr>
        <w:spacing w:after="0"/>
        <w:ind w:left="720"/>
        <w:rPr>
          <w:rFonts w:ascii="Calibri" w:hAnsi="Calibri"/>
          <w:sz w:val="22"/>
          <w:szCs w:val="24"/>
          <w:lang w:val="en-GB" w:eastAsia="en-GB"/>
        </w:rPr>
      </w:pPr>
    </w:p>
    <w:p w14:paraId="78B53043" w14:textId="77777777" w:rsidR="009562E8" w:rsidRPr="009562E8" w:rsidRDefault="009562E8" w:rsidP="009562E8">
      <w:pPr>
        <w:numPr>
          <w:ilvl w:val="0"/>
          <w:numId w:val="39"/>
        </w:numPr>
        <w:spacing w:after="0" w:line="259" w:lineRule="auto"/>
        <w:jc w:val="left"/>
        <w:rPr>
          <w:rFonts w:ascii="Calibri" w:hAnsi="Calibri"/>
          <w:sz w:val="22"/>
          <w:szCs w:val="24"/>
          <w:lang w:val="en-GB" w:eastAsia="en-GB"/>
        </w:rPr>
      </w:pPr>
      <w:r w:rsidRPr="009562E8">
        <w:rPr>
          <w:rFonts w:ascii="Calibri" w:hAnsi="Calibri"/>
          <w:szCs w:val="24"/>
          <w:lang w:val="en-GB" w:eastAsia="en-GB"/>
        </w:rPr>
        <w:t xml:space="preserve">In the formulation of the project proposal, the main needs identified shall be operationalised by comparing the initial situation with the desired one (also known as “gap analysis”). As described in the following section, the formulation of general and specific objectives shall correspond to the description of all the conditions needed </w:t>
      </w:r>
      <w:proofErr w:type="gramStart"/>
      <w:r w:rsidRPr="009562E8">
        <w:rPr>
          <w:rFonts w:ascii="Calibri" w:hAnsi="Calibri"/>
          <w:szCs w:val="24"/>
          <w:lang w:val="en-GB" w:eastAsia="en-GB"/>
        </w:rPr>
        <w:t>in order to</w:t>
      </w:r>
      <w:proofErr w:type="gramEnd"/>
      <w:r w:rsidRPr="009562E8">
        <w:rPr>
          <w:rFonts w:ascii="Calibri" w:hAnsi="Calibri"/>
          <w:szCs w:val="24"/>
          <w:lang w:val="en-GB" w:eastAsia="en-GB"/>
        </w:rPr>
        <w:t xml:space="preserve"> fill the gap identified in the needs assessment. </w:t>
      </w:r>
    </w:p>
    <w:p w14:paraId="5A096051" w14:textId="77777777" w:rsidR="009562E8" w:rsidRPr="009562E8" w:rsidRDefault="009562E8" w:rsidP="009562E8">
      <w:pPr>
        <w:spacing w:after="0"/>
        <w:jc w:val="left"/>
        <w:rPr>
          <w:rFonts w:ascii="Calibri" w:eastAsia="Calibri" w:hAnsi="Calibri"/>
          <w:szCs w:val="22"/>
          <w:lang w:val="en-GB"/>
        </w:rPr>
      </w:pPr>
    </w:p>
    <w:p w14:paraId="34C0E582" w14:textId="77777777" w:rsidR="009562E8" w:rsidRPr="009562E8" w:rsidRDefault="009562E8" w:rsidP="009562E8">
      <w:pPr>
        <w:spacing w:after="160" w:line="259" w:lineRule="auto"/>
        <w:rPr>
          <w:rFonts w:ascii="Calibri" w:eastAsia="Calibri" w:hAnsi="Calibri"/>
          <w:sz w:val="22"/>
          <w:szCs w:val="22"/>
          <w:lang w:val="en-GB"/>
        </w:rPr>
      </w:pPr>
      <w:r w:rsidRPr="009562E8">
        <w:rPr>
          <w:rFonts w:ascii="Calibri" w:hAnsi="Calibri"/>
          <w:szCs w:val="22"/>
          <w:lang w:val="en-GB"/>
        </w:rPr>
        <w:t xml:space="preserve">Once project needs are identified and before they are translated into objectives, applicants shall carry out an initial assessment of the overall cost of project, aimed to quantify the financial support required and hence the lump sum amount to be requested as a grant. </w:t>
      </w:r>
    </w:p>
    <w:p w14:paraId="67317D26" w14:textId="77777777" w:rsidR="009562E8" w:rsidRPr="009562E8" w:rsidRDefault="009562E8" w:rsidP="009562E8">
      <w:pPr>
        <w:spacing w:after="0"/>
        <w:jc w:val="left"/>
        <w:rPr>
          <w:rFonts w:ascii="Calibri" w:eastAsia="Calibri" w:hAnsi="Calibri"/>
          <w:sz w:val="22"/>
          <w:szCs w:val="22"/>
          <w:lang w:val="en-GB"/>
        </w:rPr>
      </w:pPr>
      <w:r w:rsidRPr="009562E8">
        <w:rPr>
          <w:rFonts w:ascii="Calibri" w:eastAsia="Calibri" w:hAnsi="Calibri"/>
          <w:sz w:val="22"/>
          <w:szCs w:val="22"/>
          <w:lang w:val="en-GB"/>
        </w:rPr>
        <w:t xml:space="preserve">                                                             </w:t>
      </w:r>
    </w:p>
    <w:p w14:paraId="709AFB3C" w14:textId="77777777" w:rsidR="009562E8" w:rsidRPr="009562E8" w:rsidRDefault="009562E8" w:rsidP="009562E8">
      <w:pPr>
        <w:keepNext/>
        <w:keepLines/>
        <w:numPr>
          <w:ilvl w:val="0"/>
          <w:numId w:val="28"/>
        </w:numPr>
        <w:spacing w:after="0" w:line="259" w:lineRule="auto"/>
        <w:ind w:left="0" w:firstLine="0"/>
        <w:jc w:val="left"/>
        <w:outlineLvl w:val="1"/>
        <w:rPr>
          <w:rFonts w:ascii="Calibri Light" w:hAnsi="Calibri Light"/>
          <w:color w:val="2E74B5"/>
          <w:sz w:val="28"/>
          <w:szCs w:val="28"/>
          <w:lang w:val="en-GB"/>
        </w:rPr>
      </w:pPr>
      <w:bookmarkStart w:id="111" w:name="_Toc26373229"/>
      <w:bookmarkStart w:id="112" w:name="_Toc89334680"/>
      <w:bookmarkStart w:id="113" w:name="_Toc94515560"/>
      <w:bookmarkStart w:id="114" w:name="_Toc122533543"/>
      <w:bookmarkStart w:id="115" w:name="_Toc183087927"/>
      <w:r w:rsidRPr="009562E8">
        <w:rPr>
          <w:rFonts w:ascii="Calibri Light" w:hAnsi="Calibri Light"/>
          <w:color w:val="2E74B5"/>
          <w:sz w:val="28"/>
          <w:szCs w:val="28"/>
          <w:lang w:val="en-GB"/>
        </w:rPr>
        <w:t>Objectives setting</w:t>
      </w:r>
      <w:bookmarkEnd w:id="111"/>
      <w:bookmarkEnd w:id="112"/>
      <w:bookmarkEnd w:id="113"/>
      <w:bookmarkEnd w:id="114"/>
      <w:bookmarkEnd w:id="115"/>
    </w:p>
    <w:p w14:paraId="04A5243D" w14:textId="77777777" w:rsidR="009562E8" w:rsidRPr="009562E8" w:rsidRDefault="009562E8" w:rsidP="009562E8">
      <w:pPr>
        <w:spacing w:after="160" w:line="259" w:lineRule="auto"/>
        <w:jc w:val="left"/>
        <w:rPr>
          <w:rFonts w:ascii="Calibri" w:eastAsia="Calibri" w:hAnsi="Calibri"/>
          <w:sz w:val="22"/>
          <w:szCs w:val="22"/>
          <w:lang w:val="en-GB"/>
        </w:rPr>
      </w:pPr>
    </w:p>
    <w:p w14:paraId="4E6BD9F4" w14:textId="77777777" w:rsidR="009562E8" w:rsidRPr="009562E8" w:rsidRDefault="009562E8" w:rsidP="00C45E41">
      <w:pPr>
        <w:spacing w:after="120"/>
        <w:rPr>
          <w:rFonts w:ascii="Calibri" w:eastAsia="Calibri" w:hAnsi="Calibri"/>
          <w:szCs w:val="24"/>
          <w:lang w:val="en-GB"/>
        </w:rPr>
      </w:pPr>
      <w:r w:rsidRPr="009562E8">
        <w:rPr>
          <w:rFonts w:ascii="Calibri" w:eastAsia="Calibri" w:hAnsi="Calibri"/>
          <w:szCs w:val="24"/>
          <w:lang w:val="en-GB"/>
        </w:rPr>
        <w:t xml:space="preserve">Having defined project needs and quantified the financial support required, applicants shall set the project objectives. </w:t>
      </w:r>
    </w:p>
    <w:p w14:paraId="1A953C69" w14:textId="77777777" w:rsidR="009562E8" w:rsidRPr="009562E8" w:rsidRDefault="009562E8" w:rsidP="00C45E41">
      <w:pPr>
        <w:spacing w:after="120"/>
        <w:rPr>
          <w:rFonts w:ascii="Calibri" w:eastAsia="Calibri" w:hAnsi="Calibri"/>
          <w:szCs w:val="24"/>
          <w:lang w:val="en-GB"/>
        </w:rPr>
      </w:pPr>
      <w:r w:rsidRPr="009562E8">
        <w:rPr>
          <w:rFonts w:ascii="Calibri" w:eastAsia="Calibri" w:hAnsi="Calibri"/>
          <w:szCs w:val="24"/>
          <w:lang w:val="en-GB"/>
        </w:rPr>
        <w:t>A general objective can be set as a summary of the desired benefits to be achieved with the project</w:t>
      </w:r>
      <w:r w:rsidRPr="009562E8">
        <w:rPr>
          <w:rFonts w:ascii="Calibri" w:hAnsi="Calibri"/>
          <w:szCs w:val="24"/>
          <w:lang w:val="en-GB" w:eastAsia="en-GB"/>
        </w:rPr>
        <w:t>,</w:t>
      </w:r>
      <w:r w:rsidRPr="009562E8">
        <w:rPr>
          <w:rFonts w:ascii="Calibri" w:eastAsia="Calibri" w:hAnsi="Calibri"/>
          <w:szCs w:val="24"/>
          <w:lang w:val="en-GB"/>
        </w:rPr>
        <w:t xml:space="preserve"> and in line with the Action’s priorities set out in the call for proposals. </w:t>
      </w:r>
    </w:p>
    <w:p w14:paraId="6A3B48A8" w14:textId="77777777" w:rsidR="009562E8" w:rsidRPr="009562E8" w:rsidRDefault="009562E8" w:rsidP="00C45E41">
      <w:pPr>
        <w:spacing w:after="120"/>
        <w:rPr>
          <w:rFonts w:ascii="Calibri" w:eastAsia="Calibri" w:hAnsi="Calibri"/>
          <w:szCs w:val="24"/>
          <w:lang w:val="en-GB"/>
        </w:rPr>
      </w:pPr>
      <w:r w:rsidRPr="009562E8">
        <w:rPr>
          <w:rFonts w:ascii="Calibri" w:eastAsia="Calibri" w:hAnsi="Calibri"/>
          <w:szCs w:val="24"/>
          <w:lang w:val="en-GB"/>
        </w:rPr>
        <w:t xml:space="preserve">The general objective shall then be detailed into more specific and operational objectives, constituting the purposes of the concrete activities carried out in the framework of the project. </w:t>
      </w:r>
    </w:p>
    <w:p w14:paraId="7F5F3DED" w14:textId="77777777" w:rsidR="009562E8" w:rsidRPr="006537FB" w:rsidRDefault="009562E8" w:rsidP="4E674C07">
      <w:pPr>
        <w:spacing w:after="120"/>
        <w:rPr>
          <w:rFonts w:ascii="Calibri" w:eastAsia="Calibri" w:hAnsi="Calibri"/>
          <w:lang w:val="en-IE"/>
        </w:rPr>
      </w:pPr>
      <w:r w:rsidRPr="006537FB">
        <w:rPr>
          <w:rFonts w:ascii="Calibri" w:eastAsia="Calibri" w:hAnsi="Calibri"/>
          <w:lang w:val="en-IE"/>
        </w:rPr>
        <w:t>Project objectives should be Specific, Measurable, Achievable, Relevant and Time-bound (i.e. 'S.M.A.</w:t>
      </w:r>
      <w:proofErr w:type="gramStart"/>
      <w:r w:rsidRPr="006537FB">
        <w:rPr>
          <w:rFonts w:ascii="Calibri" w:eastAsia="Calibri" w:hAnsi="Calibri"/>
          <w:lang w:val="en-IE"/>
        </w:rPr>
        <w:t>R.T</w:t>
      </w:r>
      <w:proofErr w:type="gramEnd"/>
      <w:r w:rsidRPr="006537FB">
        <w:rPr>
          <w:rFonts w:ascii="Calibri" w:eastAsia="Calibri" w:hAnsi="Calibri"/>
          <w:lang w:val="en-IE"/>
        </w:rPr>
        <w:t>')</w:t>
      </w:r>
      <w:r w:rsidRPr="4E674C07">
        <w:rPr>
          <w:rFonts w:ascii="Calibri" w:eastAsia="Calibri" w:hAnsi="Calibri"/>
          <w:vertAlign w:val="superscript"/>
        </w:rPr>
        <w:footnoteReference w:id="4"/>
      </w:r>
    </w:p>
    <w:p w14:paraId="03D7B8B1" w14:textId="77777777" w:rsidR="009562E8" w:rsidRPr="009562E8" w:rsidRDefault="009562E8" w:rsidP="009562E8">
      <w:pPr>
        <w:spacing w:after="0"/>
        <w:rPr>
          <w:rFonts w:ascii="Calibri" w:eastAsia="Calibri" w:hAnsi="Calibri"/>
          <w:szCs w:val="24"/>
          <w:lang w:val="en-GB"/>
        </w:rPr>
      </w:pPr>
    </w:p>
    <w:p w14:paraId="05D52111" w14:textId="77777777" w:rsidR="009562E8" w:rsidRPr="009562E8" w:rsidRDefault="009562E8" w:rsidP="009562E8">
      <w:pPr>
        <w:spacing w:after="0"/>
        <w:rPr>
          <w:rFonts w:ascii="Calibri" w:eastAsia="Calibri" w:hAnsi="Calibri"/>
          <w:szCs w:val="24"/>
          <w:lang w:val="en-GB"/>
        </w:rPr>
      </w:pPr>
    </w:p>
    <w:p w14:paraId="5C623695" w14:textId="77777777" w:rsidR="009562E8" w:rsidRPr="009562E8" w:rsidRDefault="009562E8" w:rsidP="009562E8">
      <w:pPr>
        <w:spacing w:after="0"/>
        <w:rPr>
          <w:rFonts w:ascii="Calibri" w:eastAsia="Calibri" w:hAnsi="Calibri"/>
          <w:szCs w:val="24"/>
          <w:lang w:val="en-GB"/>
        </w:rPr>
      </w:pPr>
    </w:p>
    <w:p w14:paraId="3ED4CED1" w14:textId="77777777" w:rsidR="009562E8" w:rsidRPr="009562E8" w:rsidRDefault="009562E8" w:rsidP="009562E8">
      <w:pPr>
        <w:spacing w:after="0"/>
        <w:rPr>
          <w:rFonts w:ascii="Calibri" w:eastAsia="Calibri" w:hAnsi="Calibri"/>
          <w:szCs w:val="24"/>
          <w:lang w:val="en-GB"/>
        </w:rPr>
      </w:pPr>
    </w:p>
    <w:tbl>
      <w:tblPr>
        <w:tblStyle w:val="TableGrid10"/>
        <w:tblW w:w="0" w:type="auto"/>
        <w:tblLook w:val="04A0" w:firstRow="1" w:lastRow="0" w:firstColumn="1" w:lastColumn="0" w:noHBand="0" w:noVBand="1"/>
      </w:tblPr>
      <w:tblGrid>
        <w:gridCol w:w="1442"/>
        <w:gridCol w:w="7845"/>
      </w:tblGrid>
      <w:tr w:rsidR="009562E8" w:rsidRPr="001E319F" w14:paraId="29FA8270" w14:textId="77777777" w:rsidTr="009562E8">
        <w:tc>
          <w:tcPr>
            <w:tcW w:w="9288" w:type="dxa"/>
            <w:gridSpan w:val="2"/>
            <w:shd w:val="clear" w:color="auto" w:fill="D5DCE4"/>
          </w:tcPr>
          <w:p w14:paraId="050EF5DB" w14:textId="77777777" w:rsidR="009562E8" w:rsidRPr="009562E8" w:rsidRDefault="009562E8" w:rsidP="009562E8">
            <w:pPr>
              <w:tabs>
                <w:tab w:val="left" w:pos="4041"/>
              </w:tabs>
              <w:spacing w:after="0"/>
              <w:rPr>
                <w:b/>
                <w:bCs/>
                <w:szCs w:val="24"/>
                <w:lang w:val="en-GB"/>
              </w:rPr>
            </w:pPr>
            <w:r w:rsidRPr="009562E8">
              <w:rPr>
                <w:b/>
                <w:bCs/>
                <w:szCs w:val="24"/>
                <w:lang w:val="en-GB"/>
              </w:rPr>
              <w:t>What are S.M.A.R.T. objectives?</w:t>
            </w:r>
          </w:p>
        </w:tc>
      </w:tr>
      <w:tr w:rsidR="009562E8" w:rsidRPr="001E319F" w14:paraId="27E4D80C" w14:textId="77777777" w:rsidTr="005422A8">
        <w:tc>
          <w:tcPr>
            <w:tcW w:w="1526" w:type="dxa"/>
          </w:tcPr>
          <w:p w14:paraId="0A6ADF27" w14:textId="77777777" w:rsidR="009562E8" w:rsidRPr="009562E8" w:rsidRDefault="009562E8" w:rsidP="009562E8">
            <w:pPr>
              <w:spacing w:after="0"/>
              <w:rPr>
                <w:b/>
                <w:bCs/>
                <w:szCs w:val="24"/>
                <w:lang w:val="en-GB"/>
              </w:rPr>
            </w:pPr>
            <w:r w:rsidRPr="009562E8">
              <w:rPr>
                <w:b/>
                <w:bCs/>
                <w:szCs w:val="24"/>
                <w:lang w:val="en-GB"/>
              </w:rPr>
              <w:t>Specific</w:t>
            </w:r>
          </w:p>
        </w:tc>
        <w:tc>
          <w:tcPr>
            <w:tcW w:w="0" w:type="auto"/>
          </w:tcPr>
          <w:p w14:paraId="40FF9430" w14:textId="77777777" w:rsidR="009562E8" w:rsidRPr="009562E8" w:rsidRDefault="009562E8" w:rsidP="009562E8">
            <w:pPr>
              <w:spacing w:after="0"/>
              <w:rPr>
                <w:szCs w:val="24"/>
                <w:lang w:val="en-GB"/>
              </w:rPr>
            </w:pPr>
            <w:r w:rsidRPr="009562E8">
              <w:rPr>
                <w:szCs w:val="24"/>
                <w:lang w:val="en-GB"/>
              </w:rPr>
              <w:t xml:space="preserve">Objectives should be precise and concrete enough not to be open to varying interpretations by different people. </w:t>
            </w:r>
          </w:p>
        </w:tc>
      </w:tr>
      <w:tr w:rsidR="009562E8" w:rsidRPr="001E319F" w14:paraId="0CFA67B7" w14:textId="77777777" w:rsidTr="005422A8">
        <w:tc>
          <w:tcPr>
            <w:tcW w:w="1526" w:type="dxa"/>
          </w:tcPr>
          <w:p w14:paraId="1140F956" w14:textId="77777777" w:rsidR="009562E8" w:rsidRPr="009562E8" w:rsidRDefault="009562E8" w:rsidP="009562E8">
            <w:pPr>
              <w:spacing w:after="0"/>
              <w:rPr>
                <w:b/>
                <w:bCs/>
                <w:szCs w:val="24"/>
                <w:lang w:val="en-GB"/>
              </w:rPr>
            </w:pPr>
            <w:r w:rsidRPr="009562E8">
              <w:rPr>
                <w:b/>
                <w:bCs/>
                <w:szCs w:val="24"/>
                <w:lang w:val="en-GB"/>
              </w:rPr>
              <w:t>Measurable</w:t>
            </w:r>
          </w:p>
        </w:tc>
        <w:tc>
          <w:tcPr>
            <w:tcW w:w="0" w:type="auto"/>
          </w:tcPr>
          <w:p w14:paraId="04AA1BD5" w14:textId="77777777" w:rsidR="009562E8" w:rsidRPr="009562E8" w:rsidRDefault="009562E8" w:rsidP="009562E8">
            <w:pPr>
              <w:spacing w:after="0"/>
              <w:rPr>
                <w:szCs w:val="24"/>
                <w:lang w:val="en-GB"/>
              </w:rPr>
            </w:pPr>
            <w:r w:rsidRPr="009562E8">
              <w:rPr>
                <w:szCs w:val="24"/>
                <w:lang w:val="en-GB"/>
              </w:rPr>
              <w:t>Objectives should define a desired future state in measurable terms, to allow verification of their achievement. Such objectives are either quantified or based on a combination of description and scoring scales.</w:t>
            </w:r>
          </w:p>
        </w:tc>
      </w:tr>
      <w:tr w:rsidR="009562E8" w:rsidRPr="001E319F" w14:paraId="7DF3C852" w14:textId="77777777" w:rsidTr="005422A8">
        <w:tc>
          <w:tcPr>
            <w:tcW w:w="1526" w:type="dxa"/>
          </w:tcPr>
          <w:p w14:paraId="7D6986D5" w14:textId="77777777" w:rsidR="009562E8" w:rsidRPr="009562E8" w:rsidRDefault="009562E8" w:rsidP="009562E8">
            <w:pPr>
              <w:spacing w:after="0"/>
              <w:rPr>
                <w:b/>
                <w:bCs/>
                <w:szCs w:val="24"/>
                <w:lang w:val="en-GB"/>
              </w:rPr>
            </w:pPr>
            <w:r w:rsidRPr="009562E8">
              <w:rPr>
                <w:b/>
                <w:bCs/>
                <w:szCs w:val="24"/>
                <w:lang w:val="en-GB"/>
              </w:rPr>
              <w:t>Achievable</w:t>
            </w:r>
          </w:p>
        </w:tc>
        <w:tc>
          <w:tcPr>
            <w:tcW w:w="0" w:type="auto"/>
          </w:tcPr>
          <w:p w14:paraId="546691CA" w14:textId="77777777" w:rsidR="009562E8" w:rsidRPr="009562E8" w:rsidRDefault="009562E8" w:rsidP="009562E8">
            <w:pPr>
              <w:spacing w:after="0"/>
              <w:rPr>
                <w:szCs w:val="24"/>
                <w:lang w:val="en-GB"/>
              </w:rPr>
            </w:pPr>
            <w:r w:rsidRPr="009562E8">
              <w:rPr>
                <w:szCs w:val="24"/>
                <w:lang w:val="en-GB"/>
              </w:rPr>
              <w:t>Project aims should be set at a level which is ambitious but at the same time realistically achievable.</w:t>
            </w:r>
          </w:p>
        </w:tc>
      </w:tr>
      <w:tr w:rsidR="009562E8" w:rsidRPr="001E319F" w14:paraId="16FD35EA" w14:textId="77777777" w:rsidTr="005422A8">
        <w:tc>
          <w:tcPr>
            <w:tcW w:w="1526" w:type="dxa"/>
          </w:tcPr>
          <w:p w14:paraId="0C58FF1B" w14:textId="77777777" w:rsidR="009562E8" w:rsidRPr="009562E8" w:rsidRDefault="009562E8" w:rsidP="009562E8">
            <w:pPr>
              <w:spacing w:after="0"/>
              <w:rPr>
                <w:b/>
                <w:bCs/>
                <w:szCs w:val="24"/>
                <w:lang w:val="en-GB"/>
              </w:rPr>
            </w:pPr>
            <w:r w:rsidRPr="009562E8">
              <w:rPr>
                <w:b/>
                <w:bCs/>
                <w:szCs w:val="24"/>
                <w:lang w:val="en-GB"/>
              </w:rPr>
              <w:t>Relevant</w:t>
            </w:r>
          </w:p>
        </w:tc>
        <w:tc>
          <w:tcPr>
            <w:tcW w:w="0" w:type="auto"/>
          </w:tcPr>
          <w:p w14:paraId="4D3F7876" w14:textId="77777777" w:rsidR="009562E8" w:rsidRPr="009562E8" w:rsidRDefault="009562E8" w:rsidP="009562E8">
            <w:pPr>
              <w:spacing w:after="0"/>
              <w:rPr>
                <w:szCs w:val="24"/>
                <w:lang w:val="en-GB"/>
              </w:rPr>
            </w:pPr>
            <w:r w:rsidRPr="009562E8">
              <w:rPr>
                <w:szCs w:val="24"/>
                <w:lang w:val="en-GB"/>
              </w:rPr>
              <w:t>The objectives should be directly linked to the problem and its root causes.</w:t>
            </w:r>
          </w:p>
        </w:tc>
      </w:tr>
      <w:tr w:rsidR="009562E8" w:rsidRPr="001E319F" w14:paraId="2137F085" w14:textId="77777777" w:rsidTr="005422A8">
        <w:tc>
          <w:tcPr>
            <w:tcW w:w="1526" w:type="dxa"/>
          </w:tcPr>
          <w:p w14:paraId="0B0A0CD5" w14:textId="77777777" w:rsidR="009562E8" w:rsidRPr="009562E8" w:rsidRDefault="009562E8" w:rsidP="009562E8">
            <w:pPr>
              <w:spacing w:after="0"/>
              <w:rPr>
                <w:b/>
                <w:bCs/>
                <w:szCs w:val="24"/>
                <w:lang w:val="en-GB"/>
              </w:rPr>
            </w:pPr>
            <w:r w:rsidRPr="009562E8">
              <w:rPr>
                <w:b/>
                <w:bCs/>
                <w:szCs w:val="24"/>
                <w:lang w:val="en-GB"/>
              </w:rPr>
              <w:t>Time-bound</w:t>
            </w:r>
          </w:p>
        </w:tc>
        <w:tc>
          <w:tcPr>
            <w:tcW w:w="0" w:type="auto"/>
          </w:tcPr>
          <w:p w14:paraId="1B9AEB0C" w14:textId="77777777" w:rsidR="009562E8" w:rsidRPr="009562E8" w:rsidRDefault="009562E8" w:rsidP="009562E8">
            <w:pPr>
              <w:spacing w:after="0"/>
              <w:rPr>
                <w:szCs w:val="24"/>
                <w:lang w:val="en-GB"/>
              </w:rPr>
            </w:pPr>
            <w:r w:rsidRPr="009562E8">
              <w:rPr>
                <w:szCs w:val="24"/>
                <w:lang w:val="en-GB"/>
              </w:rPr>
              <w:t xml:space="preserve">Objectives should be related to a fixed date or precise </w:t>
            </w:r>
            <w:proofErr w:type="gramStart"/>
            <w:r w:rsidRPr="009562E8">
              <w:rPr>
                <w:szCs w:val="24"/>
                <w:lang w:val="en-GB"/>
              </w:rPr>
              <w:t>time period</w:t>
            </w:r>
            <w:proofErr w:type="gramEnd"/>
            <w:r w:rsidRPr="009562E8">
              <w:rPr>
                <w:szCs w:val="24"/>
                <w:lang w:val="en-GB"/>
              </w:rPr>
              <w:t xml:space="preserve"> to allow an evaluation of their achievement.</w:t>
            </w:r>
          </w:p>
        </w:tc>
      </w:tr>
    </w:tbl>
    <w:p w14:paraId="7A12EAE4" w14:textId="611D03B0" w:rsidR="009562E8" w:rsidRPr="009562E8" w:rsidRDefault="009562E8" w:rsidP="009562E8">
      <w:pPr>
        <w:spacing w:before="240" w:after="0"/>
        <w:rPr>
          <w:rFonts w:ascii="Calibri" w:eastAsia="Calibri" w:hAnsi="Calibri"/>
          <w:szCs w:val="24"/>
          <w:lang w:val="en-GB"/>
        </w:rPr>
      </w:pPr>
      <w:r w:rsidRPr="009562E8">
        <w:rPr>
          <w:rFonts w:ascii="Calibri" w:eastAsia="Calibri" w:hAnsi="Calibri"/>
          <w:szCs w:val="24"/>
          <w:lang w:val="en-GB"/>
        </w:rPr>
        <w:t xml:space="preserve">Under the new funding model, it is particularly important to show a clear correlation between objectives, activities carried out and results achieved, as this constitutes the logical framework used in the quality assessment of projects. The quality assessment, in turn, constitutes </w:t>
      </w:r>
      <w:r w:rsidR="00AA1063">
        <w:rPr>
          <w:rFonts w:ascii="Calibri" w:eastAsia="Calibri" w:hAnsi="Calibri"/>
          <w:szCs w:val="24"/>
          <w:lang w:val="en-GB"/>
        </w:rPr>
        <w:t xml:space="preserve">one of </w:t>
      </w:r>
      <w:r w:rsidRPr="009562E8">
        <w:rPr>
          <w:rFonts w:ascii="Calibri" w:eastAsia="Calibri" w:hAnsi="Calibri"/>
          <w:szCs w:val="24"/>
          <w:lang w:val="en-GB"/>
        </w:rPr>
        <w:t xml:space="preserve">the </w:t>
      </w:r>
      <w:r w:rsidR="00DB268D" w:rsidRPr="009562E8">
        <w:rPr>
          <w:rFonts w:ascii="Calibri" w:eastAsia="Calibri" w:hAnsi="Calibri"/>
          <w:szCs w:val="24"/>
          <w:lang w:val="en-GB"/>
        </w:rPr>
        <w:t>bases</w:t>
      </w:r>
      <w:r w:rsidRPr="009562E8">
        <w:rPr>
          <w:rFonts w:ascii="Calibri" w:eastAsia="Calibri" w:hAnsi="Calibri"/>
          <w:szCs w:val="24"/>
          <w:lang w:val="en-GB"/>
        </w:rPr>
        <w:t xml:space="preserve"> for payments and financial corrections.  </w:t>
      </w:r>
    </w:p>
    <w:p w14:paraId="42CA1F18" w14:textId="77777777" w:rsidR="009562E8" w:rsidRPr="009562E8" w:rsidRDefault="009562E8" w:rsidP="009562E8">
      <w:pPr>
        <w:keepNext/>
        <w:keepLines/>
        <w:pageBreakBefore/>
        <w:numPr>
          <w:ilvl w:val="0"/>
          <w:numId w:val="28"/>
        </w:numPr>
        <w:spacing w:after="0" w:line="259" w:lineRule="auto"/>
        <w:ind w:left="714" w:firstLine="0"/>
        <w:jc w:val="left"/>
        <w:outlineLvl w:val="0"/>
        <w:rPr>
          <w:rFonts w:ascii="Calibri Light" w:hAnsi="Calibri Light"/>
          <w:color w:val="2E74B5"/>
          <w:sz w:val="32"/>
          <w:szCs w:val="32"/>
          <w:lang w:val="en-GB"/>
        </w:rPr>
      </w:pPr>
      <w:bookmarkStart w:id="116" w:name="_Annex_2_"/>
      <w:bookmarkStart w:id="117" w:name="_Ref17471537"/>
      <w:bookmarkStart w:id="118" w:name="_Toc26373232"/>
      <w:bookmarkStart w:id="119" w:name="_Toc89334682"/>
      <w:bookmarkStart w:id="120" w:name="_Toc94515561"/>
      <w:bookmarkStart w:id="121" w:name="_Toc122533544"/>
      <w:bookmarkStart w:id="122" w:name="_Toc183087928"/>
      <w:bookmarkEnd w:id="116"/>
      <w:r w:rsidRPr="009562E8">
        <w:rPr>
          <w:rFonts w:ascii="Calibri Light" w:hAnsi="Calibri Light"/>
          <w:color w:val="2E74B5"/>
          <w:sz w:val="32"/>
          <w:szCs w:val="32"/>
          <w:lang w:val="en-GB"/>
        </w:rPr>
        <w:t>Annex 2 - How</w:t>
      </w:r>
      <w:bookmarkEnd w:id="117"/>
      <w:bookmarkEnd w:id="118"/>
      <w:r w:rsidRPr="009562E8">
        <w:rPr>
          <w:rFonts w:ascii="Calibri Light" w:hAnsi="Calibri Light"/>
          <w:color w:val="2E74B5"/>
          <w:sz w:val="32"/>
          <w:szCs w:val="32"/>
          <w:lang w:val="en-GB"/>
        </w:rPr>
        <w:t xml:space="preserve"> to build your indicators</w:t>
      </w:r>
      <w:bookmarkEnd w:id="119"/>
      <w:bookmarkEnd w:id="120"/>
      <w:bookmarkEnd w:id="121"/>
      <w:bookmarkEnd w:id="122"/>
    </w:p>
    <w:p w14:paraId="5F17B5B5" w14:textId="77777777" w:rsidR="009562E8" w:rsidRPr="009562E8" w:rsidRDefault="009562E8" w:rsidP="009562E8">
      <w:pPr>
        <w:spacing w:after="0"/>
        <w:rPr>
          <w:rFonts w:ascii="Calibri" w:eastAsia="Calibri" w:hAnsi="Calibri"/>
          <w:sz w:val="22"/>
          <w:szCs w:val="22"/>
          <w:lang w:val="en-GB"/>
        </w:rPr>
      </w:pPr>
      <w:r w:rsidRPr="009562E8">
        <w:rPr>
          <w:rFonts w:ascii="Calibri" w:eastAsia="Calibri" w:hAnsi="Calibri"/>
          <w:sz w:val="22"/>
          <w:szCs w:val="22"/>
          <w:lang w:val="en-GB"/>
        </w:rPr>
        <w:t xml:space="preserve"> </w:t>
      </w:r>
    </w:p>
    <w:p w14:paraId="2BA2C05D" w14:textId="77777777" w:rsidR="009562E8" w:rsidRPr="009562E8" w:rsidRDefault="009562E8" w:rsidP="009562E8">
      <w:pPr>
        <w:spacing w:after="0"/>
        <w:rPr>
          <w:rFonts w:ascii="Calibri" w:eastAsia="Calibri" w:hAnsi="Calibri"/>
          <w:szCs w:val="24"/>
          <w:lang w:val="en-GB"/>
        </w:rPr>
      </w:pPr>
      <w:proofErr w:type="gramStart"/>
      <w:r w:rsidRPr="009562E8">
        <w:rPr>
          <w:rFonts w:ascii="Calibri" w:eastAsia="Calibri" w:hAnsi="Calibri"/>
          <w:szCs w:val="24"/>
          <w:lang w:val="en-GB"/>
        </w:rPr>
        <w:t>Are</w:t>
      </w:r>
      <w:proofErr w:type="gramEnd"/>
      <w:r w:rsidRPr="009562E8">
        <w:rPr>
          <w:rFonts w:ascii="Calibri" w:eastAsia="Calibri" w:hAnsi="Calibri"/>
          <w:szCs w:val="24"/>
          <w:lang w:val="en-GB"/>
        </w:rPr>
        <w:t xml:space="preserve"> your indicators “RACER”?</w:t>
      </w:r>
    </w:p>
    <w:p w14:paraId="1DBA80EF" w14:textId="77777777" w:rsidR="009562E8" w:rsidRPr="009562E8" w:rsidRDefault="009562E8" w:rsidP="009562E8">
      <w:pPr>
        <w:spacing w:after="0"/>
        <w:rPr>
          <w:rFonts w:ascii="Calibri" w:eastAsia="Calibri" w:hAnsi="Calibri"/>
          <w:szCs w:val="24"/>
          <w:lang w:val="en-GB"/>
        </w:rPr>
      </w:pPr>
    </w:p>
    <w:tbl>
      <w:tblPr>
        <w:tblStyle w:val="TableGrid10"/>
        <w:tblW w:w="0" w:type="auto"/>
        <w:tblLook w:val="04A0" w:firstRow="1" w:lastRow="0" w:firstColumn="1" w:lastColumn="0" w:noHBand="0" w:noVBand="1"/>
      </w:tblPr>
      <w:tblGrid>
        <w:gridCol w:w="1526"/>
        <w:gridCol w:w="7761"/>
      </w:tblGrid>
      <w:tr w:rsidR="009562E8" w:rsidRPr="001E319F" w14:paraId="16A29435" w14:textId="77777777" w:rsidTr="005422A8">
        <w:tc>
          <w:tcPr>
            <w:tcW w:w="1526" w:type="dxa"/>
          </w:tcPr>
          <w:p w14:paraId="16F11FCD" w14:textId="77777777" w:rsidR="009562E8" w:rsidRPr="009562E8" w:rsidRDefault="009562E8" w:rsidP="009562E8">
            <w:pPr>
              <w:spacing w:after="0"/>
              <w:jc w:val="left"/>
              <w:rPr>
                <w:b/>
                <w:bCs/>
                <w:szCs w:val="24"/>
                <w:lang w:val="en-GB"/>
              </w:rPr>
            </w:pPr>
            <w:r w:rsidRPr="009562E8">
              <w:rPr>
                <w:b/>
                <w:bCs/>
                <w:szCs w:val="24"/>
                <w:lang w:val="en-GB"/>
              </w:rPr>
              <w:t>Relevant</w:t>
            </w:r>
          </w:p>
        </w:tc>
        <w:tc>
          <w:tcPr>
            <w:tcW w:w="7762" w:type="dxa"/>
          </w:tcPr>
          <w:p w14:paraId="3B5DC02F" w14:textId="77777777" w:rsidR="009562E8" w:rsidRPr="009562E8" w:rsidRDefault="009562E8" w:rsidP="009562E8">
            <w:pPr>
              <w:spacing w:after="0"/>
              <w:rPr>
                <w:sz w:val="22"/>
                <w:lang w:val="en-GB"/>
              </w:rPr>
            </w:pPr>
            <w:r w:rsidRPr="009562E8">
              <w:rPr>
                <w:sz w:val="22"/>
                <w:lang w:val="en-GB"/>
              </w:rPr>
              <w:t>Closely linked to the objective to be achieved. They should not be overambitious and measure the right thing</w:t>
            </w:r>
          </w:p>
        </w:tc>
      </w:tr>
      <w:tr w:rsidR="009562E8" w:rsidRPr="001E319F" w14:paraId="5D95671A" w14:textId="77777777" w:rsidTr="005422A8">
        <w:tc>
          <w:tcPr>
            <w:tcW w:w="1526" w:type="dxa"/>
          </w:tcPr>
          <w:p w14:paraId="761C7384" w14:textId="77777777" w:rsidR="009562E8" w:rsidRPr="009562E8" w:rsidRDefault="009562E8" w:rsidP="009562E8">
            <w:pPr>
              <w:spacing w:after="0"/>
              <w:jc w:val="left"/>
              <w:rPr>
                <w:b/>
                <w:bCs/>
                <w:szCs w:val="24"/>
                <w:lang w:val="en-GB"/>
              </w:rPr>
            </w:pPr>
            <w:r w:rsidRPr="009562E8">
              <w:rPr>
                <w:b/>
                <w:bCs/>
                <w:szCs w:val="24"/>
                <w:lang w:val="en-GB"/>
              </w:rPr>
              <w:t>Accepted</w:t>
            </w:r>
          </w:p>
        </w:tc>
        <w:tc>
          <w:tcPr>
            <w:tcW w:w="7762" w:type="dxa"/>
          </w:tcPr>
          <w:p w14:paraId="3C888CFC" w14:textId="77777777" w:rsidR="009562E8" w:rsidRPr="009562E8" w:rsidRDefault="009562E8" w:rsidP="009562E8">
            <w:pPr>
              <w:spacing w:after="0"/>
              <w:rPr>
                <w:sz w:val="22"/>
                <w:lang w:val="en-GB"/>
              </w:rPr>
            </w:pPr>
            <w:r w:rsidRPr="009562E8">
              <w:rPr>
                <w:sz w:val="22"/>
                <w:lang w:val="en-GB"/>
              </w:rPr>
              <w:t>The definition of the indicator and the way it is measured should be agreed by all partners and responsibilities should be clearly attributed</w:t>
            </w:r>
          </w:p>
        </w:tc>
      </w:tr>
      <w:tr w:rsidR="009562E8" w:rsidRPr="001E319F" w14:paraId="7CCA810E" w14:textId="77777777" w:rsidTr="005422A8">
        <w:tc>
          <w:tcPr>
            <w:tcW w:w="1526" w:type="dxa"/>
          </w:tcPr>
          <w:p w14:paraId="47A13C31" w14:textId="77777777" w:rsidR="009562E8" w:rsidRPr="009562E8" w:rsidRDefault="009562E8" w:rsidP="009562E8">
            <w:pPr>
              <w:spacing w:after="0"/>
              <w:jc w:val="left"/>
              <w:rPr>
                <w:b/>
                <w:bCs/>
                <w:szCs w:val="24"/>
                <w:lang w:val="en-GB"/>
              </w:rPr>
            </w:pPr>
            <w:r w:rsidRPr="009562E8">
              <w:rPr>
                <w:b/>
                <w:bCs/>
                <w:szCs w:val="24"/>
                <w:lang w:val="en-GB"/>
              </w:rPr>
              <w:t>Credible</w:t>
            </w:r>
          </w:p>
        </w:tc>
        <w:tc>
          <w:tcPr>
            <w:tcW w:w="7762" w:type="dxa"/>
          </w:tcPr>
          <w:p w14:paraId="0F8F0549" w14:textId="77777777" w:rsidR="009562E8" w:rsidRPr="009562E8" w:rsidRDefault="009562E8" w:rsidP="009562E8">
            <w:pPr>
              <w:spacing w:after="0"/>
              <w:rPr>
                <w:sz w:val="22"/>
                <w:lang w:val="en-GB"/>
              </w:rPr>
            </w:pPr>
            <w:r w:rsidRPr="009562E8">
              <w:rPr>
                <w:sz w:val="22"/>
                <w:lang w:val="en-GB"/>
              </w:rPr>
              <w:t>Not ambiguous and verifiable, also for external observers</w:t>
            </w:r>
          </w:p>
        </w:tc>
      </w:tr>
      <w:tr w:rsidR="009562E8" w:rsidRPr="001E319F" w14:paraId="66B70D2B" w14:textId="77777777" w:rsidTr="005422A8">
        <w:tc>
          <w:tcPr>
            <w:tcW w:w="1526" w:type="dxa"/>
          </w:tcPr>
          <w:p w14:paraId="7FC5F77C" w14:textId="77777777" w:rsidR="009562E8" w:rsidRPr="009562E8" w:rsidRDefault="009562E8" w:rsidP="009562E8">
            <w:pPr>
              <w:spacing w:after="0"/>
              <w:jc w:val="left"/>
              <w:rPr>
                <w:b/>
                <w:bCs/>
                <w:szCs w:val="24"/>
                <w:lang w:val="en-GB"/>
              </w:rPr>
            </w:pPr>
            <w:r w:rsidRPr="009562E8">
              <w:rPr>
                <w:b/>
                <w:bCs/>
                <w:szCs w:val="24"/>
                <w:lang w:val="en-GB"/>
              </w:rPr>
              <w:t>Easy</w:t>
            </w:r>
          </w:p>
        </w:tc>
        <w:tc>
          <w:tcPr>
            <w:tcW w:w="7762" w:type="dxa"/>
          </w:tcPr>
          <w:p w14:paraId="68B4448F" w14:textId="77777777" w:rsidR="009562E8" w:rsidRPr="009562E8" w:rsidRDefault="009562E8" w:rsidP="009562E8">
            <w:pPr>
              <w:spacing w:after="0"/>
              <w:rPr>
                <w:sz w:val="22"/>
                <w:lang w:val="en-GB"/>
              </w:rPr>
            </w:pPr>
            <w:r w:rsidRPr="009562E8">
              <w:rPr>
                <w:sz w:val="22"/>
                <w:lang w:val="en-GB"/>
              </w:rPr>
              <w:t>Data collection should be easy and not expensive. The information provided by the indicator should be easily understandable</w:t>
            </w:r>
          </w:p>
        </w:tc>
      </w:tr>
      <w:tr w:rsidR="009562E8" w:rsidRPr="001E319F" w14:paraId="491CA596" w14:textId="77777777" w:rsidTr="005422A8">
        <w:tc>
          <w:tcPr>
            <w:tcW w:w="1526" w:type="dxa"/>
          </w:tcPr>
          <w:p w14:paraId="1781280E" w14:textId="77777777" w:rsidR="009562E8" w:rsidRPr="009562E8" w:rsidRDefault="009562E8" w:rsidP="009562E8">
            <w:pPr>
              <w:spacing w:after="0"/>
              <w:jc w:val="left"/>
              <w:rPr>
                <w:b/>
                <w:bCs/>
                <w:szCs w:val="24"/>
                <w:lang w:val="en-GB"/>
              </w:rPr>
            </w:pPr>
            <w:r w:rsidRPr="009562E8">
              <w:rPr>
                <w:b/>
                <w:bCs/>
                <w:szCs w:val="24"/>
                <w:lang w:val="en-GB"/>
              </w:rPr>
              <w:t>Robust</w:t>
            </w:r>
          </w:p>
        </w:tc>
        <w:tc>
          <w:tcPr>
            <w:tcW w:w="7762" w:type="dxa"/>
          </w:tcPr>
          <w:p w14:paraId="50EA571C" w14:textId="77777777" w:rsidR="009562E8" w:rsidRPr="009562E8" w:rsidRDefault="009562E8" w:rsidP="009562E8">
            <w:pPr>
              <w:spacing w:after="0"/>
              <w:rPr>
                <w:sz w:val="22"/>
                <w:lang w:val="en-GB"/>
              </w:rPr>
            </w:pPr>
            <w:r w:rsidRPr="009562E8">
              <w:rPr>
                <w:sz w:val="22"/>
                <w:lang w:val="en-GB"/>
              </w:rPr>
              <w:t>The value of the indicator is not easy to manipulate</w:t>
            </w:r>
          </w:p>
        </w:tc>
      </w:tr>
    </w:tbl>
    <w:p w14:paraId="6B095237" w14:textId="77777777" w:rsidR="009562E8" w:rsidRPr="009562E8" w:rsidRDefault="009562E8" w:rsidP="009562E8">
      <w:pPr>
        <w:spacing w:after="0"/>
        <w:jc w:val="left"/>
        <w:rPr>
          <w:rFonts w:ascii="Calibri" w:eastAsia="Calibri" w:hAnsi="Calibri"/>
          <w:szCs w:val="22"/>
          <w:lang w:val="en-GB"/>
        </w:rPr>
      </w:pPr>
    </w:p>
    <w:p w14:paraId="5FA4094E" w14:textId="77777777" w:rsidR="009562E8" w:rsidRPr="009562E8" w:rsidRDefault="009562E8" w:rsidP="009562E8">
      <w:pPr>
        <w:spacing w:after="0"/>
        <w:rPr>
          <w:rFonts w:ascii="Calibri" w:eastAsia="Calibri" w:hAnsi="Calibri"/>
          <w:szCs w:val="24"/>
          <w:lang w:val="en-GB"/>
        </w:rPr>
      </w:pPr>
      <w:r w:rsidRPr="009562E8">
        <w:rPr>
          <w:rFonts w:ascii="Calibri" w:eastAsia="Calibri" w:hAnsi="Calibri"/>
          <w:szCs w:val="24"/>
          <w:lang w:val="en-GB"/>
        </w:rPr>
        <w:t xml:space="preserve">The set of indicators below is non-exhaustive, purely indicative and aims at facilitating the work of applicants in defining quantitative and/or qualitative measures for the achievement of project objectives. </w:t>
      </w:r>
    </w:p>
    <w:p w14:paraId="3305E2F5" w14:textId="77777777" w:rsidR="009562E8" w:rsidRPr="009562E8" w:rsidRDefault="009562E8" w:rsidP="009562E8">
      <w:pPr>
        <w:spacing w:after="0"/>
        <w:rPr>
          <w:rFonts w:ascii="Calibri" w:eastAsia="Calibri" w:hAnsi="Calibri"/>
          <w:szCs w:val="22"/>
          <w:lang w:val="en-GB"/>
        </w:rPr>
      </w:pPr>
    </w:p>
    <w:tbl>
      <w:tblPr>
        <w:tblStyle w:val="TableGrid10"/>
        <w:tblW w:w="5000" w:type="pct"/>
        <w:tblLook w:val="04A0" w:firstRow="1" w:lastRow="0" w:firstColumn="1" w:lastColumn="0" w:noHBand="0" w:noVBand="1"/>
      </w:tblPr>
      <w:tblGrid>
        <w:gridCol w:w="4643"/>
        <w:gridCol w:w="4644"/>
      </w:tblGrid>
      <w:tr w:rsidR="009562E8" w:rsidRPr="009562E8" w14:paraId="5B88A357" w14:textId="77777777" w:rsidTr="009562E8">
        <w:tc>
          <w:tcPr>
            <w:tcW w:w="5000" w:type="pct"/>
            <w:gridSpan w:val="2"/>
            <w:shd w:val="clear" w:color="auto" w:fill="ACB9CA"/>
          </w:tcPr>
          <w:p w14:paraId="03E0A0E2" w14:textId="77777777" w:rsidR="009562E8" w:rsidRPr="009562E8" w:rsidRDefault="009562E8" w:rsidP="009562E8">
            <w:pPr>
              <w:spacing w:after="0"/>
              <w:jc w:val="center"/>
              <w:rPr>
                <w:b/>
                <w:bCs/>
                <w:sz w:val="22"/>
                <w:lang w:val="en-GB"/>
              </w:rPr>
            </w:pPr>
            <w:r w:rsidRPr="009562E8">
              <w:rPr>
                <w:b/>
                <w:bCs/>
                <w:sz w:val="22"/>
                <w:lang w:val="en-GB"/>
              </w:rPr>
              <w:t>Examples of indicators</w:t>
            </w:r>
          </w:p>
        </w:tc>
      </w:tr>
      <w:tr w:rsidR="009562E8" w:rsidRPr="009562E8" w14:paraId="44ECCCF7" w14:textId="77777777" w:rsidTr="009562E8">
        <w:tc>
          <w:tcPr>
            <w:tcW w:w="2500" w:type="pct"/>
            <w:shd w:val="clear" w:color="auto" w:fill="D5DCE4"/>
          </w:tcPr>
          <w:p w14:paraId="23EF2503" w14:textId="77777777" w:rsidR="009562E8" w:rsidRPr="009562E8" w:rsidRDefault="009562E8" w:rsidP="009562E8">
            <w:pPr>
              <w:spacing w:after="0"/>
              <w:jc w:val="center"/>
              <w:rPr>
                <w:b/>
                <w:bCs/>
                <w:sz w:val="22"/>
                <w:lang w:val="en-GB"/>
              </w:rPr>
            </w:pPr>
            <w:r w:rsidRPr="009562E8">
              <w:rPr>
                <w:b/>
                <w:bCs/>
                <w:sz w:val="22"/>
                <w:lang w:val="en-GB"/>
              </w:rPr>
              <w:t>Quantitative</w:t>
            </w:r>
          </w:p>
        </w:tc>
        <w:tc>
          <w:tcPr>
            <w:tcW w:w="2500" w:type="pct"/>
            <w:shd w:val="clear" w:color="auto" w:fill="D5DCE4"/>
          </w:tcPr>
          <w:p w14:paraId="286BA6DA" w14:textId="77777777" w:rsidR="009562E8" w:rsidRPr="009562E8" w:rsidRDefault="009562E8" w:rsidP="009562E8">
            <w:pPr>
              <w:spacing w:after="0"/>
              <w:jc w:val="center"/>
              <w:rPr>
                <w:b/>
                <w:bCs/>
                <w:sz w:val="22"/>
                <w:lang w:val="en-GB"/>
              </w:rPr>
            </w:pPr>
            <w:r w:rsidRPr="009562E8">
              <w:rPr>
                <w:b/>
                <w:bCs/>
                <w:sz w:val="22"/>
                <w:lang w:val="en-GB"/>
              </w:rPr>
              <w:t>Qualitative</w:t>
            </w:r>
          </w:p>
        </w:tc>
      </w:tr>
      <w:tr w:rsidR="009562E8" w:rsidRPr="001E319F" w14:paraId="1168B1B6" w14:textId="77777777" w:rsidTr="005422A8">
        <w:tc>
          <w:tcPr>
            <w:tcW w:w="2500" w:type="pct"/>
          </w:tcPr>
          <w:p w14:paraId="4B7FFC6B" w14:textId="77777777" w:rsidR="009562E8" w:rsidRPr="009562E8" w:rsidRDefault="009562E8" w:rsidP="009562E8">
            <w:pPr>
              <w:spacing w:after="0"/>
              <w:jc w:val="left"/>
              <w:rPr>
                <w:b/>
                <w:bCs/>
                <w:sz w:val="22"/>
                <w:u w:val="single"/>
                <w:lang w:val="en-GB"/>
              </w:rPr>
            </w:pPr>
            <w:r w:rsidRPr="009562E8">
              <w:rPr>
                <w:b/>
                <w:bCs/>
                <w:sz w:val="22"/>
                <w:u w:val="single"/>
                <w:lang w:val="en-GB"/>
              </w:rPr>
              <w:t>Number of</w:t>
            </w:r>
          </w:p>
          <w:p w14:paraId="080362CD" w14:textId="77777777" w:rsidR="009562E8" w:rsidRPr="009562E8" w:rsidRDefault="009562E8" w:rsidP="009562E8">
            <w:pPr>
              <w:spacing w:after="0"/>
              <w:jc w:val="left"/>
              <w:rPr>
                <w:b/>
                <w:sz w:val="22"/>
                <w:lang w:val="en-GB"/>
              </w:rPr>
            </w:pPr>
          </w:p>
          <w:p w14:paraId="04F2025B"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Participants in events, meetings, training activities, etc.</w:t>
            </w:r>
          </w:p>
          <w:p w14:paraId="53511328" w14:textId="77777777" w:rsidR="009562E8" w:rsidRPr="009562E8" w:rsidRDefault="009562E8" w:rsidP="009562E8">
            <w:pPr>
              <w:spacing w:after="0"/>
              <w:jc w:val="left"/>
              <w:rPr>
                <w:sz w:val="22"/>
                <w:lang w:val="en-GB"/>
              </w:rPr>
            </w:pPr>
          </w:p>
          <w:p w14:paraId="6858C4EA"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Partner meeting reports</w:t>
            </w:r>
          </w:p>
          <w:p w14:paraId="3087279D" w14:textId="77777777" w:rsidR="009562E8" w:rsidRPr="009562E8" w:rsidRDefault="009562E8" w:rsidP="009562E8">
            <w:pPr>
              <w:spacing w:after="0"/>
              <w:ind w:left="720"/>
              <w:rPr>
                <w:sz w:val="22"/>
                <w:lang w:val="en-GB" w:eastAsia="en-GB"/>
              </w:rPr>
            </w:pPr>
          </w:p>
          <w:p w14:paraId="4C078D5F"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Public events connected with objectives and results of the project</w:t>
            </w:r>
          </w:p>
          <w:p w14:paraId="58C75F76" w14:textId="77777777" w:rsidR="009562E8" w:rsidRPr="009562E8" w:rsidRDefault="009562E8" w:rsidP="009562E8">
            <w:pPr>
              <w:spacing w:after="0"/>
              <w:ind w:left="720"/>
              <w:rPr>
                <w:sz w:val="22"/>
                <w:lang w:val="en-GB" w:eastAsia="en-GB"/>
              </w:rPr>
            </w:pPr>
          </w:p>
          <w:p w14:paraId="73A6058F"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Registrations to e-learning courses</w:t>
            </w:r>
          </w:p>
          <w:p w14:paraId="43303B08" w14:textId="77777777" w:rsidR="009562E8" w:rsidRPr="009562E8" w:rsidRDefault="009562E8" w:rsidP="009562E8">
            <w:pPr>
              <w:spacing w:after="0"/>
              <w:ind w:left="720"/>
              <w:rPr>
                <w:sz w:val="22"/>
                <w:lang w:val="en-GB" w:eastAsia="en-GB"/>
              </w:rPr>
            </w:pPr>
          </w:p>
          <w:p w14:paraId="2C5573F4"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Hits at the project website</w:t>
            </w:r>
          </w:p>
          <w:p w14:paraId="654E2D82" w14:textId="77777777" w:rsidR="009562E8" w:rsidRPr="009562E8" w:rsidRDefault="009562E8" w:rsidP="009562E8">
            <w:pPr>
              <w:spacing w:after="0"/>
              <w:ind w:left="720"/>
              <w:rPr>
                <w:sz w:val="22"/>
                <w:lang w:val="en-GB" w:eastAsia="en-GB"/>
              </w:rPr>
            </w:pPr>
          </w:p>
          <w:p w14:paraId="0334B437"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 xml:space="preserve">Unique visitors to websites </w:t>
            </w:r>
          </w:p>
          <w:p w14:paraId="17F2493F" w14:textId="77777777" w:rsidR="009562E8" w:rsidRPr="009562E8" w:rsidRDefault="009562E8" w:rsidP="009562E8">
            <w:pPr>
              <w:spacing w:after="0"/>
              <w:ind w:left="720"/>
              <w:rPr>
                <w:sz w:val="22"/>
                <w:lang w:val="en-GB" w:eastAsia="en-GB"/>
              </w:rPr>
            </w:pPr>
          </w:p>
          <w:p w14:paraId="44F0B042"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Visits to project's blog and documents downloaded</w:t>
            </w:r>
          </w:p>
          <w:p w14:paraId="60A6B18F" w14:textId="77777777" w:rsidR="009562E8" w:rsidRPr="009562E8" w:rsidRDefault="009562E8" w:rsidP="009562E8">
            <w:pPr>
              <w:spacing w:after="0"/>
              <w:ind w:left="720"/>
              <w:rPr>
                <w:sz w:val="22"/>
                <w:lang w:val="en-GB" w:eastAsia="en-GB"/>
              </w:rPr>
            </w:pPr>
          </w:p>
          <w:p w14:paraId="75F6B621"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 xml:space="preserve">Public and private entities to which project's results are shared </w:t>
            </w:r>
          </w:p>
          <w:p w14:paraId="14B60182" w14:textId="77777777" w:rsidR="009562E8" w:rsidRPr="009562E8" w:rsidRDefault="009562E8" w:rsidP="009562E8">
            <w:pPr>
              <w:spacing w:after="0"/>
              <w:ind w:left="720"/>
              <w:rPr>
                <w:sz w:val="22"/>
                <w:lang w:val="en-GB" w:eastAsia="en-GB"/>
              </w:rPr>
            </w:pPr>
          </w:p>
          <w:p w14:paraId="256492E6"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 xml:space="preserve">Stakeholders and multipliers reached through the networking activities of the partners </w:t>
            </w:r>
          </w:p>
          <w:p w14:paraId="1E643DA6" w14:textId="77777777" w:rsidR="009562E8" w:rsidRPr="009562E8" w:rsidRDefault="009562E8" w:rsidP="009562E8">
            <w:pPr>
              <w:spacing w:after="0"/>
              <w:ind w:left="720"/>
              <w:rPr>
                <w:sz w:val="22"/>
                <w:lang w:val="en-GB" w:eastAsia="en-GB"/>
              </w:rPr>
            </w:pPr>
          </w:p>
          <w:p w14:paraId="069DD6B6"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Manuals in different languages</w:t>
            </w:r>
          </w:p>
          <w:p w14:paraId="7042A994" w14:textId="77777777" w:rsidR="009562E8" w:rsidRPr="009562E8" w:rsidRDefault="009562E8" w:rsidP="009562E8">
            <w:pPr>
              <w:spacing w:after="0"/>
              <w:ind w:left="720"/>
              <w:rPr>
                <w:sz w:val="22"/>
                <w:lang w:val="en-GB" w:eastAsia="en-GB"/>
              </w:rPr>
            </w:pPr>
          </w:p>
          <w:p w14:paraId="48708C13"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 xml:space="preserve">Certificates developed and their use in the participating countries </w:t>
            </w:r>
          </w:p>
          <w:p w14:paraId="20BA91BE" w14:textId="77777777" w:rsidR="009562E8" w:rsidRPr="009562E8" w:rsidRDefault="009562E8" w:rsidP="009562E8">
            <w:pPr>
              <w:spacing w:after="0"/>
              <w:ind w:left="720"/>
              <w:rPr>
                <w:sz w:val="22"/>
                <w:lang w:val="en-GB" w:eastAsia="en-GB"/>
              </w:rPr>
            </w:pPr>
          </w:p>
          <w:p w14:paraId="3075DB86"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Modified or constituted internal norms or procedures that have been established in each country aimed at companies or teaching institutions</w:t>
            </w:r>
          </w:p>
          <w:p w14:paraId="347371AE" w14:textId="77777777" w:rsidR="009562E8" w:rsidRPr="009562E8" w:rsidRDefault="009562E8" w:rsidP="009562E8">
            <w:pPr>
              <w:spacing w:after="0"/>
              <w:ind w:left="720"/>
              <w:rPr>
                <w:sz w:val="22"/>
                <w:lang w:val="en-GB" w:eastAsia="en-GB"/>
              </w:rPr>
            </w:pPr>
          </w:p>
          <w:p w14:paraId="4BDCFD6C"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Gained Open Badges and usage of other digital tools</w:t>
            </w:r>
          </w:p>
          <w:p w14:paraId="77F2F092" w14:textId="77777777" w:rsidR="009562E8" w:rsidRPr="009562E8" w:rsidRDefault="009562E8" w:rsidP="009562E8">
            <w:pPr>
              <w:spacing w:after="0"/>
              <w:jc w:val="left"/>
              <w:rPr>
                <w:sz w:val="22"/>
                <w:lang w:val="en-GB"/>
              </w:rPr>
            </w:pPr>
          </w:p>
          <w:p w14:paraId="3E041729"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Questionnaires distributed and number of respondents</w:t>
            </w:r>
          </w:p>
          <w:p w14:paraId="3DF95F21" w14:textId="77777777" w:rsidR="009562E8" w:rsidRPr="009562E8" w:rsidRDefault="009562E8" w:rsidP="009562E8">
            <w:pPr>
              <w:spacing w:after="0"/>
              <w:ind w:left="720"/>
              <w:rPr>
                <w:sz w:val="22"/>
                <w:lang w:val="en-GB" w:eastAsia="en-GB"/>
              </w:rPr>
            </w:pPr>
          </w:p>
          <w:p w14:paraId="22C349A9" w14:textId="77777777" w:rsidR="009562E8" w:rsidRPr="009562E8" w:rsidRDefault="009562E8" w:rsidP="009562E8">
            <w:pPr>
              <w:spacing w:after="0"/>
              <w:jc w:val="left"/>
              <w:rPr>
                <w:sz w:val="22"/>
                <w:lang w:val="en-GB"/>
              </w:rPr>
            </w:pPr>
          </w:p>
          <w:p w14:paraId="38ED959D" w14:textId="77777777" w:rsidR="009562E8" w:rsidRPr="009562E8" w:rsidRDefault="009562E8" w:rsidP="009562E8">
            <w:pPr>
              <w:spacing w:after="0"/>
              <w:jc w:val="left"/>
              <w:rPr>
                <w:sz w:val="22"/>
                <w:lang w:val="en-GB"/>
              </w:rPr>
            </w:pPr>
          </w:p>
          <w:p w14:paraId="0D916AE0" w14:textId="77777777" w:rsidR="009562E8" w:rsidRPr="009562E8" w:rsidRDefault="009562E8" w:rsidP="009562E8">
            <w:pPr>
              <w:spacing w:after="0"/>
              <w:jc w:val="left"/>
              <w:rPr>
                <w:b/>
                <w:bCs/>
                <w:sz w:val="22"/>
                <w:u w:val="single"/>
                <w:lang w:val="en-GB"/>
              </w:rPr>
            </w:pPr>
            <w:r w:rsidRPr="009562E8">
              <w:rPr>
                <w:b/>
                <w:bCs/>
                <w:sz w:val="22"/>
                <w:u w:val="single"/>
                <w:lang w:val="en-GB"/>
              </w:rPr>
              <w:t>Percentage of</w:t>
            </w:r>
          </w:p>
          <w:p w14:paraId="1EBDC7C1"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Students who consider that their skills (e.g. IT) have been significantly enhanced</w:t>
            </w:r>
          </w:p>
          <w:p w14:paraId="71A4E950" w14:textId="77777777" w:rsidR="009562E8" w:rsidRPr="009562E8" w:rsidRDefault="009562E8" w:rsidP="009562E8">
            <w:pPr>
              <w:spacing w:after="0"/>
              <w:ind w:left="720"/>
              <w:rPr>
                <w:sz w:val="22"/>
                <w:lang w:val="en-GB" w:eastAsia="en-GB"/>
              </w:rPr>
            </w:pPr>
          </w:p>
          <w:p w14:paraId="5E9796B9"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Students who consider that their intercultural values have been significantly promoted</w:t>
            </w:r>
          </w:p>
          <w:p w14:paraId="787E305D" w14:textId="77777777" w:rsidR="009562E8" w:rsidRPr="009562E8" w:rsidRDefault="009562E8" w:rsidP="009562E8">
            <w:pPr>
              <w:spacing w:after="0"/>
              <w:jc w:val="left"/>
              <w:rPr>
                <w:sz w:val="22"/>
                <w:lang w:val="en-GB"/>
              </w:rPr>
            </w:pPr>
          </w:p>
          <w:p w14:paraId="1C1254FA"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 xml:space="preserve">Students who consider that their active youth participation voting have been significantly encouraged </w:t>
            </w:r>
          </w:p>
          <w:p w14:paraId="0652B199" w14:textId="77777777" w:rsidR="009562E8" w:rsidRPr="009562E8" w:rsidRDefault="009562E8" w:rsidP="009562E8">
            <w:pPr>
              <w:spacing w:after="0"/>
              <w:ind w:left="720"/>
              <w:rPr>
                <w:sz w:val="22"/>
                <w:lang w:val="en-GB" w:eastAsia="en-GB"/>
              </w:rPr>
            </w:pPr>
          </w:p>
          <w:p w14:paraId="2D73E598"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 xml:space="preserve">Teachers who consider that their teaching competences have been significantly improved </w:t>
            </w:r>
          </w:p>
          <w:p w14:paraId="523BB5BC" w14:textId="77777777" w:rsidR="009562E8" w:rsidRPr="009562E8" w:rsidRDefault="009562E8" w:rsidP="009562E8">
            <w:pPr>
              <w:spacing w:after="0"/>
              <w:ind w:left="720"/>
              <w:rPr>
                <w:sz w:val="22"/>
                <w:lang w:val="en-GB" w:eastAsia="en-GB"/>
              </w:rPr>
            </w:pPr>
          </w:p>
          <w:p w14:paraId="57B7CC01"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Headmasters who consider the project has contributed significantly to cope with needs of the school</w:t>
            </w:r>
          </w:p>
          <w:p w14:paraId="411A32FB" w14:textId="77777777" w:rsidR="009562E8" w:rsidRPr="009562E8" w:rsidRDefault="009562E8" w:rsidP="009562E8">
            <w:pPr>
              <w:spacing w:after="0"/>
              <w:ind w:left="720"/>
              <w:rPr>
                <w:sz w:val="22"/>
                <w:lang w:val="en-GB" w:eastAsia="en-GB"/>
              </w:rPr>
            </w:pPr>
          </w:p>
          <w:p w14:paraId="2522A140"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Teachers willing to exploit Handbooks as new method for early identification of learning difficulties in primary education</w:t>
            </w:r>
          </w:p>
        </w:tc>
        <w:tc>
          <w:tcPr>
            <w:tcW w:w="2500" w:type="pct"/>
          </w:tcPr>
          <w:p w14:paraId="3C90D477" w14:textId="77777777" w:rsidR="009562E8" w:rsidRPr="009562E8" w:rsidRDefault="009562E8" w:rsidP="009562E8">
            <w:pPr>
              <w:spacing w:after="0"/>
              <w:ind w:left="720"/>
              <w:rPr>
                <w:sz w:val="22"/>
                <w:lang w:val="en-GB" w:eastAsia="en-GB"/>
              </w:rPr>
            </w:pPr>
          </w:p>
          <w:p w14:paraId="1B33A642"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 xml:space="preserve">How to improve media literacy by, for example, rating the information in the net, validating the resources, carrying out intelligent searching, etc. </w:t>
            </w:r>
          </w:p>
          <w:p w14:paraId="277E0154" w14:textId="77777777" w:rsidR="009562E8" w:rsidRPr="009562E8" w:rsidRDefault="009562E8" w:rsidP="009562E8">
            <w:pPr>
              <w:spacing w:after="0"/>
              <w:rPr>
                <w:sz w:val="22"/>
                <w:lang w:val="en-GB" w:eastAsia="en-GB"/>
              </w:rPr>
            </w:pPr>
          </w:p>
          <w:p w14:paraId="2805B4B4"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 xml:space="preserve">Satisfaction level of the participating institutions </w:t>
            </w:r>
          </w:p>
          <w:p w14:paraId="7DF23846" w14:textId="77777777" w:rsidR="009562E8" w:rsidRPr="009562E8" w:rsidRDefault="009562E8" w:rsidP="009562E8">
            <w:pPr>
              <w:spacing w:after="0"/>
              <w:ind w:left="720"/>
              <w:rPr>
                <w:sz w:val="22"/>
                <w:lang w:val="en-GB" w:eastAsia="en-GB"/>
              </w:rPr>
            </w:pPr>
          </w:p>
          <w:p w14:paraId="5065E24B"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Participants' satisfaction in training activities</w:t>
            </w:r>
          </w:p>
          <w:p w14:paraId="6FA743AA" w14:textId="77777777" w:rsidR="009562E8" w:rsidRPr="009562E8" w:rsidRDefault="009562E8" w:rsidP="009562E8">
            <w:pPr>
              <w:spacing w:after="0"/>
              <w:ind w:left="720"/>
              <w:rPr>
                <w:sz w:val="22"/>
                <w:szCs w:val="24"/>
                <w:lang w:val="en-GB" w:eastAsia="en-GB"/>
              </w:rPr>
            </w:pPr>
          </w:p>
          <w:p w14:paraId="7EDBCA96"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Satisfaction of participants with the provided educational materials and guest lecturers</w:t>
            </w:r>
          </w:p>
          <w:p w14:paraId="50F7EA2E" w14:textId="77777777" w:rsidR="009562E8" w:rsidRPr="009562E8" w:rsidRDefault="009562E8" w:rsidP="009562E8">
            <w:pPr>
              <w:spacing w:after="0"/>
              <w:ind w:left="720"/>
              <w:rPr>
                <w:sz w:val="22"/>
                <w:szCs w:val="24"/>
                <w:lang w:val="en-GB" w:eastAsia="en-GB"/>
              </w:rPr>
            </w:pPr>
          </w:p>
          <w:p w14:paraId="51DFD322"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 xml:space="preserve">Improved competences of the partners to teach intercultural competences </w:t>
            </w:r>
          </w:p>
          <w:p w14:paraId="12B392D3" w14:textId="77777777" w:rsidR="009562E8" w:rsidRPr="009562E8" w:rsidRDefault="009562E8" w:rsidP="009562E8">
            <w:pPr>
              <w:spacing w:after="0"/>
              <w:ind w:left="720"/>
              <w:rPr>
                <w:sz w:val="22"/>
                <w:szCs w:val="24"/>
                <w:lang w:val="en-GB" w:eastAsia="en-GB"/>
              </w:rPr>
            </w:pPr>
          </w:p>
          <w:p w14:paraId="0E146978"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 xml:space="preserve">Quality and extent of the evaluation reports from participants </w:t>
            </w:r>
          </w:p>
          <w:p w14:paraId="401ED8A4" w14:textId="77777777" w:rsidR="009562E8" w:rsidRPr="009562E8" w:rsidRDefault="009562E8" w:rsidP="009562E8">
            <w:pPr>
              <w:spacing w:after="0"/>
              <w:jc w:val="left"/>
              <w:rPr>
                <w:sz w:val="22"/>
                <w:lang w:val="en-GB"/>
              </w:rPr>
            </w:pPr>
          </w:p>
          <w:p w14:paraId="7A69E052"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Involvement of the partners in the project activities through the lead-partners and quality of the results</w:t>
            </w:r>
          </w:p>
          <w:p w14:paraId="4ACF9456" w14:textId="77777777" w:rsidR="009562E8" w:rsidRPr="009562E8" w:rsidRDefault="009562E8" w:rsidP="009562E8">
            <w:pPr>
              <w:spacing w:after="0"/>
              <w:jc w:val="left"/>
              <w:rPr>
                <w:sz w:val="22"/>
                <w:lang w:val="en-GB"/>
              </w:rPr>
            </w:pPr>
          </w:p>
          <w:p w14:paraId="187A8C79"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Teachers with improved skills in curriculum delivery, employing a wider range of classroom strategies, evidenced in observations of teaching</w:t>
            </w:r>
          </w:p>
          <w:p w14:paraId="306BC0A5" w14:textId="77777777" w:rsidR="009562E8" w:rsidRPr="009562E8" w:rsidRDefault="009562E8" w:rsidP="009562E8">
            <w:pPr>
              <w:spacing w:after="0"/>
              <w:ind w:left="720"/>
              <w:rPr>
                <w:sz w:val="22"/>
                <w:lang w:val="en-GB" w:eastAsia="en-GB"/>
              </w:rPr>
            </w:pPr>
          </w:p>
          <w:p w14:paraId="30CA46BF"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Level of organisational know-how in the field of youth workers' training and learning app development</w:t>
            </w:r>
          </w:p>
          <w:p w14:paraId="5B08C7D4" w14:textId="77777777" w:rsidR="009562E8" w:rsidRPr="009562E8" w:rsidRDefault="009562E8" w:rsidP="009562E8">
            <w:pPr>
              <w:spacing w:after="0"/>
              <w:jc w:val="left"/>
              <w:rPr>
                <w:sz w:val="22"/>
                <w:lang w:val="en-GB"/>
              </w:rPr>
            </w:pPr>
          </w:p>
          <w:p w14:paraId="7AE703ED"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Positive feedback from end-user groups and experts as well as participants in the testing phase of the project</w:t>
            </w:r>
          </w:p>
          <w:p w14:paraId="0B8E9B3B" w14:textId="77777777" w:rsidR="009562E8" w:rsidRPr="009562E8" w:rsidRDefault="009562E8" w:rsidP="009562E8">
            <w:pPr>
              <w:spacing w:after="0"/>
              <w:jc w:val="left"/>
              <w:rPr>
                <w:sz w:val="22"/>
                <w:lang w:val="en-GB"/>
              </w:rPr>
            </w:pPr>
          </w:p>
          <w:p w14:paraId="78E5CAEC"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 xml:space="preserve">Best practices and stories developed and disseminated by participants </w:t>
            </w:r>
          </w:p>
          <w:p w14:paraId="22A6AB2F" w14:textId="77777777" w:rsidR="009562E8" w:rsidRPr="009562E8" w:rsidRDefault="009562E8" w:rsidP="009562E8">
            <w:pPr>
              <w:spacing w:after="0"/>
              <w:jc w:val="left"/>
              <w:rPr>
                <w:sz w:val="22"/>
                <w:lang w:val="en-GB"/>
              </w:rPr>
            </w:pPr>
          </w:p>
          <w:p w14:paraId="6F01EFD4"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 xml:space="preserve">Socially responsiveness and willing to participate in </w:t>
            </w:r>
            <w:proofErr w:type="gramStart"/>
            <w:r w:rsidRPr="009562E8">
              <w:rPr>
                <w:sz w:val="22"/>
                <w:szCs w:val="24"/>
                <w:lang w:val="en-GB" w:eastAsia="en-GB"/>
              </w:rPr>
              <w:t>change;</w:t>
            </w:r>
            <w:proofErr w:type="gramEnd"/>
            <w:r w:rsidRPr="009562E8">
              <w:rPr>
                <w:sz w:val="22"/>
                <w:szCs w:val="24"/>
                <w:lang w:val="en-GB" w:eastAsia="en-GB"/>
              </w:rPr>
              <w:t xml:space="preserve"> </w:t>
            </w:r>
          </w:p>
          <w:p w14:paraId="385A9C57"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Assessment through comparing the project outputs with the original status quo before the beginning of the project activities</w:t>
            </w:r>
          </w:p>
          <w:p w14:paraId="072C870E" w14:textId="77777777" w:rsidR="009562E8" w:rsidRPr="009562E8" w:rsidRDefault="009562E8" w:rsidP="009562E8">
            <w:pPr>
              <w:spacing w:after="0"/>
              <w:ind w:left="720"/>
              <w:rPr>
                <w:sz w:val="22"/>
                <w:szCs w:val="24"/>
                <w:lang w:val="en-GB" w:eastAsia="en-GB"/>
              </w:rPr>
            </w:pPr>
          </w:p>
          <w:p w14:paraId="5245E892"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Feedback from students and direct observation of them in the classroom and virtually will show visible progress and the attainment of the planned aims and goals will be recorded by analysing their active participation in the activities</w:t>
            </w:r>
          </w:p>
          <w:p w14:paraId="5EF803A0" w14:textId="77777777" w:rsidR="009562E8" w:rsidRPr="009562E8" w:rsidRDefault="009562E8" w:rsidP="009562E8">
            <w:pPr>
              <w:spacing w:after="0"/>
              <w:ind w:left="720"/>
              <w:rPr>
                <w:sz w:val="22"/>
                <w:szCs w:val="24"/>
                <w:lang w:val="en-GB" w:eastAsia="en-GB"/>
              </w:rPr>
            </w:pPr>
          </w:p>
          <w:p w14:paraId="6BB0021D"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 xml:space="preserve">Compliance with work plan both in administrative and technical activities: respect of outputs/results standard provided within the </w:t>
            </w:r>
            <w:proofErr w:type="gramStart"/>
            <w:r w:rsidRPr="009562E8">
              <w:rPr>
                <w:sz w:val="22"/>
                <w:szCs w:val="24"/>
                <w:lang w:val="en-GB" w:eastAsia="en-GB"/>
              </w:rPr>
              <w:t>proposal;</w:t>
            </w:r>
            <w:proofErr w:type="gramEnd"/>
          </w:p>
          <w:p w14:paraId="5A4E0F70" w14:textId="77777777" w:rsidR="009562E8" w:rsidRPr="009562E8" w:rsidRDefault="009562E8" w:rsidP="009562E8">
            <w:pPr>
              <w:spacing w:after="0"/>
              <w:ind w:left="720"/>
              <w:rPr>
                <w:sz w:val="22"/>
                <w:lang w:val="en-GB" w:eastAsia="en-GB"/>
              </w:rPr>
            </w:pPr>
          </w:p>
          <w:p w14:paraId="7FB33418"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 xml:space="preserve">Punctuality, completeness and timeliness in the preparation and delivery of outputs, reports and other </w:t>
            </w:r>
            <w:proofErr w:type="gramStart"/>
            <w:r w:rsidRPr="009562E8">
              <w:rPr>
                <w:sz w:val="22"/>
                <w:szCs w:val="24"/>
                <w:lang w:val="en-GB" w:eastAsia="en-GB"/>
              </w:rPr>
              <w:t>information;</w:t>
            </w:r>
            <w:proofErr w:type="gramEnd"/>
          </w:p>
          <w:p w14:paraId="18E278F4" w14:textId="77777777" w:rsidR="009562E8" w:rsidRPr="009562E8" w:rsidRDefault="009562E8" w:rsidP="009562E8">
            <w:pPr>
              <w:spacing w:after="0"/>
              <w:ind w:left="720"/>
              <w:rPr>
                <w:sz w:val="22"/>
                <w:lang w:val="en-GB" w:eastAsia="en-GB"/>
              </w:rPr>
            </w:pPr>
          </w:p>
          <w:p w14:paraId="4346E269" w14:textId="77777777" w:rsidR="009562E8" w:rsidRPr="009562E8" w:rsidRDefault="009562E8" w:rsidP="009562E8">
            <w:pPr>
              <w:numPr>
                <w:ilvl w:val="0"/>
                <w:numId w:val="38"/>
              </w:numPr>
              <w:spacing w:after="0"/>
              <w:jc w:val="left"/>
              <w:rPr>
                <w:sz w:val="22"/>
                <w:szCs w:val="24"/>
                <w:lang w:val="en-GB" w:eastAsia="en-GB"/>
              </w:rPr>
            </w:pPr>
            <w:r w:rsidRPr="009562E8">
              <w:rPr>
                <w:sz w:val="22"/>
                <w:szCs w:val="24"/>
                <w:lang w:val="en-GB" w:eastAsia="en-GB"/>
              </w:rPr>
              <w:t xml:space="preserve"> Level of communication and participation of partners (meetings, workshop, conference call, collaboration in arranging working material and activities, etc.)</w:t>
            </w:r>
          </w:p>
        </w:tc>
      </w:tr>
    </w:tbl>
    <w:p w14:paraId="7876453E" w14:textId="77777777" w:rsidR="009562E8" w:rsidRPr="009562E8" w:rsidRDefault="009562E8" w:rsidP="009562E8">
      <w:pPr>
        <w:spacing w:after="160" w:line="259" w:lineRule="auto"/>
        <w:jc w:val="left"/>
        <w:rPr>
          <w:rFonts w:ascii="Calibri" w:eastAsia="Calibri" w:hAnsi="Calibri"/>
          <w:sz w:val="22"/>
          <w:szCs w:val="22"/>
          <w:lang w:val="en-GB"/>
        </w:rPr>
      </w:pPr>
    </w:p>
    <w:p w14:paraId="6C4B4937" w14:textId="77777777" w:rsidR="009562E8" w:rsidRPr="009562E8" w:rsidRDefault="009562E8" w:rsidP="009562E8">
      <w:pPr>
        <w:spacing w:after="160" w:line="259" w:lineRule="auto"/>
        <w:jc w:val="left"/>
        <w:rPr>
          <w:rFonts w:ascii="Calibri" w:eastAsia="Calibri" w:hAnsi="Calibri"/>
          <w:sz w:val="22"/>
          <w:szCs w:val="22"/>
          <w:lang w:val="en-GB"/>
        </w:rPr>
      </w:pPr>
    </w:p>
    <w:p w14:paraId="1F44C030" w14:textId="77777777" w:rsidR="009562E8" w:rsidRPr="009562E8" w:rsidRDefault="009562E8" w:rsidP="009562E8">
      <w:pPr>
        <w:spacing w:after="160" w:line="259" w:lineRule="auto"/>
        <w:jc w:val="left"/>
        <w:rPr>
          <w:rFonts w:ascii="Calibri" w:eastAsia="Calibri" w:hAnsi="Calibri"/>
          <w:sz w:val="22"/>
          <w:szCs w:val="22"/>
          <w:lang w:val="en-GB"/>
        </w:rPr>
      </w:pPr>
    </w:p>
    <w:p w14:paraId="2B8DB8FF" w14:textId="77777777" w:rsidR="009562E8" w:rsidRPr="009562E8" w:rsidRDefault="009562E8" w:rsidP="009562E8">
      <w:pPr>
        <w:spacing w:after="160" w:line="259" w:lineRule="auto"/>
        <w:jc w:val="left"/>
        <w:rPr>
          <w:rFonts w:ascii="Calibri" w:eastAsia="Calibri" w:hAnsi="Calibri"/>
          <w:sz w:val="22"/>
          <w:szCs w:val="22"/>
          <w:lang w:val="en-GB"/>
        </w:rPr>
      </w:pPr>
    </w:p>
    <w:p w14:paraId="76FED404" w14:textId="77777777" w:rsidR="009562E8" w:rsidRPr="009562E8" w:rsidRDefault="009562E8" w:rsidP="009562E8">
      <w:pPr>
        <w:spacing w:after="160" w:line="259" w:lineRule="auto"/>
        <w:jc w:val="left"/>
        <w:rPr>
          <w:rFonts w:ascii="Calibri" w:eastAsia="Calibri" w:hAnsi="Calibri"/>
          <w:sz w:val="22"/>
          <w:szCs w:val="22"/>
          <w:lang w:val="en-GB"/>
        </w:rPr>
      </w:pPr>
    </w:p>
    <w:p w14:paraId="2918A54D" w14:textId="77777777" w:rsidR="009562E8" w:rsidRPr="009562E8" w:rsidRDefault="009562E8" w:rsidP="009562E8">
      <w:pPr>
        <w:spacing w:after="160" w:line="259" w:lineRule="auto"/>
        <w:jc w:val="left"/>
        <w:rPr>
          <w:rFonts w:ascii="Calibri" w:eastAsia="Calibri" w:hAnsi="Calibri"/>
          <w:sz w:val="22"/>
          <w:szCs w:val="22"/>
          <w:lang w:val="en-GB"/>
        </w:rPr>
      </w:pPr>
    </w:p>
    <w:p w14:paraId="318A3A97" w14:textId="77777777" w:rsidR="009562E8" w:rsidRPr="009562E8" w:rsidRDefault="009562E8" w:rsidP="008C0572">
      <w:pPr>
        <w:keepNext/>
        <w:keepLines/>
        <w:pageBreakBefore/>
        <w:numPr>
          <w:ilvl w:val="0"/>
          <w:numId w:val="28"/>
        </w:numPr>
        <w:spacing w:after="0" w:line="259" w:lineRule="auto"/>
        <w:ind w:left="1134" w:hanging="283"/>
        <w:jc w:val="left"/>
        <w:outlineLvl w:val="0"/>
        <w:rPr>
          <w:rFonts w:ascii="Calibri Light" w:hAnsi="Calibri Light"/>
          <w:color w:val="2E74B5"/>
          <w:sz w:val="32"/>
          <w:szCs w:val="32"/>
          <w:lang w:val="en-GB"/>
        </w:rPr>
      </w:pPr>
      <w:bookmarkStart w:id="123" w:name="_Toc122533545"/>
      <w:bookmarkStart w:id="124" w:name="_Toc183087929"/>
      <w:r w:rsidRPr="009562E8">
        <w:rPr>
          <w:rFonts w:ascii="Calibri Light" w:hAnsi="Calibri Light"/>
          <w:color w:val="2E74B5"/>
          <w:sz w:val="32"/>
          <w:szCs w:val="32"/>
          <w:lang w:val="en-GB"/>
        </w:rPr>
        <w:t>Annex 3 – Recommendations on the drafting of a partnership agreement.</w:t>
      </w:r>
      <w:bookmarkEnd w:id="123"/>
      <w:bookmarkEnd w:id="124"/>
      <w:r w:rsidRPr="009562E8">
        <w:rPr>
          <w:rFonts w:ascii="Calibri Light" w:hAnsi="Calibri Light"/>
          <w:color w:val="2E74B5"/>
          <w:sz w:val="32"/>
          <w:szCs w:val="32"/>
          <w:lang w:val="en-GB"/>
        </w:rPr>
        <w:t xml:space="preserve">  </w:t>
      </w:r>
    </w:p>
    <w:p w14:paraId="1EF66E80" w14:textId="77777777" w:rsidR="009562E8" w:rsidRPr="009562E8" w:rsidRDefault="009562E8" w:rsidP="009562E8">
      <w:pPr>
        <w:spacing w:after="0"/>
        <w:rPr>
          <w:rFonts w:ascii="Calibri" w:eastAsia="Calibri" w:hAnsi="Calibri"/>
          <w:sz w:val="22"/>
          <w:szCs w:val="22"/>
          <w:lang w:val="en-GB"/>
        </w:rPr>
      </w:pPr>
      <w:r w:rsidRPr="009562E8">
        <w:rPr>
          <w:rFonts w:ascii="Calibri" w:eastAsia="Calibri" w:hAnsi="Calibri"/>
          <w:sz w:val="22"/>
          <w:szCs w:val="22"/>
          <w:lang w:val="en-GB"/>
        </w:rPr>
        <w:t xml:space="preserve"> </w:t>
      </w:r>
    </w:p>
    <w:p w14:paraId="6EF9EE74" w14:textId="77777777" w:rsidR="009562E8" w:rsidRPr="009562E8" w:rsidRDefault="009562E8" w:rsidP="009562E8">
      <w:pPr>
        <w:spacing w:after="160" w:line="259" w:lineRule="auto"/>
        <w:rPr>
          <w:rFonts w:ascii="Calibri" w:eastAsia="Calibri" w:hAnsi="Calibri"/>
          <w:sz w:val="22"/>
          <w:szCs w:val="22"/>
          <w:lang w:val="en-GB"/>
        </w:rPr>
      </w:pPr>
      <w:r w:rsidRPr="009562E8">
        <w:rPr>
          <w:rFonts w:ascii="Calibri" w:eastAsia="Calibri" w:hAnsi="Calibri"/>
          <w:sz w:val="22"/>
          <w:szCs w:val="22"/>
          <w:lang w:val="en-GB"/>
        </w:rPr>
        <w:t xml:space="preserve">It is recommended that partners set partnerships agreements for a successful project implementation. They aim at defining the rights and obligation of each participant and settling issues that might hamper the smooth and seamless cooperation of the partners for the different parts of the project. </w:t>
      </w:r>
    </w:p>
    <w:p w14:paraId="053DBCB3" w14:textId="77777777" w:rsidR="009562E8" w:rsidRPr="009562E8" w:rsidRDefault="009562E8" w:rsidP="009562E8">
      <w:pPr>
        <w:spacing w:after="160" w:line="259" w:lineRule="auto"/>
        <w:rPr>
          <w:rFonts w:ascii="Calibri" w:eastAsia="Calibri" w:hAnsi="Calibri"/>
          <w:sz w:val="22"/>
          <w:szCs w:val="22"/>
          <w:lang w:val="en-GB"/>
        </w:rPr>
      </w:pPr>
      <w:r w:rsidRPr="009562E8">
        <w:rPr>
          <w:rFonts w:ascii="Calibri" w:eastAsia="Calibri" w:hAnsi="Calibri"/>
          <w:sz w:val="22"/>
          <w:szCs w:val="22"/>
          <w:lang w:val="en-GB"/>
        </w:rPr>
        <w:t>The partnerships agreement is a private agreement between the beneficiaries, to set out the rights and obligations amongst themselves. Therefore, the co-beneficiaries remain fully responsible for it. It should in principle be negotiated and concluded before signing the grant agreement and it must not contain any provision contrary to it.</w:t>
      </w:r>
    </w:p>
    <w:p w14:paraId="2C7CC983" w14:textId="77777777" w:rsidR="009562E8" w:rsidRPr="009562E8" w:rsidRDefault="009562E8" w:rsidP="009562E8">
      <w:pPr>
        <w:spacing w:after="160" w:line="259" w:lineRule="auto"/>
        <w:rPr>
          <w:rFonts w:ascii="Calibri" w:eastAsia="Calibri" w:hAnsi="Calibri"/>
          <w:color w:val="000000"/>
          <w:sz w:val="22"/>
          <w:szCs w:val="21"/>
          <w:lang w:val="en-GB"/>
        </w:rPr>
      </w:pPr>
      <w:r w:rsidRPr="009562E8">
        <w:rPr>
          <w:rFonts w:ascii="Calibri" w:eastAsia="Calibri" w:hAnsi="Calibri"/>
          <w:color w:val="000000"/>
          <w:sz w:val="22"/>
          <w:szCs w:val="21"/>
          <w:lang w:val="en-GB"/>
        </w:rPr>
        <w:t xml:space="preserve">It is recommended to start formalising your negotiations at the proposal stage by drawing up a draft agreement. This enables you to discuss and agree on how to handle important (and often sensitive) matters, and to involve all partners in the proposal drafting. The draft agreement will then be used as a starting point for further discussions if the proposal is accepted. </w:t>
      </w:r>
    </w:p>
    <w:p w14:paraId="4A4B800E" w14:textId="77777777" w:rsidR="009562E8" w:rsidRPr="009562E8" w:rsidRDefault="009562E8" w:rsidP="009562E8">
      <w:pPr>
        <w:spacing w:after="160" w:line="259" w:lineRule="auto"/>
        <w:rPr>
          <w:rFonts w:ascii="Calibri" w:eastAsia="Calibri" w:hAnsi="Calibri"/>
          <w:color w:val="000000"/>
          <w:sz w:val="22"/>
          <w:szCs w:val="21"/>
          <w:lang w:val="en-GB"/>
        </w:rPr>
      </w:pPr>
      <w:r w:rsidRPr="009562E8">
        <w:rPr>
          <w:rFonts w:ascii="Calibri" w:eastAsia="Calibri" w:hAnsi="Calibri"/>
          <w:color w:val="000000"/>
          <w:sz w:val="22"/>
          <w:szCs w:val="21"/>
          <w:lang w:val="en-GB"/>
        </w:rPr>
        <w:t xml:space="preserve">The partnerships agreement allows partners to agree on any specific details not covered by the grant agreement, such as the management and governance of the partnership, the organisation of work and division of tasks, the communication channels between the beneficiaries, budget distribution, payment arrangement, intellectual property management, liability, and future exploitation and dissemination of results. </w:t>
      </w:r>
    </w:p>
    <w:p w14:paraId="399F87CA" w14:textId="36EF4526" w:rsidR="009562E8" w:rsidRDefault="009562E8" w:rsidP="00C45E41">
      <w:pPr>
        <w:spacing w:after="160" w:line="259" w:lineRule="auto"/>
        <w:jc w:val="left"/>
        <w:rPr>
          <w:rFonts w:ascii="Calibri" w:eastAsia="Calibri" w:hAnsi="Calibri"/>
          <w:szCs w:val="24"/>
          <w:lang w:val="en-GB"/>
        </w:rPr>
      </w:pPr>
      <w:r w:rsidRPr="009562E8" w:rsidDel="001F5252">
        <w:rPr>
          <w:rFonts w:ascii="Calibri" w:eastAsia="Calibri" w:hAnsi="Calibri"/>
          <w:color w:val="000000"/>
          <w:sz w:val="22"/>
          <w:szCs w:val="21"/>
          <w:lang w:val="en-GB"/>
        </w:rPr>
        <w:t>In principle, t</w:t>
      </w:r>
      <w:r w:rsidRPr="009562E8">
        <w:rPr>
          <w:rFonts w:ascii="Calibri" w:eastAsia="Calibri" w:hAnsi="Calibri"/>
          <w:color w:val="000000"/>
          <w:sz w:val="22"/>
          <w:szCs w:val="21"/>
          <w:lang w:val="en-GB"/>
        </w:rPr>
        <w:t xml:space="preserve">he agreement may include any arrangements you wish to make, </w:t>
      </w:r>
      <w:proofErr w:type="gramStart"/>
      <w:r w:rsidRPr="009562E8">
        <w:rPr>
          <w:rFonts w:ascii="Calibri" w:eastAsia="Calibri" w:hAnsi="Calibri"/>
          <w:color w:val="000000"/>
          <w:sz w:val="22"/>
          <w:szCs w:val="21"/>
          <w:lang w:val="en-GB"/>
        </w:rPr>
        <w:t>as long as</w:t>
      </w:r>
      <w:proofErr w:type="gramEnd"/>
      <w:r w:rsidRPr="009562E8">
        <w:rPr>
          <w:rFonts w:ascii="Calibri" w:eastAsia="Calibri" w:hAnsi="Calibri"/>
          <w:color w:val="000000"/>
          <w:sz w:val="22"/>
          <w:szCs w:val="21"/>
          <w:lang w:val="en-GB"/>
        </w:rPr>
        <w:t xml:space="preserve"> they are not contrary to the grant agreement (</w:t>
      </w:r>
      <w:r w:rsidR="00537648" w:rsidRPr="009562E8">
        <w:rPr>
          <w:rFonts w:ascii="Calibri" w:eastAsia="Calibri" w:hAnsi="Calibri"/>
          <w:color w:val="000000"/>
          <w:sz w:val="22"/>
          <w:szCs w:val="21"/>
          <w:lang w:val="en-GB"/>
        </w:rPr>
        <w:t>e.g.</w:t>
      </w:r>
      <w:r w:rsidRPr="009562E8">
        <w:rPr>
          <w:rFonts w:ascii="Calibri" w:eastAsia="Calibri" w:hAnsi="Calibri"/>
          <w:color w:val="000000"/>
          <w:sz w:val="22"/>
          <w:szCs w:val="21"/>
          <w:lang w:val="en-GB"/>
        </w:rPr>
        <w:t>: frequency of meetings, the language of communication, methods for resolving disputes and conflict…).</w:t>
      </w:r>
    </w:p>
    <w:sectPr w:rsidR="009562E8" w:rsidSect="00A15C44">
      <w:headerReference w:type="first" r:id="rId27"/>
      <w:footerReference w:type="first" r:id="rId28"/>
      <w:pgSz w:w="11907" w:h="16839" w:code="9"/>
      <w:pgMar w:top="1560" w:right="1418" w:bottom="737" w:left="1418" w:header="142" w:footer="352"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294F26" w14:textId="77777777" w:rsidR="00933DB7" w:rsidRDefault="00933DB7">
      <w:r>
        <w:separator/>
      </w:r>
    </w:p>
  </w:endnote>
  <w:endnote w:type="continuationSeparator" w:id="0">
    <w:p w14:paraId="750FCB16" w14:textId="77777777" w:rsidR="00933DB7" w:rsidRDefault="00933DB7">
      <w:r>
        <w:continuationSeparator/>
      </w:r>
    </w:p>
  </w:endnote>
  <w:endnote w:type="continuationNotice" w:id="1">
    <w:p w14:paraId="636AA4E0" w14:textId="77777777" w:rsidR="00933DB7" w:rsidRDefault="00933DB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4D"/>
    <w:family w:val="roman"/>
    <w:notTrueType/>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92E03" w14:textId="446D1F29" w:rsidR="005422A8" w:rsidRDefault="005422A8">
    <w:pPr>
      <w:pStyle w:val="Footer"/>
      <w:jc w:val="center"/>
    </w:pPr>
    <w:r>
      <w:fldChar w:fldCharType="begin"/>
    </w:r>
    <w:r>
      <w:instrText xml:space="preserve"> PAGE   \* MERGEFORMAT </w:instrText>
    </w:r>
    <w:r>
      <w:fldChar w:fldCharType="separate"/>
    </w:r>
    <w:r w:rsidR="00F962BB">
      <w:rPr>
        <w:noProof/>
      </w:rPr>
      <w:t>6</w:t>
    </w:r>
    <w:r>
      <w:rPr>
        <w:noProof/>
      </w:rPr>
      <w:fldChar w:fldCharType="end"/>
    </w:r>
  </w:p>
  <w:p w14:paraId="2B87167D" w14:textId="77777777" w:rsidR="005422A8" w:rsidRDefault="005422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B8534" w14:textId="77777777" w:rsidR="005422A8" w:rsidRPr="000425A1" w:rsidRDefault="005422A8" w:rsidP="00CF0228">
    <w:pPr>
      <w:spacing w:after="0"/>
      <w:jc w:val="center"/>
      <w:rPr>
        <w:rFonts w:ascii="Arial" w:hAnsi="Arial" w:cs="Arial"/>
        <w:sz w:val="18"/>
        <w:lang w:val="en-GB"/>
      </w:rPr>
    </w:pPr>
    <w:r w:rsidRPr="00907A40">
      <w:rPr>
        <w:rFonts w:ascii="Arial" w:hAnsi="Arial" w:cs="Arial"/>
        <w:sz w:val="18"/>
        <w:lang w:val="en-GB"/>
      </w:rPr>
      <w:t xml:space="preserve">Directorate-General for </w:t>
    </w:r>
    <w:r w:rsidRPr="000425A1">
      <w:rPr>
        <w:rFonts w:ascii="Arial" w:hAnsi="Arial" w:cs="Arial"/>
        <w:sz w:val="18"/>
        <w:lang w:val="en-GB"/>
      </w:rPr>
      <w:t xml:space="preserve">Education, Youth, Sport and Culture </w:t>
    </w:r>
  </w:p>
  <w:p w14:paraId="1911FF53" w14:textId="77777777" w:rsidR="005422A8" w:rsidRPr="000425A1" w:rsidRDefault="005422A8" w:rsidP="00CF0228">
    <w:pPr>
      <w:spacing w:after="0"/>
      <w:jc w:val="center"/>
      <w:rPr>
        <w:rFonts w:ascii="Arial" w:hAnsi="Arial" w:cs="Arial"/>
        <w:sz w:val="18"/>
        <w:lang w:val="en-GB"/>
      </w:rPr>
    </w:pPr>
    <w:r w:rsidRPr="000425A1">
      <w:rPr>
        <w:rFonts w:ascii="Arial" w:hAnsi="Arial" w:cs="Arial"/>
        <w:sz w:val="18"/>
        <w:lang w:val="en-GB"/>
      </w:rPr>
      <w:t>Erasmus+</w:t>
    </w:r>
  </w:p>
  <w:p w14:paraId="627CC820" w14:textId="77777777" w:rsidR="005422A8" w:rsidRPr="00907A40" w:rsidRDefault="005422A8">
    <w:pPr>
      <w:pStyle w:val="Footer"/>
      <w:rPr>
        <w:rFonts w:cs="Arial"/>
      </w:rPr>
    </w:pPr>
    <w:r w:rsidRPr="00907A40">
      <w:rPr>
        <w:rFonts w:cs="Arial"/>
        <w:lang w:val="en-GB"/>
      </w:rPr>
      <w:tab/>
    </w:r>
    <w:r w:rsidRPr="00907A40">
      <w:rPr>
        <w:rFonts w:cs="Arial"/>
        <w:lang w:val="en-GB"/>
      </w:rPr>
      <w:tab/>
    </w:r>
    <w:r w:rsidRPr="00907A40">
      <w:rPr>
        <w:rFonts w:cs="Arial"/>
        <w:lang w:val="en-GB"/>
      </w:rPr>
      <w:tab/>
    </w:r>
    <w:r w:rsidRPr="00907A40">
      <w:rPr>
        <w:rFonts w:cs="Arial"/>
        <w:lang w:val="en-GB"/>
      </w:rPr>
      <w:tab/>
    </w:r>
    <w:r w:rsidRPr="00907A40">
      <w:rPr>
        <w:rFonts w:cs="Arial"/>
        <w:lang w:val="en-GB"/>
      </w:rPr>
      <w:tab/>
    </w:r>
    <w:r w:rsidRPr="00907A40">
      <w:rPr>
        <w:rFonts w:cs="Arial"/>
        <w:lang w:val="en-GB"/>
      </w:rPr>
      <w:tab/>
    </w:r>
    <w:r w:rsidRPr="00907A40">
      <w:rPr>
        <w:rFonts w:cs="Arial"/>
        <w:lang w:val="en-GB"/>
      </w:rPr>
      <w:tab/>
    </w:r>
    <w:r w:rsidRPr="00907A40">
      <w:rPr>
        <w:rFonts w:cs="Arial"/>
        <w:lang w:val="en-GB"/>
      </w:rPr>
      <w:tab/>
    </w:r>
  </w:p>
  <w:p w14:paraId="68165D92" w14:textId="77777777" w:rsidR="00A15C44" w:rsidRDefault="00A15C4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94E2F" w14:textId="77777777" w:rsidR="005422A8" w:rsidRDefault="005422A8" w:rsidP="00EA375A">
    <w:pPr>
      <w:pStyle w:val="FooterDate"/>
      <w:ind w:right="-1"/>
      <w:rPr>
        <w:rFonts w:cs="Arial"/>
        <w:sz w:val="18"/>
        <w:szCs w:val="18"/>
      </w:rPr>
    </w:pPr>
    <w:r>
      <w:rPr>
        <w:noProof/>
        <w:sz w:val="18"/>
        <w:szCs w:val="18"/>
        <w:lang w:val="en-GB" w:eastAsia="en-GB"/>
      </w:rPr>
      <mc:AlternateContent>
        <mc:Choice Requires="wps">
          <w:drawing>
            <wp:anchor distT="0" distB="0" distL="114300" distR="114300" simplePos="0" relativeHeight="251658240" behindDoc="0" locked="0" layoutInCell="1" allowOverlap="1" wp14:anchorId="63C227C4" wp14:editId="740E6814">
              <wp:simplePos x="0" y="0"/>
              <wp:positionH relativeFrom="margin">
                <wp:align>center</wp:align>
              </wp:positionH>
              <wp:positionV relativeFrom="margin">
                <wp:posOffset>8155305</wp:posOffset>
              </wp:positionV>
              <wp:extent cx="842645" cy="288290"/>
              <wp:effectExtent l="0" t="0" r="0" b="0"/>
              <wp:wrapSquare wrapText="bothSides"/>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288290"/>
                      </a:xfrm>
                      <a:prstGeom prst="rect">
                        <a:avLst/>
                      </a:prstGeom>
                      <a:solidFill>
                        <a:srgbClr val="00239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19A00" id="Rectangle 11" o:spid="_x0000_s1026" style="position:absolute;margin-left:0;margin-top:642.15pt;width:66.35pt;height:22.7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" fillcolor="#002395" stroked="f">
              <w10:wrap type="square" anchorx="margin" anchory="margin"/>
            </v:rect>
          </w:pict>
        </mc:Fallback>
      </mc:AlternateContent>
    </w:r>
    <w:r>
      <w:rPr>
        <w:noProof/>
        <w:sz w:val="18"/>
        <w:szCs w:val="18"/>
        <w:lang w:val="en-GB" w:eastAsia="en-GB"/>
      </w:rPr>
      <mc:AlternateContent>
        <mc:Choice Requires="wps">
          <w:drawing>
            <wp:anchor distT="0" distB="0" distL="114300" distR="114300" simplePos="0" relativeHeight="251654144" behindDoc="0" locked="0" layoutInCell="1" allowOverlap="1" wp14:anchorId="04F0BF50" wp14:editId="22E81903">
              <wp:simplePos x="0" y="0"/>
              <wp:positionH relativeFrom="column">
                <wp:posOffset>4281170</wp:posOffset>
              </wp:positionH>
              <wp:positionV relativeFrom="margin">
                <wp:posOffset>9475470</wp:posOffset>
              </wp:positionV>
              <wp:extent cx="1438275" cy="561975"/>
              <wp:effectExtent l="4445" t="0" r="0" b="19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561975"/>
                      </a:xfrm>
                      <a:prstGeom prst="rect">
                        <a:avLst/>
                      </a:prstGeom>
                      <a:noFill/>
                      <a:ln>
                        <a:noFill/>
                      </a:ln>
                      <a:extLst>
                        <a:ext uri="{909E8E84-426E-40DD-AFC4-6F175D3DCCD1}">
                          <a14:hiddenFill xmlns:a14="http://schemas.microsoft.com/office/drawing/2010/main">
                            <a:solidFill>
                              <a:srgbClr val="002395"/>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7DAFA" w14:textId="77777777" w:rsidR="005422A8" w:rsidRPr="00696241" w:rsidRDefault="005422A8" w:rsidP="00A92E21">
                          <w:pPr>
                            <w:pStyle w:val="FooterDate"/>
                            <w:ind w:right="-1"/>
                            <w:jc w:val="right"/>
                            <w:rPr>
                              <w:rFonts w:cs="Arial"/>
                              <w:szCs w:val="16"/>
                            </w:rPr>
                          </w:pPr>
                          <w:r w:rsidRPr="00696241">
                            <w:rPr>
                              <w:rFonts w:cs="Arial"/>
                              <w:szCs w:val="16"/>
                            </w:rPr>
                            <w:t xml:space="preserve">EUR </w:t>
                          </w:r>
                          <w:r w:rsidRPr="00696241">
                            <w:rPr>
                              <w:rFonts w:cs="Arial"/>
                              <w:color w:val="FF0000"/>
                              <w:szCs w:val="16"/>
                            </w:rPr>
                            <w:t xml:space="preserve">[number] </w:t>
                          </w:r>
                          <w:r w:rsidRPr="00696241">
                            <w:rPr>
                              <w:rFonts w:cs="Arial"/>
                              <w:szCs w:val="16"/>
                            </w:rPr>
                            <w:t>EN</w:t>
                          </w:r>
                        </w:p>
                        <w:p w14:paraId="51A866DC" w14:textId="77777777" w:rsidR="005422A8" w:rsidRDefault="005422A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F0BF50" id="_x0000_t202" coordsize="21600,21600" o:spt="202" path="m,l,21600r21600,l21600,xe">
              <v:stroke joinstyle="miter"/>
              <v:path gradientshapeok="t" o:connecttype="rect"/>
            </v:shapetype>
            <v:shape id="Text Box 10" o:spid="_x0000_s1062" type="#_x0000_t202" style="position:absolute;margin-left:337.1pt;margin-top:746.1pt;width:113.25pt;height:4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" filled="f" fillcolor="#002395" stroked="f">
              <v:textbox inset="0,0,0,0">
                <w:txbxContent>
                  <w:p w14:paraId="1A47DAFA" w14:textId="77777777" w:rsidR="005422A8" w:rsidRPr="00696241" w:rsidRDefault="005422A8" w:rsidP="00A92E21">
                    <w:pPr>
                      <w:pStyle w:val="FooterDate"/>
                      <w:ind w:right="-1"/>
                      <w:jc w:val="right"/>
                      <w:rPr>
                        <w:rFonts w:cs="Arial"/>
                        <w:szCs w:val="16"/>
                      </w:rPr>
                    </w:pPr>
                    <w:r w:rsidRPr="00696241">
                      <w:rPr>
                        <w:rFonts w:cs="Arial"/>
                        <w:szCs w:val="16"/>
                      </w:rPr>
                      <w:t xml:space="preserve">EUR </w:t>
                    </w:r>
                    <w:r w:rsidRPr="00696241">
                      <w:rPr>
                        <w:rFonts w:cs="Arial"/>
                        <w:color w:val="FF0000"/>
                        <w:szCs w:val="16"/>
                      </w:rPr>
                      <w:t xml:space="preserve">[number] </w:t>
                    </w:r>
                    <w:r w:rsidRPr="00696241">
                      <w:rPr>
                        <w:rFonts w:cs="Arial"/>
                        <w:szCs w:val="16"/>
                      </w:rPr>
                      <w:t>EN</w:t>
                    </w:r>
                  </w:p>
                  <w:p w14:paraId="51A866DC" w14:textId="77777777" w:rsidR="005422A8" w:rsidRDefault="005422A8"/>
                </w:txbxContent>
              </v:textbox>
              <w10:wrap anchory="margin"/>
            </v:shape>
          </w:pict>
        </mc:Fallback>
      </mc:AlternateContent>
    </w:r>
  </w:p>
  <w:p w14:paraId="46A94135" w14:textId="77777777" w:rsidR="005422A8" w:rsidRPr="005422A8" w:rsidRDefault="005422A8" w:rsidP="00EA375A">
    <w:pPr>
      <w:pStyle w:val="FooterDate"/>
      <w:ind w:right="-1"/>
      <w:rPr>
        <w:rFonts w:ascii="Arial" w:hAnsi="Arial" w:cs="Arial"/>
        <w:color w:val="FFFFFF" w:themeColor="background1"/>
        <w:sz w:val="18"/>
        <w:szCs w:val="18"/>
        <w:lang w:val="en-IE"/>
      </w:rPr>
    </w:pPr>
    <w:r w:rsidRPr="005422A8">
      <w:rPr>
        <w:rFonts w:ascii="Arial" w:hAnsi="Arial" w:cs="Arial"/>
        <w:color w:val="FFFFFF" w:themeColor="background1"/>
        <w:sz w:val="18"/>
        <w:szCs w:val="18"/>
        <w:lang w:val="en-IE"/>
      </w:rPr>
      <w:t>EAC B.4 – Erasmus+ Coordination</w:t>
    </w:r>
  </w:p>
  <w:p w14:paraId="663769D0" w14:textId="35EF90BA" w:rsidR="005422A8" w:rsidRPr="005422A8" w:rsidRDefault="005422A8" w:rsidP="00EA375A">
    <w:pPr>
      <w:pStyle w:val="FooterDate"/>
      <w:ind w:right="-1"/>
      <w:rPr>
        <w:rFonts w:ascii="Arial" w:hAnsi="Arial" w:cs="Arial"/>
        <w:color w:val="FFFFFF" w:themeColor="background1"/>
        <w:sz w:val="18"/>
        <w:szCs w:val="18"/>
        <w:lang w:val="en-IE"/>
      </w:rPr>
    </w:pPr>
    <w:r w:rsidRPr="005422A8">
      <w:rPr>
        <w:rFonts w:ascii="Arial" w:hAnsi="Arial" w:cs="Arial"/>
        <w:color w:val="FFFFFF" w:themeColor="background1"/>
        <w:sz w:val="18"/>
        <w:szCs w:val="18"/>
        <w:lang w:val="en-IE"/>
      </w:rPr>
      <w:t>January 202</w:t>
    </w:r>
    <w:r w:rsidR="00351BE0">
      <w:rPr>
        <w:rFonts w:ascii="Arial" w:hAnsi="Arial" w:cs="Arial"/>
        <w:color w:val="FFFFFF" w:themeColor="background1"/>
        <w:sz w:val="18"/>
        <w:szCs w:val="18"/>
        <w:lang w:val="en-IE"/>
      </w:rPr>
      <w:t>4</w:t>
    </w:r>
  </w:p>
  <w:p w14:paraId="76E34F6A" w14:textId="77777777" w:rsidR="005422A8" w:rsidRPr="005422A8" w:rsidRDefault="005422A8" w:rsidP="00EA375A">
    <w:pPr>
      <w:pStyle w:val="FooterDate"/>
      <w:ind w:right="-1"/>
      <w:rPr>
        <w:rFonts w:cs="Arial"/>
        <w:sz w:val="18"/>
        <w:szCs w:val="18"/>
        <w:lang w:val="en-IE"/>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8F613" w14:textId="77777777" w:rsidR="005422A8" w:rsidRPr="006B26AA" w:rsidRDefault="005422A8" w:rsidP="006B26AA">
    <w:pPr>
      <w:pStyle w:val="Footer"/>
      <w:rPr>
        <w:szCs w:val="1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FEF36" w14:textId="77777777" w:rsidR="005422A8" w:rsidRPr="00FA209D" w:rsidRDefault="005422A8" w:rsidP="00FA209D">
    <w:pPr>
      <w:spacing w:after="0"/>
      <w:ind w:left="7088" w:right="-1"/>
      <w:rPr>
        <w:rFonts w:ascii="Verdana" w:hAnsi="Verdana"/>
        <w:color w:val="FF0000"/>
        <w:sz w:val="16"/>
        <w:szCs w:val="16"/>
        <w:lang w:val="en-GB"/>
      </w:rPr>
    </w:pPr>
    <w:r w:rsidRPr="00971E70">
      <w:rPr>
        <w:rFonts w:ascii="Verdana" w:hAnsi="Verdana"/>
        <w:sz w:val="16"/>
        <w:szCs w:val="16"/>
        <w:lang w:val="en-GB"/>
      </w:rPr>
      <w:t xml:space="preserve"> </w:t>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tab/>
    </w:r>
    <w:r>
      <w:rPr>
        <w:rFonts w:ascii="Verdana" w:hAnsi="Verdana"/>
        <w:sz w:val="16"/>
        <w:szCs w:val="16"/>
        <w:lang w:val="en-GB"/>
      </w:rPr>
      <w:br/>
    </w:r>
  </w:p>
  <w:p w14:paraId="1AE8BB8B" w14:textId="77777777" w:rsidR="005422A8" w:rsidRPr="00971E70" w:rsidRDefault="005422A8" w:rsidP="00971E70">
    <w:pPr>
      <w:ind w:right="-1"/>
      <w:rPr>
        <w:rFonts w:ascii="Verdana" w:hAnsi="Verdana"/>
        <w:sz w:val="16"/>
        <w:szCs w:val="16"/>
        <w:lang w:val="en-GB"/>
      </w:rPr>
    </w:pPr>
  </w:p>
  <w:p w14:paraId="6D6F7D90" w14:textId="77777777" w:rsidR="005422A8" w:rsidRPr="006B26AA" w:rsidRDefault="005422A8" w:rsidP="006B26AA">
    <w:pPr>
      <w:pStyle w:val="Footer"/>
      <w:rPr>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D9F080" w14:textId="77777777" w:rsidR="00933DB7" w:rsidRDefault="00933DB7">
      <w:r>
        <w:separator/>
      </w:r>
    </w:p>
  </w:footnote>
  <w:footnote w:type="continuationSeparator" w:id="0">
    <w:p w14:paraId="183C651C" w14:textId="77777777" w:rsidR="00933DB7" w:rsidRDefault="00933DB7">
      <w:r>
        <w:continuationSeparator/>
      </w:r>
    </w:p>
  </w:footnote>
  <w:footnote w:type="continuationNotice" w:id="1">
    <w:p w14:paraId="6EEF25AF" w14:textId="77777777" w:rsidR="00933DB7" w:rsidRDefault="00933DB7">
      <w:pPr>
        <w:spacing w:after="0"/>
      </w:pPr>
    </w:p>
  </w:footnote>
  <w:footnote w:id="2">
    <w:p w14:paraId="222BFC24" w14:textId="30D7EA17" w:rsidR="009202CF" w:rsidRPr="00892AE0" w:rsidRDefault="009202CF">
      <w:pPr>
        <w:pStyle w:val="FootnoteText"/>
        <w:rPr>
          <w:lang w:val="en-US"/>
        </w:rPr>
      </w:pPr>
      <w:r>
        <w:rPr>
          <w:rStyle w:val="FootnoteReference"/>
        </w:rPr>
        <w:footnoteRef/>
      </w:r>
      <w:r w:rsidRPr="00892AE0">
        <w:rPr>
          <w:lang w:val="en-US"/>
        </w:rPr>
        <w:t xml:space="preserve"> </w:t>
      </w:r>
      <w:r>
        <w:rPr>
          <w:lang w:val="en-US"/>
        </w:rPr>
        <w:t>Please not</w:t>
      </w:r>
      <w:r w:rsidR="00171048">
        <w:rPr>
          <w:lang w:val="en-US"/>
        </w:rPr>
        <w:t>e</w:t>
      </w:r>
      <w:r>
        <w:rPr>
          <w:lang w:val="en-US"/>
        </w:rPr>
        <w:t xml:space="preserve"> that </w:t>
      </w:r>
      <w:r w:rsidR="000A1669">
        <w:rPr>
          <w:lang w:val="en-US"/>
        </w:rPr>
        <w:t>any</w:t>
      </w:r>
      <w:r>
        <w:rPr>
          <w:lang w:val="en-US"/>
        </w:rPr>
        <w:t xml:space="preserve"> activities implemented before the start date of the project are not considered as eligible for EU funding</w:t>
      </w:r>
      <w:r w:rsidR="000A1669">
        <w:rPr>
          <w:lang w:val="en-US"/>
        </w:rPr>
        <w:t>.</w:t>
      </w:r>
    </w:p>
  </w:footnote>
  <w:footnote w:id="3">
    <w:p w14:paraId="537B42A1" w14:textId="031D11E1" w:rsidR="00324C79" w:rsidRPr="009A5843" w:rsidRDefault="00324C79" w:rsidP="00324C79">
      <w:pPr>
        <w:pStyle w:val="FootnoteText"/>
        <w:rPr>
          <w:lang w:val="en-IE"/>
        </w:rPr>
      </w:pPr>
    </w:p>
  </w:footnote>
  <w:footnote w:id="4">
    <w:p w14:paraId="77251DC3" w14:textId="44880026" w:rsidR="005422A8" w:rsidRPr="009562E8" w:rsidRDefault="005422A8" w:rsidP="009562E8">
      <w:pPr>
        <w:pStyle w:val="FootnoteText"/>
        <w:rPr>
          <w:sz w:val="18"/>
          <w:szCs w:val="18"/>
          <w:lang w:val="en-GB"/>
        </w:rPr>
      </w:pPr>
      <w:r w:rsidRPr="00552DAC">
        <w:rPr>
          <w:rStyle w:val="FootnoteReference"/>
          <w:sz w:val="18"/>
          <w:szCs w:val="18"/>
        </w:rPr>
        <w:footnoteRef/>
      </w:r>
      <w:r w:rsidRPr="009562E8">
        <w:rPr>
          <w:sz w:val="18"/>
          <w:szCs w:val="18"/>
          <w:lang w:val="en-GB"/>
        </w:rPr>
        <w:t xml:space="preserve"> Based on the European Commission Better Regulation toolbox #</w:t>
      </w:r>
      <w:r w:rsidR="00CB7314">
        <w:rPr>
          <w:sz w:val="18"/>
          <w:szCs w:val="18"/>
          <w:lang w:val="en-GB"/>
        </w:rPr>
        <w:t>15</w:t>
      </w:r>
      <w:r w:rsidRPr="009562E8">
        <w:rPr>
          <w:sz w:val="18"/>
          <w:szCs w:val="18"/>
          <w:lang w:val="en-GB"/>
        </w:rPr>
        <w:t xml:space="preserve"> – How to set objectives - </w:t>
      </w:r>
      <w:hyperlink r:id="rId1" w:history="1">
        <w:r w:rsidR="00CB7314" w:rsidRPr="00CB7314">
          <w:rPr>
            <w:rStyle w:val="Hyperlink"/>
            <w:lang w:val="en-US"/>
          </w:rPr>
          <w:t>BRT-2023-Chapter 2-How to carry out an impact assessment_0.pdf (europa.eu)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664F4" w14:textId="77777777" w:rsidR="00225E04" w:rsidRDefault="00225E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795" w:type="dxa"/>
      <w:tblBorders>
        <w:bottom w:val="single" w:sz="4" w:space="0" w:color="7F7F7F"/>
      </w:tblBorders>
      <w:tblLayout w:type="fixed"/>
      <w:tblCellMar>
        <w:left w:w="0" w:type="dxa"/>
        <w:right w:w="0" w:type="dxa"/>
      </w:tblCellMar>
      <w:tblLook w:val="0000" w:firstRow="0" w:lastRow="0" w:firstColumn="0" w:lastColumn="0" w:noHBand="0" w:noVBand="0"/>
    </w:tblPr>
    <w:tblGrid>
      <w:gridCol w:w="1117"/>
      <w:gridCol w:w="6532"/>
      <w:gridCol w:w="1146"/>
    </w:tblGrid>
    <w:tr w:rsidR="005422A8" w14:paraId="215A2F2B" w14:textId="77777777" w:rsidTr="00030154">
      <w:trPr>
        <w:trHeight w:val="1597"/>
      </w:trPr>
      <w:tc>
        <w:tcPr>
          <w:tcW w:w="1117" w:type="dxa"/>
        </w:tcPr>
        <w:p w14:paraId="58262EC2" w14:textId="77777777" w:rsidR="005422A8" w:rsidRDefault="005422A8" w:rsidP="00ED7DE3">
          <w:pPr>
            <w:pStyle w:val="ZCom"/>
          </w:pPr>
          <w:r>
            <w:rPr>
              <w:b/>
              <w:sz w:val="36"/>
              <w:szCs w:val="36"/>
            </w:rPr>
            <w:br w:type="page"/>
          </w:r>
          <w:r>
            <w:rPr>
              <w:b/>
              <w:sz w:val="36"/>
              <w:szCs w:val="36"/>
            </w:rPr>
            <w:br w:type="page"/>
          </w:r>
          <w:r w:rsidRPr="00B9193E">
            <w:rPr>
              <w:rFonts w:ascii="Verdana" w:hAnsi="Verdana"/>
              <w:b/>
              <w:color w:val="333333"/>
              <w:sz w:val="36"/>
              <w:szCs w:val="36"/>
            </w:rPr>
            <w:br w:type="page"/>
          </w:r>
        </w:p>
      </w:tc>
      <w:tc>
        <w:tcPr>
          <w:tcW w:w="6532" w:type="dxa"/>
          <w:vAlign w:val="center"/>
        </w:tcPr>
        <w:p w14:paraId="4BDCBFE9" w14:textId="77777777" w:rsidR="005422A8" w:rsidRDefault="005422A8" w:rsidP="007A4813">
          <w:pPr>
            <w:pStyle w:val="ZDGName"/>
            <w:jc w:val="center"/>
            <w:rPr>
              <w:rFonts w:ascii="Verdana" w:hAnsi="Verdana"/>
              <w:caps/>
              <w:sz w:val="18"/>
              <w:szCs w:val="18"/>
            </w:rPr>
          </w:pPr>
        </w:p>
        <w:p w14:paraId="6EBB3C03" w14:textId="77777777" w:rsidR="005422A8" w:rsidRPr="00DC39C7" w:rsidRDefault="005422A8" w:rsidP="007A4813">
          <w:pPr>
            <w:jc w:val="center"/>
            <w:rPr>
              <w:rFonts w:ascii="Verdana" w:hAnsi="Verdana"/>
              <w:b/>
              <w:sz w:val="18"/>
              <w:szCs w:val="18"/>
              <w:u w:val="single"/>
            </w:rPr>
          </w:pPr>
          <w:proofErr w:type="spellStart"/>
          <w:r>
            <w:rPr>
              <w:rFonts w:ascii="Verdana" w:hAnsi="Verdana"/>
              <w:b/>
              <w:color w:val="808080"/>
              <w:sz w:val="18"/>
              <w:szCs w:val="18"/>
            </w:rPr>
            <w:t>Title</w:t>
          </w:r>
          <w:proofErr w:type="spellEnd"/>
          <w:r>
            <w:rPr>
              <w:rFonts w:ascii="Verdana" w:hAnsi="Verdana"/>
              <w:b/>
              <w:color w:val="808080"/>
              <w:sz w:val="18"/>
              <w:szCs w:val="18"/>
            </w:rPr>
            <w:t xml:space="preserve"> of the </w:t>
          </w:r>
          <w:r w:rsidRPr="002A726D">
            <w:rPr>
              <w:rStyle w:val="HeaderTitleChar"/>
            </w:rPr>
            <w:t>document</w:t>
          </w:r>
        </w:p>
      </w:tc>
      <w:tc>
        <w:tcPr>
          <w:tcW w:w="1146" w:type="dxa"/>
        </w:tcPr>
        <w:p w14:paraId="1FFA2E49" w14:textId="77777777" w:rsidR="005422A8" w:rsidRDefault="005422A8" w:rsidP="00ED7DE3">
          <w:pPr>
            <w:pStyle w:val="ZCom"/>
          </w:pPr>
        </w:p>
        <w:p w14:paraId="5BCE6F46" w14:textId="77777777" w:rsidR="005422A8" w:rsidRDefault="005422A8" w:rsidP="00ED7DE3">
          <w:pPr>
            <w:pStyle w:val="ZDGName"/>
          </w:pPr>
        </w:p>
        <w:p w14:paraId="198FB895" w14:textId="77777777" w:rsidR="005422A8" w:rsidRDefault="005422A8" w:rsidP="00ED7DE3">
          <w:pPr>
            <w:pStyle w:val="ZDGName"/>
          </w:pPr>
        </w:p>
        <w:p w14:paraId="39A8F20A" w14:textId="77777777" w:rsidR="005422A8" w:rsidRPr="007D46C5" w:rsidRDefault="005422A8" w:rsidP="00ED7DE3">
          <w:pPr>
            <w:pStyle w:val="ZDGName"/>
          </w:pPr>
        </w:p>
      </w:tc>
    </w:tr>
  </w:tbl>
  <w:p w14:paraId="1BD04DAE" w14:textId="77777777" w:rsidR="005422A8" w:rsidRDefault="005422A8" w:rsidP="005931F7">
    <w:pPr>
      <w:pStyle w:val="Header"/>
      <w:tabs>
        <w:tab w:val="clear" w:pos="8306"/>
      </w:tabs>
      <w:ind w:right="-74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428CD" w14:textId="09E7A5A8" w:rsidR="005422A8" w:rsidRDefault="005422A8" w:rsidP="00830D7E">
    <w:pPr>
      <w:pStyle w:val="Header"/>
      <w:tabs>
        <w:tab w:val="clear" w:pos="4153"/>
        <w:tab w:val="center" w:pos="4536"/>
        <w:tab w:val="left" w:pos="7513"/>
      </w:tabs>
      <w:spacing w:after="0"/>
      <w:jc w:val="center"/>
    </w:pPr>
    <w:r>
      <w:rPr>
        <w:rFonts w:ascii="Arial" w:hAnsi="Arial" w:cs="Arial"/>
        <w:noProof/>
        <w:color w:val="333333"/>
        <w:sz w:val="20"/>
        <w:lang w:val="en-GB" w:eastAsia="en-GB"/>
      </w:rPr>
      <w:drawing>
        <wp:anchor distT="0" distB="0" distL="114300" distR="114300" simplePos="0" relativeHeight="251656192" behindDoc="1" locked="0" layoutInCell="1" allowOverlap="1" wp14:anchorId="6BC9680C" wp14:editId="62E1307F">
          <wp:simplePos x="0" y="0"/>
          <wp:positionH relativeFrom="column">
            <wp:posOffset>-890270</wp:posOffset>
          </wp:positionH>
          <wp:positionV relativeFrom="paragraph">
            <wp:posOffset>1131432</wp:posOffset>
          </wp:positionV>
          <wp:extent cx="7573010" cy="9340900"/>
          <wp:effectExtent l="0" t="0" r="8890" b="0"/>
          <wp:wrapNone/>
          <wp:docPr id="1121451016" name="Picture 112145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png"/>
                  <pic:cNvPicPr/>
                </pic:nvPicPr>
                <pic:blipFill rotWithShape="1">
                  <a:blip r:embed="rId1">
                    <a:extLst>
                      <a:ext uri="{28A0092B-C50C-407E-A947-70E740481C1C}">
                        <a14:useLocalDpi xmlns:a14="http://schemas.microsoft.com/office/drawing/2010/main" val="0"/>
                      </a:ext>
                    </a:extLst>
                  </a:blip>
                  <a:srcRect t="12804"/>
                  <a:stretch/>
                </pic:blipFill>
                <pic:spPr bwMode="auto">
                  <a:xfrm>
                    <a:off x="0" y="0"/>
                    <a:ext cx="7573010" cy="9340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color w:val="333333"/>
        <w:sz w:val="20"/>
        <w:lang w:val="en-GB" w:eastAsia="en-GB"/>
      </w:rPr>
      <w:drawing>
        <wp:anchor distT="0" distB="0" distL="114300" distR="114300" simplePos="0" relativeHeight="251660288" behindDoc="0" locked="0" layoutInCell="1" allowOverlap="1" wp14:anchorId="08E995C6" wp14:editId="042392C4">
          <wp:simplePos x="0" y="0"/>
          <wp:positionH relativeFrom="column">
            <wp:posOffset>2051050</wp:posOffset>
          </wp:positionH>
          <wp:positionV relativeFrom="paragraph">
            <wp:posOffset>166370</wp:posOffset>
          </wp:positionV>
          <wp:extent cx="1960245" cy="1363980"/>
          <wp:effectExtent l="0" t="0" r="1905" b="7620"/>
          <wp:wrapNone/>
          <wp:docPr id="2125987047" name="Picture 2125987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 CE_Vertical_EN_quadri_HR.png"/>
                  <pic:cNvPicPr/>
                </pic:nvPicPr>
                <pic:blipFill>
                  <a:blip r:embed="rId2">
                    <a:extLst>
                      <a:ext uri="{28A0092B-C50C-407E-A947-70E740481C1C}">
                        <a14:useLocalDpi xmlns:a14="http://schemas.microsoft.com/office/drawing/2010/main" val="0"/>
                      </a:ext>
                    </a:extLst>
                  </a:blip>
                  <a:stretch>
                    <a:fillRect/>
                  </a:stretch>
                </pic:blipFill>
                <pic:spPr>
                  <a:xfrm>
                    <a:off x="0" y="0"/>
                    <a:ext cx="1960245" cy="136398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838BB" w14:textId="77777777" w:rsidR="005422A8" w:rsidRPr="00623ED0" w:rsidRDefault="005422A8" w:rsidP="00623ED0">
    <w:pPr>
      <w:pStyle w:val="Header"/>
      <w:tabs>
        <w:tab w:val="left" w:pos="7513"/>
      </w:tabs>
      <w:spacing w:after="0"/>
      <w:ind w:left="4153" w:hanging="4153"/>
      <w:jc w:val="center"/>
      <w:rPr>
        <w:lang w:val="fr-B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3A89A" w14:textId="428FF57B" w:rsidR="005422A8" w:rsidRPr="00B62C21" w:rsidRDefault="005422A8" w:rsidP="00E15F27">
    <w:pPr>
      <w:pStyle w:val="Header"/>
      <w:jc w:val="center"/>
      <w:rPr>
        <w:rFonts w:ascii="Arial" w:hAnsi="Arial" w:cs="Arial"/>
        <w:color w:val="0C4DA2" w:themeColor="text2"/>
        <w:sz w:val="20"/>
        <w:lang w:val="fr-BE"/>
      </w:rPr>
    </w:pPr>
    <w:r w:rsidRPr="00B62C21">
      <w:rPr>
        <w:rFonts w:ascii="Arial" w:hAnsi="Arial" w:cs="Arial"/>
        <w:noProof/>
        <w:color w:val="0C4DA2" w:themeColor="text2"/>
        <w:sz w:val="20"/>
        <w:lang w:val="en-GB" w:eastAsia="en-GB"/>
      </w:rPr>
      <mc:AlternateContent>
        <mc:Choice Requires="wps">
          <w:drawing>
            <wp:anchor distT="0" distB="0" distL="114300" distR="114300" simplePos="0" relativeHeight="251662336" behindDoc="0" locked="0" layoutInCell="1" allowOverlap="1" wp14:anchorId="3D143D5D" wp14:editId="60DF698B">
              <wp:simplePos x="0" y="0"/>
              <wp:positionH relativeFrom="column">
                <wp:posOffset>-377917</wp:posOffset>
              </wp:positionH>
              <wp:positionV relativeFrom="paragraph">
                <wp:posOffset>280035</wp:posOffset>
              </wp:positionV>
              <wp:extent cx="6413863" cy="0"/>
              <wp:effectExtent l="0" t="0" r="25400" b="19050"/>
              <wp:wrapNone/>
              <wp:docPr id="17" name="Straight Connector 17"/>
              <wp:cNvGraphicFramePr/>
              <a:graphic xmlns:a="http://schemas.openxmlformats.org/drawingml/2006/main">
                <a:graphicData uri="http://schemas.microsoft.com/office/word/2010/wordprocessingShape">
                  <wps:wsp>
                    <wps:cNvCnPr/>
                    <wps:spPr>
                      <a:xfrm>
                        <a:off x="0" y="0"/>
                        <a:ext cx="6413863"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E3699D" id="Straight Connector 1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9.75pt,22.05pt" to="475.3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" strokecolor="#0c4da2 [3215]"/>
          </w:pict>
        </mc:Fallback>
      </mc:AlternateContent>
    </w:r>
    <w:r w:rsidRPr="00B62C21">
      <w:rPr>
        <w:rFonts w:ascii="Arial" w:hAnsi="Arial" w:cs="Arial"/>
        <w:color w:val="0C4DA2" w:themeColor="text2"/>
        <w:sz w:val="20"/>
        <w:lang w:val="fr-BE"/>
      </w:rPr>
      <w:t>EUROPEAN COMMISSION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4A747" w14:textId="13283408" w:rsidR="005422A8" w:rsidRPr="00623ED0" w:rsidRDefault="005422A8" w:rsidP="00623ED0">
    <w:pPr>
      <w:pStyle w:val="Header"/>
      <w:tabs>
        <w:tab w:val="left" w:pos="7513"/>
      </w:tabs>
      <w:spacing w:after="0"/>
      <w:jc w:val="center"/>
      <w:rPr>
        <w:noProof/>
        <w:lang w:val="en-GB" w:eastAsia="en-GB"/>
      </w:rPr>
    </w:pPr>
    <w:r>
      <w:rPr>
        <w:noProof/>
        <w:lang w:val="en-GB" w:eastAsia="en-GB"/>
      </w:rPr>
      <w:drawing>
        <wp:anchor distT="0" distB="0" distL="114300" distR="114300" simplePos="0" relativeHeight="251658243" behindDoc="1" locked="0" layoutInCell="1" allowOverlap="1" wp14:anchorId="577A4C19" wp14:editId="67BBAF57">
          <wp:simplePos x="0" y="0"/>
          <wp:positionH relativeFrom="margin">
            <wp:posOffset>-914285</wp:posOffset>
          </wp:positionH>
          <wp:positionV relativeFrom="margin">
            <wp:posOffset>15240</wp:posOffset>
          </wp:positionV>
          <wp:extent cx="7868188" cy="8188036"/>
          <wp:effectExtent l="0" t="0" r="0" b="3810"/>
          <wp:wrapNone/>
          <wp:docPr id="8" name="Picture 8"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1"/>
                  <a:srcRect/>
                  <a:stretch>
                    <a:fillRect/>
                  </a:stretch>
                </pic:blipFill>
                <pic:spPr bwMode="auto">
                  <a:xfrm>
                    <a:off x="0" y="0"/>
                    <a:ext cx="7870190" cy="8190119"/>
                  </a:xfrm>
                  <a:prstGeom prst="rect">
                    <a:avLst/>
                  </a:prstGeom>
                  <a:noFill/>
                  <a:ln w="9525">
                    <a:noFill/>
                    <a:miter lim="800000"/>
                    <a:headEnd/>
                    <a:tailEnd/>
                  </a:ln>
                </pic:spPr>
              </pic:pic>
            </a:graphicData>
          </a:graphic>
          <wp14:sizeRelV relativeFrom="margin">
            <wp14:pctHeight>0</wp14:pctHeight>
          </wp14:sizeRelV>
        </wp:anchor>
      </w:drawing>
    </w:r>
    <w:r>
      <w:rPr>
        <w:noProof/>
        <w:lang w:val="en-GB" w:eastAsia="en-GB"/>
      </w:rPr>
      <mc:AlternateContent>
        <mc:Choice Requires="wps">
          <w:drawing>
            <wp:anchor distT="0" distB="0" distL="114300" distR="114300" simplePos="0" relativeHeight="251658245" behindDoc="1" locked="0" layoutInCell="1" allowOverlap="1" wp14:anchorId="138477F0" wp14:editId="6081712B">
              <wp:simplePos x="0" y="0"/>
              <wp:positionH relativeFrom="column">
                <wp:posOffset>-900430</wp:posOffset>
              </wp:positionH>
              <wp:positionV relativeFrom="margin">
                <wp:posOffset>-1358928</wp:posOffset>
              </wp:positionV>
              <wp:extent cx="7560310" cy="1370037"/>
              <wp:effectExtent l="0" t="0" r="2540" b="1905"/>
              <wp:wrapNone/>
              <wp:docPr id="2" name="Rectangle 2"/>
              <wp:cNvGraphicFramePr/>
              <a:graphic xmlns:a="http://schemas.openxmlformats.org/drawingml/2006/main">
                <a:graphicData uri="http://schemas.microsoft.com/office/word/2010/wordprocessingShape">
                  <wps:wsp>
                    <wps:cNvSpPr/>
                    <wps:spPr>
                      <a:xfrm>
                        <a:off x="0" y="0"/>
                        <a:ext cx="7560310" cy="1370037"/>
                      </a:xfrm>
                      <a:prstGeom prst="rect">
                        <a:avLst/>
                      </a:prstGeom>
                      <a:solidFill>
                        <a:srgbClr val="0044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2600DB" id="Rectangle 2" o:spid="_x0000_s1026" style="position:absolute;margin-left:-70.9pt;margin-top:-107pt;width:595.3pt;height:107.9pt;z-index:-251658235;visibility:visible;mso-wrap-style:square;mso-wrap-distance-left:9pt;mso-wrap-distance-top:0;mso-wrap-distance-right:9pt;mso-wrap-distance-bottom:0;mso-position-horizontal:absolute;mso-position-horizontal-relative:text;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" fillcolor="#004494" stroked="f" strokeweight="2pt">
              <w10:wrap anchory="margin"/>
            </v:rect>
          </w:pict>
        </mc:Fallback>
      </mc:AlternateContent>
    </w:r>
    <w:r>
      <w:rPr>
        <w:noProof/>
        <w:lang w:val="en-GB" w:eastAsia="en-GB"/>
      </w:rPr>
      <mc:AlternateContent>
        <mc:Choice Requires="wps">
          <w:drawing>
            <wp:anchor distT="0" distB="0" distL="114300" distR="114300" simplePos="0" relativeHeight="251658244" behindDoc="0" locked="0" layoutInCell="1" allowOverlap="1" wp14:anchorId="1B79AD1E" wp14:editId="264281FC">
              <wp:simplePos x="0" y="0"/>
              <wp:positionH relativeFrom="margin">
                <wp:posOffset>5830570</wp:posOffset>
              </wp:positionH>
              <wp:positionV relativeFrom="page">
                <wp:posOffset>138430</wp:posOffset>
              </wp:positionV>
              <wp:extent cx="622300" cy="1229360"/>
              <wp:effectExtent l="1270" t="0" r="0"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1229360"/>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57321" w14:textId="77777777" w:rsidR="005422A8" w:rsidRPr="00FB5FD5" w:rsidRDefault="005422A8" w:rsidP="00367149">
                          <w:pPr>
                            <w:rPr>
                              <w:rFonts w:ascii="Arial" w:hAnsi="Arial" w:cs="Arial"/>
                              <w:color w:val="FFFFFF" w:themeColor="background1"/>
                              <w:sz w:val="18"/>
                              <w:szCs w:val="18"/>
                              <w:lang w:val="fr-BE"/>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9AD1E" id="_x0000_t202" coordsize="21600,21600" o:spt="202" path="m,l,21600r21600,l21600,xe">
              <v:stroke joinstyle="miter"/>
              <v:path gradientshapeok="t" o:connecttype="rect"/>
            </v:shapetype>
            <v:shape id="Text Box 9" o:spid="_x0000_s1063" type="#_x0000_t202" style="position:absolute;left:0;text-align:left;margin-left:459.1pt;margin-top:10.9pt;width:49pt;height:96.8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" filled="f" fillcolor="black" stroked="f">
              <v:textbox style="layout-flow:vertical" inset="0,0,0,0">
                <w:txbxContent>
                  <w:p w14:paraId="54A57321" w14:textId="77777777" w:rsidR="005422A8" w:rsidRPr="00FB5FD5" w:rsidRDefault="005422A8" w:rsidP="00367149">
                    <w:pPr>
                      <w:rPr>
                        <w:rFonts w:ascii="Arial" w:hAnsi="Arial" w:cs="Arial"/>
                        <w:color w:val="FFFFFF" w:themeColor="background1"/>
                        <w:sz w:val="18"/>
                        <w:szCs w:val="18"/>
                        <w:lang w:val="fr-BE"/>
                      </w:rPr>
                    </w:pP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0AB542A"/>
    <w:multiLevelType w:val="hybridMultilevel"/>
    <w:tmpl w:val="258CE5D2"/>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 w15:restartNumberingAfterBreak="0">
    <w:nsid w:val="01A12379"/>
    <w:multiLevelType w:val="hybridMultilevel"/>
    <w:tmpl w:val="CA50E616"/>
    <w:lvl w:ilvl="0" w:tplc="39807278">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BC03AB"/>
    <w:multiLevelType w:val="hybridMultilevel"/>
    <w:tmpl w:val="BA40C5D2"/>
    <w:lvl w:ilvl="0" w:tplc="95123BF4">
      <w:start w:val="1"/>
      <w:numFmt w:val="bullet"/>
      <w:lvlText w:val=""/>
      <w:lvlJc w:val="left"/>
      <w:pPr>
        <w:ind w:left="1440" w:hanging="360"/>
      </w:pPr>
      <w:rPr>
        <w:rFonts w:ascii="Symbol" w:hAnsi="Symbol"/>
      </w:rPr>
    </w:lvl>
    <w:lvl w:ilvl="1" w:tplc="6E8A17A2">
      <w:start w:val="1"/>
      <w:numFmt w:val="bullet"/>
      <w:lvlText w:val=""/>
      <w:lvlJc w:val="left"/>
      <w:pPr>
        <w:ind w:left="1440" w:hanging="360"/>
      </w:pPr>
      <w:rPr>
        <w:rFonts w:ascii="Symbol" w:hAnsi="Symbol"/>
      </w:rPr>
    </w:lvl>
    <w:lvl w:ilvl="2" w:tplc="EACC278E">
      <w:start w:val="1"/>
      <w:numFmt w:val="bullet"/>
      <w:lvlText w:val=""/>
      <w:lvlJc w:val="left"/>
      <w:pPr>
        <w:ind w:left="1440" w:hanging="360"/>
      </w:pPr>
      <w:rPr>
        <w:rFonts w:ascii="Symbol" w:hAnsi="Symbol"/>
      </w:rPr>
    </w:lvl>
    <w:lvl w:ilvl="3" w:tplc="B52283BC">
      <w:start w:val="1"/>
      <w:numFmt w:val="bullet"/>
      <w:lvlText w:val=""/>
      <w:lvlJc w:val="left"/>
      <w:pPr>
        <w:ind w:left="1440" w:hanging="360"/>
      </w:pPr>
      <w:rPr>
        <w:rFonts w:ascii="Symbol" w:hAnsi="Symbol"/>
      </w:rPr>
    </w:lvl>
    <w:lvl w:ilvl="4" w:tplc="45145F00">
      <w:start w:val="1"/>
      <w:numFmt w:val="bullet"/>
      <w:lvlText w:val=""/>
      <w:lvlJc w:val="left"/>
      <w:pPr>
        <w:ind w:left="1440" w:hanging="360"/>
      </w:pPr>
      <w:rPr>
        <w:rFonts w:ascii="Symbol" w:hAnsi="Symbol"/>
      </w:rPr>
    </w:lvl>
    <w:lvl w:ilvl="5" w:tplc="E684F7AE">
      <w:start w:val="1"/>
      <w:numFmt w:val="bullet"/>
      <w:lvlText w:val=""/>
      <w:lvlJc w:val="left"/>
      <w:pPr>
        <w:ind w:left="1440" w:hanging="360"/>
      </w:pPr>
      <w:rPr>
        <w:rFonts w:ascii="Symbol" w:hAnsi="Symbol"/>
      </w:rPr>
    </w:lvl>
    <w:lvl w:ilvl="6" w:tplc="4F90DC16">
      <w:start w:val="1"/>
      <w:numFmt w:val="bullet"/>
      <w:lvlText w:val=""/>
      <w:lvlJc w:val="left"/>
      <w:pPr>
        <w:ind w:left="1440" w:hanging="360"/>
      </w:pPr>
      <w:rPr>
        <w:rFonts w:ascii="Symbol" w:hAnsi="Symbol"/>
      </w:rPr>
    </w:lvl>
    <w:lvl w:ilvl="7" w:tplc="C9E26110">
      <w:start w:val="1"/>
      <w:numFmt w:val="bullet"/>
      <w:lvlText w:val=""/>
      <w:lvlJc w:val="left"/>
      <w:pPr>
        <w:ind w:left="1440" w:hanging="360"/>
      </w:pPr>
      <w:rPr>
        <w:rFonts w:ascii="Symbol" w:hAnsi="Symbol"/>
      </w:rPr>
    </w:lvl>
    <w:lvl w:ilvl="8" w:tplc="1E2E4200">
      <w:start w:val="1"/>
      <w:numFmt w:val="bullet"/>
      <w:lvlText w:val=""/>
      <w:lvlJc w:val="left"/>
      <w:pPr>
        <w:ind w:left="1440" w:hanging="360"/>
      </w:pPr>
      <w:rPr>
        <w:rFonts w:ascii="Symbol" w:hAnsi="Symbol"/>
      </w:rPr>
    </w:lvl>
  </w:abstractNum>
  <w:abstractNum w:abstractNumId="5" w15:restartNumberingAfterBreak="0">
    <w:nsid w:val="06231E7D"/>
    <w:multiLevelType w:val="hybridMultilevel"/>
    <w:tmpl w:val="9B92E0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9D115F"/>
    <w:multiLevelType w:val="hybridMultilevel"/>
    <w:tmpl w:val="41527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48426E"/>
    <w:multiLevelType w:val="hybridMultilevel"/>
    <w:tmpl w:val="F76EC6AC"/>
    <w:lvl w:ilvl="0" w:tplc="1DBAE22A">
      <w:start w:val="1"/>
      <w:numFmt w:val="bullet"/>
      <w:pStyle w:val="Bulletpoint1"/>
      <w:lvlText w:val=""/>
      <w:lvlJc w:val="left"/>
      <w:pPr>
        <w:ind w:left="717" w:hanging="360"/>
      </w:pPr>
      <w:rPr>
        <w:rFonts w:ascii="Symbol" w:hAnsi="Symbol" w:hint="default"/>
        <w:color w:val="00AEF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9671DE"/>
    <w:multiLevelType w:val="hybridMultilevel"/>
    <w:tmpl w:val="5C883EC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2237B46"/>
    <w:multiLevelType w:val="hybridMultilevel"/>
    <w:tmpl w:val="1C122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0D6EBD"/>
    <w:multiLevelType w:val="hybridMultilevel"/>
    <w:tmpl w:val="4D8EA3F6"/>
    <w:lvl w:ilvl="0" w:tplc="8C1EDD30">
      <w:start w:val="1"/>
      <w:numFmt w:val="bullet"/>
      <w:lvlText w:val=""/>
      <w:lvlJc w:val="left"/>
      <w:pPr>
        <w:ind w:left="1440" w:hanging="360"/>
      </w:pPr>
      <w:rPr>
        <w:rFonts w:ascii="Symbol" w:hAnsi="Symbol"/>
      </w:rPr>
    </w:lvl>
    <w:lvl w:ilvl="1" w:tplc="FC1EC7BA">
      <w:start w:val="1"/>
      <w:numFmt w:val="bullet"/>
      <w:lvlText w:val=""/>
      <w:lvlJc w:val="left"/>
      <w:pPr>
        <w:ind w:left="1440" w:hanging="360"/>
      </w:pPr>
      <w:rPr>
        <w:rFonts w:ascii="Symbol" w:hAnsi="Symbol"/>
      </w:rPr>
    </w:lvl>
    <w:lvl w:ilvl="2" w:tplc="E16C8FDA">
      <w:start w:val="1"/>
      <w:numFmt w:val="bullet"/>
      <w:lvlText w:val=""/>
      <w:lvlJc w:val="left"/>
      <w:pPr>
        <w:ind w:left="1440" w:hanging="360"/>
      </w:pPr>
      <w:rPr>
        <w:rFonts w:ascii="Symbol" w:hAnsi="Symbol"/>
      </w:rPr>
    </w:lvl>
    <w:lvl w:ilvl="3" w:tplc="0D8E7F6A">
      <w:start w:val="1"/>
      <w:numFmt w:val="bullet"/>
      <w:lvlText w:val=""/>
      <w:lvlJc w:val="left"/>
      <w:pPr>
        <w:ind w:left="1440" w:hanging="360"/>
      </w:pPr>
      <w:rPr>
        <w:rFonts w:ascii="Symbol" w:hAnsi="Symbol"/>
      </w:rPr>
    </w:lvl>
    <w:lvl w:ilvl="4" w:tplc="6E042A52">
      <w:start w:val="1"/>
      <w:numFmt w:val="bullet"/>
      <w:lvlText w:val=""/>
      <w:lvlJc w:val="left"/>
      <w:pPr>
        <w:ind w:left="1440" w:hanging="360"/>
      </w:pPr>
      <w:rPr>
        <w:rFonts w:ascii="Symbol" w:hAnsi="Symbol"/>
      </w:rPr>
    </w:lvl>
    <w:lvl w:ilvl="5" w:tplc="E6447D80">
      <w:start w:val="1"/>
      <w:numFmt w:val="bullet"/>
      <w:lvlText w:val=""/>
      <w:lvlJc w:val="left"/>
      <w:pPr>
        <w:ind w:left="1440" w:hanging="360"/>
      </w:pPr>
      <w:rPr>
        <w:rFonts w:ascii="Symbol" w:hAnsi="Symbol"/>
      </w:rPr>
    </w:lvl>
    <w:lvl w:ilvl="6" w:tplc="319C76D8">
      <w:start w:val="1"/>
      <w:numFmt w:val="bullet"/>
      <w:lvlText w:val=""/>
      <w:lvlJc w:val="left"/>
      <w:pPr>
        <w:ind w:left="1440" w:hanging="360"/>
      </w:pPr>
      <w:rPr>
        <w:rFonts w:ascii="Symbol" w:hAnsi="Symbol"/>
      </w:rPr>
    </w:lvl>
    <w:lvl w:ilvl="7" w:tplc="CFFC9E52">
      <w:start w:val="1"/>
      <w:numFmt w:val="bullet"/>
      <w:lvlText w:val=""/>
      <w:lvlJc w:val="left"/>
      <w:pPr>
        <w:ind w:left="1440" w:hanging="360"/>
      </w:pPr>
      <w:rPr>
        <w:rFonts w:ascii="Symbol" w:hAnsi="Symbol"/>
      </w:rPr>
    </w:lvl>
    <w:lvl w:ilvl="8" w:tplc="5F14E102">
      <w:start w:val="1"/>
      <w:numFmt w:val="bullet"/>
      <w:lvlText w:val=""/>
      <w:lvlJc w:val="left"/>
      <w:pPr>
        <w:ind w:left="1440" w:hanging="360"/>
      </w:pPr>
      <w:rPr>
        <w:rFonts w:ascii="Symbol" w:hAnsi="Symbol"/>
      </w:rPr>
    </w:lvl>
  </w:abstractNum>
  <w:abstractNum w:abstractNumId="11" w15:restartNumberingAfterBreak="0">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F734306"/>
    <w:multiLevelType w:val="multilevel"/>
    <w:tmpl w:val="406E0E74"/>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200"/>
        </w:tabs>
        <w:ind w:left="1200" w:hanging="720"/>
      </w:pPr>
    </w:lvl>
    <w:lvl w:ilvl="2">
      <w:start w:val="1"/>
      <w:numFmt w:val="decimal"/>
      <w:pStyle w:val="Heading3"/>
      <w:lvlText w:val="%1.%2.%3."/>
      <w:lvlJc w:val="left"/>
      <w:pPr>
        <w:tabs>
          <w:tab w:val="num" w:pos="1920"/>
        </w:tabs>
        <w:ind w:left="1920" w:hanging="720"/>
      </w:pPr>
    </w:lvl>
    <w:lvl w:ilvl="3">
      <w:start w:val="1"/>
      <w:numFmt w:val="decimal"/>
      <w:pStyle w:val="Heading4"/>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1AB6559"/>
    <w:multiLevelType w:val="hybridMultilevel"/>
    <w:tmpl w:val="15748B20"/>
    <w:lvl w:ilvl="0" w:tplc="3980727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6" w15:restartNumberingAfterBreak="0">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3095728B"/>
    <w:multiLevelType w:val="hybridMultilevel"/>
    <w:tmpl w:val="3F3C63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81508F"/>
    <w:multiLevelType w:val="hybridMultilevel"/>
    <w:tmpl w:val="6FCC7FE2"/>
    <w:lvl w:ilvl="0" w:tplc="789A4F26">
      <w:start w:val="1"/>
      <w:numFmt w:val="bullet"/>
      <w:pStyle w:val="bullet1"/>
      <w:lvlText w:val=""/>
      <w:lvlJc w:val="left"/>
      <w:pPr>
        <w:ind w:left="720" w:hanging="360"/>
      </w:pPr>
      <w:rPr>
        <w:rFonts w:ascii="Symbol" w:hAnsi="Symbol" w:hint="default"/>
        <w:b/>
        <w:i w:val="0"/>
        <w:color w:val="325BAA"/>
        <w:sz w:val="24"/>
      </w:rPr>
    </w:lvl>
    <w:lvl w:ilvl="1" w:tplc="D758FE2C">
      <w:start w:val="1"/>
      <w:numFmt w:val="bullet"/>
      <w:lvlText w:val="o"/>
      <w:lvlJc w:val="left"/>
      <w:pPr>
        <w:ind w:left="1440" w:hanging="360"/>
      </w:pPr>
      <w:rPr>
        <w:rFonts w:ascii="Courier New" w:hAnsi="Courier New" w:hint="default"/>
        <w:color w:val="0C4DA2" w:themeColor="text2"/>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20" w15:restartNumberingAfterBreak="0">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8610DDC"/>
    <w:multiLevelType w:val="hybridMultilevel"/>
    <w:tmpl w:val="552C0252"/>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3" w15:restartNumberingAfterBreak="0">
    <w:nsid w:val="3B9F7691"/>
    <w:multiLevelType w:val="hybridMultilevel"/>
    <w:tmpl w:val="59569146"/>
    <w:lvl w:ilvl="0" w:tplc="C130E574">
      <w:start w:val="1"/>
      <w:numFmt w:val="bullet"/>
      <w:pStyle w:val="Bullets2"/>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5" w15:restartNumberingAfterBreak="0">
    <w:nsid w:val="435007CE"/>
    <w:multiLevelType w:val="hybridMultilevel"/>
    <w:tmpl w:val="51CECCD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4163998"/>
    <w:multiLevelType w:val="hybridMultilevel"/>
    <w:tmpl w:val="6EB244F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7" w15:restartNumberingAfterBreak="0">
    <w:nsid w:val="44C3301D"/>
    <w:multiLevelType w:val="multilevel"/>
    <w:tmpl w:val="A59CD3FA"/>
    <w:lvl w:ilvl="0">
      <w:start w:val="1"/>
      <w:numFmt w:val="decimal"/>
      <w:pStyle w:val="Title1"/>
      <w:lvlText w:val="%1."/>
      <w:lvlJc w:val="left"/>
      <w:pPr>
        <w:ind w:left="360" w:hanging="360"/>
      </w:pPr>
      <w:rPr>
        <w:rFonts w:hint="default"/>
      </w:rPr>
    </w:lvl>
    <w:lvl w:ilvl="1">
      <w:start w:val="1"/>
      <w:numFmt w:val="decimal"/>
      <w:pStyle w:val="Title2"/>
      <w:suff w:val="space"/>
      <w:lvlText w:val="%1.%2."/>
      <w:lvlJc w:val="left"/>
      <w:pPr>
        <w:ind w:left="851" w:hanging="491"/>
      </w:pPr>
      <w:rPr>
        <w:rFonts w:ascii="Arial" w:hAnsi="Arial" w:hint="default"/>
        <w:b w:val="0"/>
        <w:i w:val="0"/>
        <w:color w:val="0C4DA2" w:themeColor="text2"/>
        <w:spacing w:val="0"/>
        <w:sz w:val="32"/>
        <w14:numSpacing w14:val="proportional"/>
      </w:rPr>
    </w:lvl>
    <w:lvl w:ilvl="2">
      <w:start w:val="1"/>
      <w:numFmt w:val="decimal"/>
      <w:pStyle w:val="title3"/>
      <w:suff w:val="space"/>
      <w:lvlText w:val="%1.%2.%3."/>
      <w:lvlJc w:val="left"/>
      <w:pPr>
        <w:ind w:left="1531" w:hanging="811"/>
      </w:pPr>
      <w:rPr>
        <w:rFonts w:ascii="Arial" w:hAnsi="Arial" w:hint="default"/>
        <w:b w:val="0"/>
        <w:i w:val="0"/>
        <w:sz w:val="28"/>
        <w:szCs w:val="28"/>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9" w15:restartNumberingAfterBreak="0">
    <w:nsid w:val="4B4A1CE1"/>
    <w:multiLevelType w:val="hybridMultilevel"/>
    <w:tmpl w:val="2EEA4DF0"/>
    <w:lvl w:ilvl="0" w:tplc="508EE518">
      <w:start w:val="1"/>
      <w:numFmt w:val="bullet"/>
      <w:pStyle w:val="BulletPoint2"/>
      <w:lvlText w:val=""/>
      <w:lvlJc w:val="left"/>
      <w:pPr>
        <w:ind w:left="1080" w:hanging="360"/>
      </w:pPr>
      <w:rPr>
        <w:rFonts w:ascii="Symbol" w:hAnsi="Symbol" w:hint="default"/>
        <w:color w:val="7F7F7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E833035"/>
    <w:multiLevelType w:val="hybridMultilevel"/>
    <w:tmpl w:val="2D5438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E8D3084"/>
    <w:multiLevelType w:val="hybridMultilevel"/>
    <w:tmpl w:val="D8B4EFBA"/>
    <w:lvl w:ilvl="0" w:tplc="E83E1136">
      <w:start w:val="1"/>
      <w:numFmt w:val="decimal"/>
      <w:pStyle w:val="Title20"/>
      <w:lvlText w:val="%1.1"/>
      <w:lvlJc w:val="left"/>
      <w:pPr>
        <w:ind w:left="1202" w:hanging="360"/>
      </w:pPr>
      <w:rPr>
        <w:rFonts w:hint="default"/>
      </w:rPr>
    </w:lvl>
    <w:lvl w:ilvl="1" w:tplc="08130019" w:tentative="1">
      <w:start w:val="1"/>
      <w:numFmt w:val="lowerLetter"/>
      <w:lvlText w:val="%2."/>
      <w:lvlJc w:val="left"/>
      <w:pPr>
        <w:ind w:left="1922" w:hanging="360"/>
      </w:pPr>
    </w:lvl>
    <w:lvl w:ilvl="2" w:tplc="0813001B" w:tentative="1">
      <w:start w:val="1"/>
      <w:numFmt w:val="lowerRoman"/>
      <w:lvlText w:val="%3."/>
      <w:lvlJc w:val="right"/>
      <w:pPr>
        <w:ind w:left="2642" w:hanging="180"/>
      </w:pPr>
    </w:lvl>
    <w:lvl w:ilvl="3" w:tplc="0813000F" w:tentative="1">
      <w:start w:val="1"/>
      <w:numFmt w:val="decimal"/>
      <w:lvlText w:val="%4."/>
      <w:lvlJc w:val="left"/>
      <w:pPr>
        <w:ind w:left="3362" w:hanging="360"/>
      </w:pPr>
    </w:lvl>
    <w:lvl w:ilvl="4" w:tplc="08130019" w:tentative="1">
      <w:start w:val="1"/>
      <w:numFmt w:val="lowerLetter"/>
      <w:lvlText w:val="%5."/>
      <w:lvlJc w:val="left"/>
      <w:pPr>
        <w:ind w:left="4082" w:hanging="360"/>
      </w:pPr>
    </w:lvl>
    <w:lvl w:ilvl="5" w:tplc="0813001B" w:tentative="1">
      <w:start w:val="1"/>
      <w:numFmt w:val="lowerRoman"/>
      <w:lvlText w:val="%6."/>
      <w:lvlJc w:val="right"/>
      <w:pPr>
        <w:ind w:left="4802" w:hanging="180"/>
      </w:pPr>
    </w:lvl>
    <w:lvl w:ilvl="6" w:tplc="0813000F" w:tentative="1">
      <w:start w:val="1"/>
      <w:numFmt w:val="decimal"/>
      <w:lvlText w:val="%7."/>
      <w:lvlJc w:val="left"/>
      <w:pPr>
        <w:ind w:left="5522" w:hanging="360"/>
      </w:pPr>
    </w:lvl>
    <w:lvl w:ilvl="7" w:tplc="08130019" w:tentative="1">
      <w:start w:val="1"/>
      <w:numFmt w:val="lowerLetter"/>
      <w:lvlText w:val="%8."/>
      <w:lvlJc w:val="left"/>
      <w:pPr>
        <w:ind w:left="6242" w:hanging="360"/>
      </w:pPr>
    </w:lvl>
    <w:lvl w:ilvl="8" w:tplc="0813001B" w:tentative="1">
      <w:start w:val="1"/>
      <w:numFmt w:val="lowerRoman"/>
      <w:lvlText w:val="%9."/>
      <w:lvlJc w:val="right"/>
      <w:pPr>
        <w:ind w:left="6962" w:hanging="180"/>
      </w:pPr>
    </w:lvl>
  </w:abstractNum>
  <w:abstractNum w:abstractNumId="32" w15:restartNumberingAfterBreak="0">
    <w:nsid w:val="509A649C"/>
    <w:multiLevelType w:val="hybridMultilevel"/>
    <w:tmpl w:val="FDC89D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4" w15:restartNumberingAfterBreak="0">
    <w:nsid w:val="59457D9E"/>
    <w:multiLevelType w:val="hybridMultilevel"/>
    <w:tmpl w:val="F078DB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5AC86DF6"/>
    <w:multiLevelType w:val="hybridMultilevel"/>
    <w:tmpl w:val="B874CBC2"/>
    <w:lvl w:ilvl="0" w:tplc="7DBE7000">
      <w:start w:val="1"/>
      <w:numFmt w:val="decimal"/>
      <w:pStyle w:val="Numberslist"/>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15:restartNumberingAfterBreak="0">
    <w:nsid w:val="5BAE6046"/>
    <w:multiLevelType w:val="hybridMultilevel"/>
    <w:tmpl w:val="18FCFE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8" w15:restartNumberingAfterBreak="0">
    <w:nsid w:val="5E970864"/>
    <w:multiLevelType w:val="multilevel"/>
    <w:tmpl w:val="BEEA904C"/>
    <w:lvl w:ilvl="0">
      <w:start w:val="1"/>
      <w:numFmt w:val="decimal"/>
      <w:lvlText w:val="%1."/>
      <w:lvlJc w:val="left"/>
      <w:pPr>
        <w:ind w:left="1778" w:hanging="360"/>
      </w:pPr>
      <w:rPr>
        <w:rFonts w:hint="default"/>
      </w:rPr>
    </w:lvl>
    <w:lvl w:ilvl="1">
      <w:start w:val="1"/>
      <w:numFmt w:val="decimal"/>
      <w:lvlText w:val="%1.%2."/>
      <w:lvlJc w:val="left"/>
      <w:pPr>
        <w:ind w:left="4406"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40" w15:restartNumberingAfterBreak="0">
    <w:nsid w:val="61B94247"/>
    <w:multiLevelType w:val="hybridMultilevel"/>
    <w:tmpl w:val="B80C3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42" w15:restartNumberingAfterBreak="0">
    <w:nsid w:val="6C595A4D"/>
    <w:multiLevelType w:val="hybridMultilevel"/>
    <w:tmpl w:val="EF3C745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44" w15:restartNumberingAfterBreak="0">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212232564">
    <w:abstractNumId w:val="1"/>
  </w:num>
  <w:num w:numId="2" w16cid:durableId="312031282">
    <w:abstractNumId w:val="0"/>
  </w:num>
  <w:num w:numId="3" w16cid:durableId="38095515">
    <w:abstractNumId w:val="12"/>
  </w:num>
  <w:num w:numId="4" w16cid:durableId="1766803613">
    <w:abstractNumId w:val="24"/>
  </w:num>
  <w:num w:numId="5" w16cid:durableId="92437624">
    <w:abstractNumId w:val="15"/>
  </w:num>
  <w:num w:numId="6" w16cid:durableId="951866010">
    <w:abstractNumId w:val="22"/>
  </w:num>
  <w:num w:numId="7" w16cid:durableId="405611751">
    <w:abstractNumId w:val="41"/>
  </w:num>
  <w:num w:numId="8" w16cid:durableId="1995643851">
    <w:abstractNumId w:val="43"/>
  </w:num>
  <w:num w:numId="9" w16cid:durableId="1248660114">
    <w:abstractNumId w:val="19"/>
  </w:num>
  <w:num w:numId="10" w16cid:durableId="389114178">
    <w:abstractNumId w:val="39"/>
  </w:num>
  <w:num w:numId="11" w16cid:durableId="1932395457">
    <w:abstractNumId w:val="37"/>
  </w:num>
  <w:num w:numId="12" w16cid:durableId="1677927086">
    <w:abstractNumId w:val="28"/>
  </w:num>
  <w:num w:numId="13" w16cid:durableId="147211311">
    <w:abstractNumId w:val="33"/>
  </w:num>
  <w:num w:numId="14" w16cid:durableId="1874533420">
    <w:abstractNumId w:val="14"/>
  </w:num>
  <w:num w:numId="15" w16cid:durableId="1895385343">
    <w:abstractNumId w:val="20"/>
  </w:num>
  <w:num w:numId="16" w16cid:durableId="1658612696">
    <w:abstractNumId w:val="11"/>
  </w:num>
  <w:num w:numId="17" w16cid:durableId="2088915716">
    <w:abstractNumId w:val="16"/>
  </w:num>
  <w:num w:numId="18" w16cid:durableId="98331815">
    <w:abstractNumId w:val="44"/>
  </w:num>
  <w:num w:numId="19" w16cid:durableId="852376724">
    <w:abstractNumId w:val="29"/>
  </w:num>
  <w:num w:numId="20" w16cid:durableId="438765493">
    <w:abstractNumId w:val="7"/>
  </w:num>
  <w:num w:numId="21" w16cid:durableId="2046365417">
    <w:abstractNumId w:val="31"/>
  </w:num>
  <w:num w:numId="22" w16cid:durableId="1507745066">
    <w:abstractNumId w:val="18"/>
  </w:num>
  <w:num w:numId="23" w16cid:durableId="904685217">
    <w:abstractNumId w:val="23"/>
  </w:num>
  <w:num w:numId="24" w16cid:durableId="1499232503">
    <w:abstractNumId w:val="27"/>
  </w:num>
  <w:num w:numId="25" w16cid:durableId="1795634602">
    <w:abstractNumId w:val="35"/>
  </w:num>
  <w:num w:numId="26" w16cid:durableId="1992588984">
    <w:abstractNumId w:val="38"/>
  </w:num>
  <w:num w:numId="27" w16cid:durableId="2095202096">
    <w:abstractNumId w:val="30"/>
  </w:num>
  <w:num w:numId="28" w16cid:durableId="758021175">
    <w:abstractNumId w:val="9"/>
  </w:num>
  <w:num w:numId="29" w16cid:durableId="1293748212">
    <w:abstractNumId w:val="17"/>
  </w:num>
  <w:num w:numId="30" w16cid:durableId="989868750">
    <w:abstractNumId w:val="6"/>
  </w:num>
  <w:num w:numId="31" w16cid:durableId="214898994">
    <w:abstractNumId w:val="26"/>
  </w:num>
  <w:num w:numId="32" w16cid:durableId="1486703997">
    <w:abstractNumId w:val="3"/>
  </w:num>
  <w:num w:numId="33" w16cid:durableId="894658920">
    <w:abstractNumId w:val="13"/>
  </w:num>
  <w:num w:numId="34" w16cid:durableId="1710645889">
    <w:abstractNumId w:val="5"/>
  </w:num>
  <w:num w:numId="35" w16cid:durableId="1350906450">
    <w:abstractNumId w:val="25"/>
  </w:num>
  <w:num w:numId="36" w16cid:durableId="1459183481">
    <w:abstractNumId w:val="8"/>
  </w:num>
  <w:num w:numId="37" w16cid:durableId="1951819204">
    <w:abstractNumId w:val="40"/>
  </w:num>
  <w:num w:numId="38" w16cid:durableId="1311666872">
    <w:abstractNumId w:val="2"/>
  </w:num>
  <w:num w:numId="39" w16cid:durableId="1281841493">
    <w:abstractNumId w:val="21"/>
  </w:num>
  <w:num w:numId="40" w16cid:durableId="492181144">
    <w:abstractNumId w:val="32"/>
  </w:num>
  <w:num w:numId="41" w16cid:durableId="1388795985">
    <w:abstractNumId w:val="34"/>
  </w:num>
  <w:num w:numId="42" w16cid:durableId="1322925976">
    <w:abstractNumId w:val="36"/>
  </w:num>
  <w:num w:numId="43" w16cid:durableId="1181973501">
    <w:abstractNumId w:val="42"/>
  </w:num>
  <w:num w:numId="44" w16cid:durableId="1217082765">
    <w:abstractNumId w:val="10"/>
  </w:num>
  <w:num w:numId="45" w16cid:durableId="787628089">
    <w:abstractNumId w:val="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efaultTableStyle w:val="TableGrid"/>
  <w:evenAndOddHeaders/>
  <w:drawingGridHorizontalSpacing w:val="120"/>
  <w:displayHorizontalDrawingGridEvery w:val="0"/>
  <w:displayVerticalDrawingGridEvery w:val="0"/>
  <w:noPunctuationKerning/>
  <w:characterSpacingControl w:val="doNotCompress"/>
  <w:savePreviewPicture/>
  <w:hdrShapeDefaults>
    <o:shapedefaults v:ext="edit" spidmax="2050" style="mso-position-vertical-relative:margin" fillcolor="#002395" stroke="f">
      <v:fill color="#002395"/>
      <v:stroke on="f"/>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W_DocType" w:val="REP"/>
  </w:docVars>
  <w:rsids>
    <w:rsidRoot w:val="00D63776"/>
    <w:rsid w:val="00001268"/>
    <w:rsid w:val="000022C3"/>
    <w:rsid w:val="00012209"/>
    <w:rsid w:val="0001748A"/>
    <w:rsid w:val="0002439A"/>
    <w:rsid w:val="0002564A"/>
    <w:rsid w:val="00030154"/>
    <w:rsid w:val="0003531E"/>
    <w:rsid w:val="000357C3"/>
    <w:rsid w:val="00041E23"/>
    <w:rsid w:val="000420DD"/>
    <w:rsid w:val="000425A1"/>
    <w:rsid w:val="00043EFB"/>
    <w:rsid w:val="000452C0"/>
    <w:rsid w:val="00050692"/>
    <w:rsid w:val="00050757"/>
    <w:rsid w:val="00052009"/>
    <w:rsid w:val="000535B3"/>
    <w:rsid w:val="00053914"/>
    <w:rsid w:val="000539F7"/>
    <w:rsid w:val="00053C27"/>
    <w:rsid w:val="000541FE"/>
    <w:rsid w:val="000624B2"/>
    <w:rsid w:val="00064230"/>
    <w:rsid w:val="000651A7"/>
    <w:rsid w:val="0007024A"/>
    <w:rsid w:val="000727AB"/>
    <w:rsid w:val="00077BB1"/>
    <w:rsid w:val="000837C3"/>
    <w:rsid w:val="000846B0"/>
    <w:rsid w:val="0008783E"/>
    <w:rsid w:val="00090A5A"/>
    <w:rsid w:val="00091683"/>
    <w:rsid w:val="0009555A"/>
    <w:rsid w:val="00097276"/>
    <w:rsid w:val="000A0955"/>
    <w:rsid w:val="000A1669"/>
    <w:rsid w:val="000A2485"/>
    <w:rsid w:val="000A26C4"/>
    <w:rsid w:val="000A3CD5"/>
    <w:rsid w:val="000A51F6"/>
    <w:rsid w:val="000A5212"/>
    <w:rsid w:val="000A7F5C"/>
    <w:rsid w:val="000A7FCF"/>
    <w:rsid w:val="000B3944"/>
    <w:rsid w:val="000B3F2B"/>
    <w:rsid w:val="000B62F1"/>
    <w:rsid w:val="000B735F"/>
    <w:rsid w:val="000C2CA1"/>
    <w:rsid w:val="000C2FB0"/>
    <w:rsid w:val="000C5348"/>
    <w:rsid w:val="000D17BE"/>
    <w:rsid w:val="000D1F12"/>
    <w:rsid w:val="000D203C"/>
    <w:rsid w:val="000D52C0"/>
    <w:rsid w:val="000D6EDF"/>
    <w:rsid w:val="000D7518"/>
    <w:rsid w:val="000E1AE6"/>
    <w:rsid w:val="000E2787"/>
    <w:rsid w:val="000E480B"/>
    <w:rsid w:val="000E62A9"/>
    <w:rsid w:val="000F1813"/>
    <w:rsid w:val="000F6C95"/>
    <w:rsid w:val="00100F99"/>
    <w:rsid w:val="0010339F"/>
    <w:rsid w:val="00103996"/>
    <w:rsid w:val="001053D1"/>
    <w:rsid w:val="00106146"/>
    <w:rsid w:val="00113D42"/>
    <w:rsid w:val="001141DD"/>
    <w:rsid w:val="001149EA"/>
    <w:rsid w:val="00115983"/>
    <w:rsid w:val="0011681E"/>
    <w:rsid w:val="00121ECE"/>
    <w:rsid w:val="00122003"/>
    <w:rsid w:val="001313CA"/>
    <w:rsid w:val="00131BE7"/>
    <w:rsid w:val="00132CBE"/>
    <w:rsid w:val="00133950"/>
    <w:rsid w:val="00136138"/>
    <w:rsid w:val="001402E0"/>
    <w:rsid w:val="00141116"/>
    <w:rsid w:val="0014596A"/>
    <w:rsid w:val="00150783"/>
    <w:rsid w:val="00160E9F"/>
    <w:rsid w:val="001636EC"/>
    <w:rsid w:val="00164196"/>
    <w:rsid w:val="001647C9"/>
    <w:rsid w:val="00167E67"/>
    <w:rsid w:val="00170246"/>
    <w:rsid w:val="00170A63"/>
    <w:rsid w:val="00171048"/>
    <w:rsid w:val="00171F4C"/>
    <w:rsid w:val="00172D94"/>
    <w:rsid w:val="00173581"/>
    <w:rsid w:val="00176D01"/>
    <w:rsid w:val="001901AA"/>
    <w:rsid w:val="001912CD"/>
    <w:rsid w:val="0019182E"/>
    <w:rsid w:val="00196663"/>
    <w:rsid w:val="001A2B42"/>
    <w:rsid w:val="001A332B"/>
    <w:rsid w:val="001A3654"/>
    <w:rsid w:val="001A4737"/>
    <w:rsid w:val="001B5DF7"/>
    <w:rsid w:val="001B66D7"/>
    <w:rsid w:val="001C41D8"/>
    <w:rsid w:val="001C4D17"/>
    <w:rsid w:val="001C5410"/>
    <w:rsid w:val="001D2A51"/>
    <w:rsid w:val="001D33A8"/>
    <w:rsid w:val="001E319F"/>
    <w:rsid w:val="001E6AC6"/>
    <w:rsid w:val="001E6C6A"/>
    <w:rsid w:val="001F31A6"/>
    <w:rsid w:val="001F4CB2"/>
    <w:rsid w:val="001F5F80"/>
    <w:rsid w:val="00202317"/>
    <w:rsid w:val="00203347"/>
    <w:rsid w:val="002067A1"/>
    <w:rsid w:val="00211511"/>
    <w:rsid w:val="0021201F"/>
    <w:rsid w:val="00213AE8"/>
    <w:rsid w:val="002146E5"/>
    <w:rsid w:val="00215A57"/>
    <w:rsid w:val="00221BF6"/>
    <w:rsid w:val="00222DA0"/>
    <w:rsid w:val="00225290"/>
    <w:rsid w:val="00225368"/>
    <w:rsid w:val="00225E04"/>
    <w:rsid w:val="002307F0"/>
    <w:rsid w:val="0023352C"/>
    <w:rsid w:val="00234AFB"/>
    <w:rsid w:val="002367E6"/>
    <w:rsid w:val="00241A4D"/>
    <w:rsid w:val="002516D4"/>
    <w:rsid w:val="00255775"/>
    <w:rsid w:val="00266ED9"/>
    <w:rsid w:val="0026795B"/>
    <w:rsid w:val="0027038E"/>
    <w:rsid w:val="002723BE"/>
    <w:rsid w:val="00277A20"/>
    <w:rsid w:val="00282004"/>
    <w:rsid w:val="00282256"/>
    <w:rsid w:val="00284A2D"/>
    <w:rsid w:val="00285D07"/>
    <w:rsid w:val="002A1733"/>
    <w:rsid w:val="002A3DEB"/>
    <w:rsid w:val="002A6F7D"/>
    <w:rsid w:val="002A726D"/>
    <w:rsid w:val="002A7E54"/>
    <w:rsid w:val="002B26E8"/>
    <w:rsid w:val="002B5E17"/>
    <w:rsid w:val="002C4A4B"/>
    <w:rsid w:val="002C4B33"/>
    <w:rsid w:val="002C7809"/>
    <w:rsid w:val="002D2C3E"/>
    <w:rsid w:val="002D52C0"/>
    <w:rsid w:val="002D73BE"/>
    <w:rsid w:val="002E2FBF"/>
    <w:rsid w:val="002E37B9"/>
    <w:rsid w:val="002E4BA1"/>
    <w:rsid w:val="002E6ECE"/>
    <w:rsid w:val="002E782C"/>
    <w:rsid w:val="002F04E1"/>
    <w:rsid w:val="002F1592"/>
    <w:rsid w:val="002F655A"/>
    <w:rsid w:val="002F7D60"/>
    <w:rsid w:val="00301744"/>
    <w:rsid w:val="0030325A"/>
    <w:rsid w:val="00303AE4"/>
    <w:rsid w:val="00305041"/>
    <w:rsid w:val="00306C5B"/>
    <w:rsid w:val="0031172F"/>
    <w:rsid w:val="0031320E"/>
    <w:rsid w:val="003138DE"/>
    <w:rsid w:val="00316B98"/>
    <w:rsid w:val="00323D47"/>
    <w:rsid w:val="00324C79"/>
    <w:rsid w:val="003272A0"/>
    <w:rsid w:val="00331BA5"/>
    <w:rsid w:val="0033357D"/>
    <w:rsid w:val="00334058"/>
    <w:rsid w:val="003416C6"/>
    <w:rsid w:val="00342414"/>
    <w:rsid w:val="00342E3B"/>
    <w:rsid w:val="0034518D"/>
    <w:rsid w:val="003457CF"/>
    <w:rsid w:val="00346D12"/>
    <w:rsid w:val="00350D85"/>
    <w:rsid w:val="00351BE0"/>
    <w:rsid w:val="0035382B"/>
    <w:rsid w:val="003566D6"/>
    <w:rsid w:val="00362478"/>
    <w:rsid w:val="0036336E"/>
    <w:rsid w:val="003662DA"/>
    <w:rsid w:val="00367149"/>
    <w:rsid w:val="003722B7"/>
    <w:rsid w:val="003752F8"/>
    <w:rsid w:val="00375A0C"/>
    <w:rsid w:val="0037681E"/>
    <w:rsid w:val="00382FF6"/>
    <w:rsid w:val="00384511"/>
    <w:rsid w:val="0038553A"/>
    <w:rsid w:val="00387F4A"/>
    <w:rsid w:val="00390E58"/>
    <w:rsid w:val="0039110A"/>
    <w:rsid w:val="00394DBA"/>
    <w:rsid w:val="003A356C"/>
    <w:rsid w:val="003A3A41"/>
    <w:rsid w:val="003A4447"/>
    <w:rsid w:val="003A57EA"/>
    <w:rsid w:val="003B0C5B"/>
    <w:rsid w:val="003B2AA2"/>
    <w:rsid w:val="003C6182"/>
    <w:rsid w:val="003C62D1"/>
    <w:rsid w:val="003C7898"/>
    <w:rsid w:val="003C7A25"/>
    <w:rsid w:val="003C7B7F"/>
    <w:rsid w:val="003D16AF"/>
    <w:rsid w:val="003D1BAA"/>
    <w:rsid w:val="003D3991"/>
    <w:rsid w:val="003D6E0A"/>
    <w:rsid w:val="003E1C2A"/>
    <w:rsid w:val="003E1CCA"/>
    <w:rsid w:val="003E3709"/>
    <w:rsid w:val="003E378E"/>
    <w:rsid w:val="003E4251"/>
    <w:rsid w:val="003F02EE"/>
    <w:rsid w:val="003F2BF2"/>
    <w:rsid w:val="003F716E"/>
    <w:rsid w:val="004010EE"/>
    <w:rsid w:val="004018FA"/>
    <w:rsid w:val="00403288"/>
    <w:rsid w:val="0040538C"/>
    <w:rsid w:val="00407123"/>
    <w:rsid w:val="00411576"/>
    <w:rsid w:val="004124C3"/>
    <w:rsid w:val="00417B7A"/>
    <w:rsid w:val="004208A2"/>
    <w:rsid w:val="00422ABB"/>
    <w:rsid w:val="00422FFA"/>
    <w:rsid w:val="00424865"/>
    <w:rsid w:val="00430977"/>
    <w:rsid w:val="00436C88"/>
    <w:rsid w:val="0044503B"/>
    <w:rsid w:val="00446053"/>
    <w:rsid w:val="004462CA"/>
    <w:rsid w:val="00446FD7"/>
    <w:rsid w:val="00450DDA"/>
    <w:rsid w:val="0045248B"/>
    <w:rsid w:val="00452B71"/>
    <w:rsid w:val="00455233"/>
    <w:rsid w:val="00456FC8"/>
    <w:rsid w:val="004606CC"/>
    <w:rsid w:val="00460F98"/>
    <w:rsid w:val="004613E8"/>
    <w:rsid w:val="00461D0A"/>
    <w:rsid w:val="00462166"/>
    <w:rsid w:val="0046494C"/>
    <w:rsid w:val="004660F6"/>
    <w:rsid w:val="004739D6"/>
    <w:rsid w:val="004778B7"/>
    <w:rsid w:val="00480F65"/>
    <w:rsid w:val="00483473"/>
    <w:rsid w:val="004849C6"/>
    <w:rsid w:val="004906BA"/>
    <w:rsid w:val="00492D6B"/>
    <w:rsid w:val="0049363E"/>
    <w:rsid w:val="004964F9"/>
    <w:rsid w:val="004A4C16"/>
    <w:rsid w:val="004A5463"/>
    <w:rsid w:val="004A552A"/>
    <w:rsid w:val="004A6099"/>
    <w:rsid w:val="004A7DE9"/>
    <w:rsid w:val="004B085B"/>
    <w:rsid w:val="004B3596"/>
    <w:rsid w:val="004B378A"/>
    <w:rsid w:val="004B4D19"/>
    <w:rsid w:val="004C436D"/>
    <w:rsid w:val="004C6C87"/>
    <w:rsid w:val="004D2AF2"/>
    <w:rsid w:val="004D3FF6"/>
    <w:rsid w:val="004D7525"/>
    <w:rsid w:val="004E26FB"/>
    <w:rsid w:val="004E5C03"/>
    <w:rsid w:val="00503DA8"/>
    <w:rsid w:val="00506408"/>
    <w:rsid w:val="00514B3A"/>
    <w:rsid w:val="00515F27"/>
    <w:rsid w:val="005306B4"/>
    <w:rsid w:val="00531590"/>
    <w:rsid w:val="00537648"/>
    <w:rsid w:val="00541846"/>
    <w:rsid w:val="005422A8"/>
    <w:rsid w:val="00542908"/>
    <w:rsid w:val="00542FAB"/>
    <w:rsid w:val="005436B4"/>
    <w:rsid w:val="0054698A"/>
    <w:rsid w:val="00552B85"/>
    <w:rsid w:val="00552F13"/>
    <w:rsid w:val="0055434B"/>
    <w:rsid w:val="00554C47"/>
    <w:rsid w:val="00561616"/>
    <w:rsid w:val="00564306"/>
    <w:rsid w:val="00564348"/>
    <w:rsid w:val="0056442A"/>
    <w:rsid w:val="005677CD"/>
    <w:rsid w:val="00572D71"/>
    <w:rsid w:val="00577EC6"/>
    <w:rsid w:val="005802F8"/>
    <w:rsid w:val="005816A2"/>
    <w:rsid w:val="00582E52"/>
    <w:rsid w:val="005848E1"/>
    <w:rsid w:val="00584BA3"/>
    <w:rsid w:val="005864CC"/>
    <w:rsid w:val="00590809"/>
    <w:rsid w:val="00592685"/>
    <w:rsid w:val="005931F7"/>
    <w:rsid w:val="005A04BF"/>
    <w:rsid w:val="005A05AB"/>
    <w:rsid w:val="005A0FB8"/>
    <w:rsid w:val="005A59E2"/>
    <w:rsid w:val="005A5DC3"/>
    <w:rsid w:val="005B07CD"/>
    <w:rsid w:val="005B0E8D"/>
    <w:rsid w:val="005B1896"/>
    <w:rsid w:val="005B3889"/>
    <w:rsid w:val="005B3959"/>
    <w:rsid w:val="005B4538"/>
    <w:rsid w:val="005C1B3A"/>
    <w:rsid w:val="005C2BCC"/>
    <w:rsid w:val="005C6427"/>
    <w:rsid w:val="005C672B"/>
    <w:rsid w:val="005D0794"/>
    <w:rsid w:val="005D3603"/>
    <w:rsid w:val="005D51A6"/>
    <w:rsid w:val="005E1DA3"/>
    <w:rsid w:val="005E26B7"/>
    <w:rsid w:val="005E3402"/>
    <w:rsid w:val="005E4C3B"/>
    <w:rsid w:val="005E7D7B"/>
    <w:rsid w:val="005F1B3E"/>
    <w:rsid w:val="005F49D5"/>
    <w:rsid w:val="00601B08"/>
    <w:rsid w:val="00604E42"/>
    <w:rsid w:val="0060507F"/>
    <w:rsid w:val="00605453"/>
    <w:rsid w:val="00606A2F"/>
    <w:rsid w:val="006079B1"/>
    <w:rsid w:val="0061695F"/>
    <w:rsid w:val="006221E1"/>
    <w:rsid w:val="00622DE5"/>
    <w:rsid w:val="00623C28"/>
    <w:rsid w:val="00623ED0"/>
    <w:rsid w:val="00633774"/>
    <w:rsid w:val="0063560C"/>
    <w:rsid w:val="00646C13"/>
    <w:rsid w:val="00647206"/>
    <w:rsid w:val="00652106"/>
    <w:rsid w:val="006537FB"/>
    <w:rsid w:val="00660F1F"/>
    <w:rsid w:val="00663785"/>
    <w:rsid w:val="00663DA8"/>
    <w:rsid w:val="00665BBD"/>
    <w:rsid w:val="00667EF5"/>
    <w:rsid w:val="00681917"/>
    <w:rsid w:val="006849FF"/>
    <w:rsid w:val="006875E7"/>
    <w:rsid w:val="00690DA5"/>
    <w:rsid w:val="00690E99"/>
    <w:rsid w:val="006914AD"/>
    <w:rsid w:val="00693978"/>
    <w:rsid w:val="00694285"/>
    <w:rsid w:val="006943F5"/>
    <w:rsid w:val="00695E7A"/>
    <w:rsid w:val="00696241"/>
    <w:rsid w:val="006A41B0"/>
    <w:rsid w:val="006A4FCE"/>
    <w:rsid w:val="006A6301"/>
    <w:rsid w:val="006B0EAB"/>
    <w:rsid w:val="006B2165"/>
    <w:rsid w:val="006B26AA"/>
    <w:rsid w:val="006B568F"/>
    <w:rsid w:val="006C21FA"/>
    <w:rsid w:val="006C4695"/>
    <w:rsid w:val="006D0C15"/>
    <w:rsid w:val="006D13C5"/>
    <w:rsid w:val="006D4E8C"/>
    <w:rsid w:val="006D578F"/>
    <w:rsid w:val="006E23A8"/>
    <w:rsid w:val="006E64A9"/>
    <w:rsid w:val="006E74BD"/>
    <w:rsid w:val="006F05D6"/>
    <w:rsid w:val="006F3042"/>
    <w:rsid w:val="006F37C2"/>
    <w:rsid w:val="00703A92"/>
    <w:rsid w:val="00707300"/>
    <w:rsid w:val="00707F5B"/>
    <w:rsid w:val="0071242D"/>
    <w:rsid w:val="00713494"/>
    <w:rsid w:val="00715F11"/>
    <w:rsid w:val="0072125E"/>
    <w:rsid w:val="00722660"/>
    <w:rsid w:val="00731868"/>
    <w:rsid w:val="007336B2"/>
    <w:rsid w:val="007354C7"/>
    <w:rsid w:val="00735D75"/>
    <w:rsid w:val="0074743E"/>
    <w:rsid w:val="007503E3"/>
    <w:rsid w:val="007558D1"/>
    <w:rsid w:val="00757988"/>
    <w:rsid w:val="00757E05"/>
    <w:rsid w:val="007616BA"/>
    <w:rsid w:val="007628CB"/>
    <w:rsid w:val="00766F9D"/>
    <w:rsid w:val="00771443"/>
    <w:rsid w:val="007719A0"/>
    <w:rsid w:val="00773036"/>
    <w:rsid w:val="00781294"/>
    <w:rsid w:val="0078406D"/>
    <w:rsid w:val="00785D4A"/>
    <w:rsid w:val="0079010D"/>
    <w:rsid w:val="00796EEA"/>
    <w:rsid w:val="007A0562"/>
    <w:rsid w:val="007A0D8A"/>
    <w:rsid w:val="007A0E3E"/>
    <w:rsid w:val="007A187F"/>
    <w:rsid w:val="007A2836"/>
    <w:rsid w:val="007A4813"/>
    <w:rsid w:val="007A4A11"/>
    <w:rsid w:val="007A4DA3"/>
    <w:rsid w:val="007A772C"/>
    <w:rsid w:val="007B134E"/>
    <w:rsid w:val="007B2A4D"/>
    <w:rsid w:val="007B4BFD"/>
    <w:rsid w:val="007B4D2B"/>
    <w:rsid w:val="007C0ACB"/>
    <w:rsid w:val="007C1114"/>
    <w:rsid w:val="007C12FC"/>
    <w:rsid w:val="007C25AD"/>
    <w:rsid w:val="007D35A4"/>
    <w:rsid w:val="007D3BBD"/>
    <w:rsid w:val="007D46C5"/>
    <w:rsid w:val="007D78D3"/>
    <w:rsid w:val="007E2207"/>
    <w:rsid w:val="007E7290"/>
    <w:rsid w:val="007E78FB"/>
    <w:rsid w:val="007F1216"/>
    <w:rsid w:val="007F3473"/>
    <w:rsid w:val="007F34A0"/>
    <w:rsid w:val="007F62A1"/>
    <w:rsid w:val="0080040C"/>
    <w:rsid w:val="00800CC5"/>
    <w:rsid w:val="00801EB4"/>
    <w:rsid w:val="008056FA"/>
    <w:rsid w:val="00811402"/>
    <w:rsid w:val="0081535C"/>
    <w:rsid w:val="00817E0C"/>
    <w:rsid w:val="00824A18"/>
    <w:rsid w:val="00824FCF"/>
    <w:rsid w:val="00830D7E"/>
    <w:rsid w:val="00832D56"/>
    <w:rsid w:val="00833464"/>
    <w:rsid w:val="008343AF"/>
    <w:rsid w:val="00841A91"/>
    <w:rsid w:val="00841DEC"/>
    <w:rsid w:val="00842FBF"/>
    <w:rsid w:val="00844512"/>
    <w:rsid w:val="00845B29"/>
    <w:rsid w:val="0084609D"/>
    <w:rsid w:val="00852A36"/>
    <w:rsid w:val="00855775"/>
    <w:rsid w:val="00856FEA"/>
    <w:rsid w:val="008612F5"/>
    <w:rsid w:val="008638D3"/>
    <w:rsid w:val="0086757F"/>
    <w:rsid w:val="008735B6"/>
    <w:rsid w:val="008805B1"/>
    <w:rsid w:val="0088198B"/>
    <w:rsid w:val="00881AD2"/>
    <w:rsid w:val="00882994"/>
    <w:rsid w:val="008836F0"/>
    <w:rsid w:val="00885275"/>
    <w:rsid w:val="00885B71"/>
    <w:rsid w:val="00892A92"/>
    <w:rsid w:val="00892AE0"/>
    <w:rsid w:val="00897689"/>
    <w:rsid w:val="008A3BF6"/>
    <w:rsid w:val="008A65EF"/>
    <w:rsid w:val="008A75F4"/>
    <w:rsid w:val="008B0FCF"/>
    <w:rsid w:val="008B5632"/>
    <w:rsid w:val="008B56F6"/>
    <w:rsid w:val="008B66DD"/>
    <w:rsid w:val="008B7ABA"/>
    <w:rsid w:val="008C0572"/>
    <w:rsid w:val="008C29AF"/>
    <w:rsid w:val="008C61ED"/>
    <w:rsid w:val="008D1CF8"/>
    <w:rsid w:val="008D21EC"/>
    <w:rsid w:val="008D744B"/>
    <w:rsid w:val="008E0F30"/>
    <w:rsid w:val="008E399E"/>
    <w:rsid w:val="008E7012"/>
    <w:rsid w:val="008E7DF9"/>
    <w:rsid w:val="008F10FB"/>
    <w:rsid w:val="008F1902"/>
    <w:rsid w:val="008F5CB4"/>
    <w:rsid w:val="008F739E"/>
    <w:rsid w:val="00901A22"/>
    <w:rsid w:val="009020E9"/>
    <w:rsid w:val="0090279E"/>
    <w:rsid w:val="00906F3E"/>
    <w:rsid w:val="00907A40"/>
    <w:rsid w:val="00910BEB"/>
    <w:rsid w:val="00912719"/>
    <w:rsid w:val="0091515D"/>
    <w:rsid w:val="009202CF"/>
    <w:rsid w:val="009241B0"/>
    <w:rsid w:val="00925BB3"/>
    <w:rsid w:val="009311F1"/>
    <w:rsid w:val="00931E7A"/>
    <w:rsid w:val="00932695"/>
    <w:rsid w:val="00933574"/>
    <w:rsid w:val="00933DB7"/>
    <w:rsid w:val="009349E8"/>
    <w:rsid w:val="009356D2"/>
    <w:rsid w:val="009370CD"/>
    <w:rsid w:val="00937959"/>
    <w:rsid w:val="009415B1"/>
    <w:rsid w:val="00941DD1"/>
    <w:rsid w:val="009463FC"/>
    <w:rsid w:val="0095201B"/>
    <w:rsid w:val="00954385"/>
    <w:rsid w:val="009560BA"/>
    <w:rsid w:val="009562E8"/>
    <w:rsid w:val="0096366E"/>
    <w:rsid w:val="00963860"/>
    <w:rsid w:val="00964929"/>
    <w:rsid w:val="00964E44"/>
    <w:rsid w:val="00965B22"/>
    <w:rsid w:val="0096616A"/>
    <w:rsid w:val="0096722A"/>
    <w:rsid w:val="00971D2B"/>
    <w:rsid w:val="00971E70"/>
    <w:rsid w:val="00972EE7"/>
    <w:rsid w:val="00973497"/>
    <w:rsid w:val="00976A03"/>
    <w:rsid w:val="00986DBD"/>
    <w:rsid w:val="00991E8C"/>
    <w:rsid w:val="009922CF"/>
    <w:rsid w:val="009934A8"/>
    <w:rsid w:val="00997B74"/>
    <w:rsid w:val="009A0B23"/>
    <w:rsid w:val="009A5843"/>
    <w:rsid w:val="009A6CC7"/>
    <w:rsid w:val="009A7185"/>
    <w:rsid w:val="009B6318"/>
    <w:rsid w:val="009B68E4"/>
    <w:rsid w:val="009C128A"/>
    <w:rsid w:val="009C20AD"/>
    <w:rsid w:val="009C3355"/>
    <w:rsid w:val="009C7F27"/>
    <w:rsid w:val="009D4993"/>
    <w:rsid w:val="009E041C"/>
    <w:rsid w:val="009E0DF7"/>
    <w:rsid w:val="009E12C0"/>
    <w:rsid w:val="009E2EA8"/>
    <w:rsid w:val="009E35FE"/>
    <w:rsid w:val="009E3707"/>
    <w:rsid w:val="009E4B1A"/>
    <w:rsid w:val="009F16FC"/>
    <w:rsid w:val="009F2A77"/>
    <w:rsid w:val="009F48E4"/>
    <w:rsid w:val="009F5A92"/>
    <w:rsid w:val="00A009F1"/>
    <w:rsid w:val="00A12886"/>
    <w:rsid w:val="00A12924"/>
    <w:rsid w:val="00A15C44"/>
    <w:rsid w:val="00A15D8A"/>
    <w:rsid w:val="00A20D7A"/>
    <w:rsid w:val="00A20EC9"/>
    <w:rsid w:val="00A20FF6"/>
    <w:rsid w:val="00A22E07"/>
    <w:rsid w:val="00A23822"/>
    <w:rsid w:val="00A2461A"/>
    <w:rsid w:val="00A255FF"/>
    <w:rsid w:val="00A25BEB"/>
    <w:rsid w:val="00A274D2"/>
    <w:rsid w:val="00A321F1"/>
    <w:rsid w:val="00A36AFF"/>
    <w:rsid w:val="00A376B3"/>
    <w:rsid w:val="00A37A13"/>
    <w:rsid w:val="00A43C66"/>
    <w:rsid w:val="00A44841"/>
    <w:rsid w:val="00A46DDD"/>
    <w:rsid w:val="00A4746C"/>
    <w:rsid w:val="00A479AD"/>
    <w:rsid w:val="00A47D3D"/>
    <w:rsid w:val="00A50336"/>
    <w:rsid w:val="00A50808"/>
    <w:rsid w:val="00A5081B"/>
    <w:rsid w:val="00A533CA"/>
    <w:rsid w:val="00A60F3D"/>
    <w:rsid w:val="00A63A3C"/>
    <w:rsid w:val="00A63F14"/>
    <w:rsid w:val="00A64816"/>
    <w:rsid w:val="00A66049"/>
    <w:rsid w:val="00A66212"/>
    <w:rsid w:val="00A70433"/>
    <w:rsid w:val="00A71E97"/>
    <w:rsid w:val="00A72060"/>
    <w:rsid w:val="00A73378"/>
    <w:rsid w:val="00A7423D"/>
    <w:rsid w:val="00A74792"/>
    <w:rsid w:val="00A74EC4"/>
    <w:rsid w:val="00A77009"/>
    <w:rsid w:val="00A77243"/>
    <w:rsid w:val="00A818E6"/>
    <w:rsid w:val="00A838F4"/>
    <w:rsid w:val="00A872A2"/>
    <w:rsid w:val="00A87BF7"/>
    <w:rsid w:val="00A87C4F"/>
    <w:rsid w:val="00A91185"/>
    <w:rsid w:val="00A923BA"/>
    <w:rsid w:val="00A92465"/>
    <w:rsid w:val="00A925E8"/>
    <w:rsid w:val="00A92E21"/>
    <w:rsid w:val="00A930D1"/>
    <w:rsid w:val="00A943DB"/>
    <w:rsid w:val="00AA0F69"/>
    <w:rsid w:val="00AA1063"/>
    <w:rsid w:val="00AA4227"/>
    <w:rsid w:val="00AA7E68"/>
    <w:rsid w:val="00AB1329"/>
    <w:rsid w:val="00AB1DC1"/>
    <w:rsid w:val="00AB2054"/>
    <w:rsid w:val="00AB6965"/>
    <w:rsid w:val="00AB6B03"/>
    <w:rsid w:val="00AC06D6"/>
    <w:rsid w:val="00AC29C1"/>
    <w:rsid w:val="00AC2A77"/>
    <w:rsid w:val="00AC5C0D"/>
    <w:rsid w:val="00AC604E"/>
    <w:rsid w:val="00AC628C"/>
    <w:rsid w:val="00AC690B"/>
    <w:rsid w:val="00AD0069"/>
    <w:rsid w:val="00AD208E"/>
    <w:rsid w:val="00AD4D4B"/>
    <w:rsid w:val="00AD5CA9"/>
    <w:rsid w:val="00AE0076"/>
    <w:rsid w:val="00AE0748"/>
    <w:rsid w:val="00AE53AE"/>
    <w:rsid w:val="00AE7C03"/>
    <w:rsid w:val="00AE7F86"/>
    <w:rsid w:val="00AF27FC"/>
    <w:rsid w:val="00AF6424"/>
    <w:rsid w:val="00B04319"/>
    <w:rsid w:val="00B06108"/>
    <w:rsid w:val="00B07AC8"/>
    <w:rsid w:val="00B11B4B"/>
    <w:rsid w:val="00B12480"/>
    <w:rsid w:val="00B14205"/>
    <w:rsid w:val="00B15429"/>
    <w:rsid w:val="00B155F2"/>
    <w:rsid w:val="00B1638C"/>
    <w:rsid w:val="00B16F39"/>
    <w:rsid w:val="00B21726"/>
    <w:rsid w:val="00B22ED8"/>
    <w:rsid w:val="00B245A4"/>
    <w:rsid w:val="00B24D10"/>
    <w:rsid w:val="00B31214"/>
    <w:rsid w:val="00B312AC"/>
    <w:rsid w:val="00B3378D"/>
    <w:rsid w:val="00B34E6E"/>
    <w:rsid w:val="00B354FA"/>
    <w:rsid w:val="00B36205"/>
    <w:rsid w:val="00B425C0"/>
    <w:rsid w:val="00B57107"/>
    <w:rsid w:val="00B57F89"/>
    <w:rsid w:val="00B62C21"/>
    <w:rsid w:val="00B631A9"/>
    <w:rsid w:val="00B67611"/>
    <w:rsid w:val="00B67936"/>
    <w:rsid w:val="00B70D46"/>
    <w:rsid w:val="00B71CF8"/>
    <w:rsid w:val="00B72072"/>
    <w:rsid w:val="00B762A1"/>
    <w:rsid w:val="00B85274"/>
    <w:rsid w:val="00B8741E"/>
    <w:rsid w:val="00B9061F"/>
    <w:rsid w:val="00B9193E"/>
    <w:rsid w:val="00B93681"/>
    <w:rsid w:val="00B95205"/>
    <w:rsid w:val="00B956B9"/>
    <w:rsid w:val="00B969F2"/>
    <w:rsid w:val="00BA369B"/>
    <w:rsid w:val="00BA5011"/>
    <w:rsid w:val="00BA62BA"/>
    <w:rsid w:val="00BB1F42"/>
    <w:rsid w:val="00BB2397"/>
    <w:rsid w:val="00BB3CD1"/>
    <w:rsid w:val="00BB48D8"/>
    <w:rsid w:val="00BB6C66"/>
    <w:rsid w:val="00BC2287"/>
    <w:rsid w:val="00BC5122"/>
    <w:rsid w:val="00BC587D"/>
    <w:rsid w:val="00BD7858"/>
    <w:rsid w:val="00BE16D2"/>
    <w:rsid w:val="00BE338C"/>
    <w:rsid w:val="00BE55E6"/>
    <w:rsid w:val="00BF0199"/>
    <w:rsid w:val="00BF29B1"/>
    <w:rsid w:val="00BF6AA3"/>
    <w:rsid w:val="00BF6CCA"/>
    <w:rsid w:val="00BF7702"/>
    <w:rsid w:val="00C00DE8"/>
    <w:rsid w:val="00C02386"/>
    <w:rsid w:val="00C026B8"/>
    <w:rsid w:val="00C03631"/>
    <w:rsid w:val="00C04E0B"/>
    <w:rsid w:val="00C0507D"/>
    <w:rsid w:val="00C07B71"/>
    <w:rsid w:val="00C13690"/>
    <w:rsid w:val="00C15052"/>
    <w:rsid w:val="00C21B91"/>
    <w:rsid w:val="00C229A8"/>
    <w:rsid w:val="00C3045F"/>
    <w:rsid w:val="00C30C86"/>
    <w:rsid w:val="00C36BA6"/>
    <w:rsid w:val="00C43C63"/>
    <w:rsid w:val="00C45E41"/>
    <w:rsid w:val="00C46390"/>
    <w:rsid w:val="00C50240"/>
    <w:rsid w:val="00C562F6"/>
    <w:rsid w:val="00C573B9"/>
    <w:rsid w:val="00C66AC5"/>
    <w:rsid w:val="00C67845"/>
    <w:rsid w:val="00C71601"/>
    <w:rsid w:val="00C71C91"/>
    <w:rsid w:val="00C75AF6"/>
    <w:rsid w:val="00C80AA6"/>
    <w:rsid w:val="00C828F9"/>
    <w:rsid w:val="00C878DA"/>
    <w:rsid w:val="00C94311"/>
    <w:rsid w:val="00CA0164"/>
    <w:rsid w:val="00CA1746"/>
    <w:rsid w:val="00CA3C5F"/>
    <w:rsid w:val="00CA79DC"/>
    <w:rsid w:val="00CB17F2"/>
    <w:rsid w:val="00CB7314"/>
    <w:rsid w:val="00CC10FC"/>
    <w:rsid w:val="00CC1EEF"/>
    <w:rsid w:val="00CC3556"/>
    <w:rsid w:val="00CC5B54"/>
    <w:rsid w:val="00CC62B7"/>
    <w:rsid w:val="00CC7008"/>
    <w:rsid w:val="00CC749D"/>
    <w:rsid w:val="00CD08CF"/>
    <w:rsid w:val="00CD0F2E"/>
    <w:rsid w:val="00CD2205"/>
    <w:rsid w:val="00CE1902"/>
    <w:rsid w:val="00CF0228"/>
    <w:rsid w:val="00CF1237"/>
    <w:rsid w:val="00CF1809"/>
    <w:rsid w:val="00CF3AEF"/>
    <w:rsid w:val="00D01759"/>
    <w:rsid w:val="00D02BAF"/>
    <w:rsid w:val="00D12668"/>
    <w:rsid w:val="00D14DCA"/>
    <w:rsid w:val="00D16D39"/>
    <w:rsid w:val="00D176E0"/>
    <w:rsid w:val="00D208D2"/>
    <w:rsid w:val="00D21395"/>
    <w:rsid w:val="00D22E3B"/>
    <w:rsid w:val="00D24A5A"/>
    <w:rsid w:val="00D25E5B"/>
    <w:rsid w:val="00D26C9B"/>
    <w:rsid w:val="00D31887"/>
    <w:rsid w:val="00D3311D"/>
    <w:rsid w:val="00D33499"/>
    <w:rsid w:val="00D3352B"/>
    <w:rsid w:val="00D33738"/>
    <w:rsid w:val="00D34AA2"/>
    <w:rsid w:val="00D34B53"/>
    <w:rsid w:val="00D363D0"/>
    <w:rsid w:val="00D3782E"/>
    <w:rsid w:val="00D37F01"/>
    <w:rsid w:val="00D56C86"/>
    <w:rsid w:val="00D57840"/>
    <w:rsid w:val="00D62EBB"/>
    <w:rsid w:val="00D63776"/>
    <w:rsid w:val="00D706ED"/>
    <w:rsid w:val="00D7496E"/>
    <w:rsid w:val="00D76641"/>
    <w:rsid w:val="00D8116B"/>
    <w:rsid w:val="00D82609"/>
    <w:rsid w:val="00D83532"/>
    <w:rsid w:val="00D91326"/>
    <w:rsid w:val="00D92230"/>
    <w:rsid w:val="00D92A55"/>
    <w:rsid w:val="00D92E8F"/>
    <w:rsid w:val="00DA348E"/>
    <w:rsid w:val="00DA4807"/>
    <w:rsid w:val="00DA6337"/>
    <w:rsid w:val="00DA7700"/>
    <w:rsid w:val="00DB14A0"/>
    <w:rsid w:val="00DB268D"/>
    <w:rsid w:val="00DB5163"/>
    <w:rsid w:val="00DB53F3"/>
    <w:rsid w:val="00DB59AC"/>
    <w:rsid w:val="00DC0FE8"/>
    <w:rsid w:val="00DC3157"/>
    <w:rsid w:val="00DC38BF"/>
    <w:rsid w:val="00DC39C7"/>
    <w:rsid w:val="00DC6299"/>
    <w:rsid w:val="00DD41C5"/>
    <w:rsid w:val="00DE5AF7"/>
    <w:rsid w:val="00DF0EB4"/>
    <w:rsid w:val="00DF2209"/>
    <w:rsid w:val="00DF2EEF"/>
    <w:rsid w:val="00DF30B1"/>
    <w:rsid w:val="00DF6B9F"/>
    <w:rsid w:val="00DF79C0"/>
    <w:rsid w:val="00E0717F"/>
    <w:rsid w:val="00E12B94"/>
    <w:rsid w:val="00E13542"/>
    <w:rsid w:val="00E146A8"/>
    <w:rsid w:val="00E15C78"/>
    <w:rsid w:val="00E15F27"/>
    <w:rsid w:val="00E17582"/>
    <w:rsid w:val="00E251AD"/>
    <w:rsid w:val="00E25252"/>
    <w:rsid w:val="00E26E60"/>
    <w:rsid w:val="00E278AA"/>
    <w:rsid w:val="00E27E4D"/>
    <w:rsid w:val="00E311FD"/>
    <w:rsid w:val="00E31C83"/>
    <w:rsid w:val="00E33CCA"/>
    <w:rsid w:val="00E42B8F"/>
    <w:rsid w:val="00E45007"/>
    <w:rsid w:val="00E46B13"/>
    <w:rsid w:val="00E52A1D"/>
    <w:rsid w:val="00E5500E"/>
    <w:rsid w:val="00E571DD"/>
    <w:rsid w:val="00E604AF"/>
    <w:rsid w:val="00E61645"/>
    <w:rsid w:val="00E630E8"/>
    <w:rsid w:val="00E64E30"/>
    <w:rsid w:val="00E65964"/>
    <w:rsid w:val="00E81170"/>
    <w:rsid w:val="00E87B7D"/>
    <w:rsid w:val="00E87F53"/>
    <w:rsid w:val="00E90838"/>
    <w:rsid w:val="00EA0D72"/>
    <w:rsid w:val="00EA2C0D"/>
    <w:rsid w:val="00EA33E7"/>
    <w:rsid w:val="00EA375A"/>
    <w:rsid w:val="00EA5D61"/>
    <w:rsid w:val="00EA7FEB"/>
    <w:rsid w:val="00EB04C5"/>
    <w:rsid w:val="00EB07DC"/>
    <w:rsid w:val="00EB2FA2"/>
    <w:rsid w:val="00EB3C84"/>
    <w:rsid w:val="00EB474D"/>
    <w:rsid w:val="00EC050F"/>
    <w:rsid w:val="00ED2B11"/>
    <w:rsid w:val="00ED38A6"/>
    <w:rsid w:val="00ED7D13"/>
    <w:rsid w:val="00ED7DE3"/>
    <w:rsid w:val="00EE0AB8"/>
    <w:rsid w:val="00EE0D0E"/>
    <w:rsid w:val="00EE1B07"/>
    <w:rsid w:val="00EE60CF"/>
    <w:rsid w:val="00EF1965"/>
    <w:rsid w:val="00EF1F9B"/>
    <w:rsid w:val="00EF2D45"/>
    <w:rsid w:val="00EF5D52"/>
    <w:rsid w:val="00EF6A81"/>
    <w:rsid w:val="00EF7057"/>
    <w:rsid w:val="00EF7FDF"/>
    <w:rsid w:val="00F01D39"/>
    <w:rsid w:val="00F023C4"/>
    <w:rsid w:val="00F04B74"/>
    <w:rsid w:val="00F07974"/>
    <w:rsid w:val="00F1012D"/>
    <w:rsid w:val="00F114D4"/>
    <w:rsid w:val="00F127A9"/>
    <w:rsid w:val="00F12FF2"/>
    <w:rsid w:val="00F158A3"/>
    <w:rsid w:val="00F16F70"/>
    <w:rsid w:val="00F21AD6"/>
    <w:rsid w:val="00F235E8"/>
    <w:rsid w:val="00F2386B"/>
    <w:rsid w:val="00F33115"/>
    <w:rsid w:val="00F33A33"/>
    <w:rsid w:val="00F414D4"/>
    <w:rsid w:val="00F42090"/>
    <w:rsid w:val="00F42718"/>
    <w:rsid w:val="00F443D0"/>
    <w:rsid w:val="00F44DAA"/>
    <w:rsid w:val="00F472D5"/>
    <w:rsid w:val="00F5044E"/>
    <w:rsid w:val="00F541D2"/>
    <w:rsid w:val="00F54B88"/>
    <w:rsid w:val="00F55526"/>
    <w:rsid w:val="00F5568F"/>
    <w:rsid w:val="00F5647F"/>
    <w:rsid w:val="00F564BD"/>
    <w:rsid w:val="00F57EDE"/>
    <w:rsid w:val="00F609D9"/>
    <w:rsid w:val="00F61ADB"/>
    <w:rsid w:val="00F62D7B"/>
    <w:rsid w:val="00F65CFB"/>
    <w:rsid w:val="00F67F7E"/>
    <w:rsid w:val="00F717F0"/>
    <w:rsid w:val="00F73A71"/>
    <w:rsid w:val="00F73FFC"/>
    <w:rsid w:val="00F775D7"/>
    <w:rsid w:val="00F804A3"/>
    <w:rsid w:val="00F829B8"/>
    <w:rsid w:val="00F839B0"/>
    <w:rsid w:val="00F84194"/>
    <w:rsid w:val="00F96154"/>
    <w:rsid w:val="00F962BB"/>
    <w:rsid w:val="00FA0159"/>
    <w:rsid w:val="00FA208A"/>
    <w:rsid w:val="00FA209D"/>
    <w:rsid w:val="00FA21A3"/>
    <w:rsid w:val="00FA3560"/>
    <w:rsid w:val="00FA5E1E"/>
    <w:rsid w:val="00FA6519"/>
    <w:rsid w:val="00FB0647"/>
    <w:rsid w:val="00FB07BB"/>
    <w:rsid w:val="00FB177B"/>
    <w:rsid w:val="00FB335C"/>
    <w:rsid w:val="00FB5FD5"/>
    <w:rsid w:val="00FB647C"/>
    <w:rsid w:val="00FB6571"/>
    <w:rsid w:val="00FC3397"/>
    <w:rsid w:val="00FC36D7"/>
    <w:rsid w:val="00FC49A2"/>
    <w:rsid w:val="00FC569E"/>
    <w:rsid w:val="00FC6D95"/>
    <w:rsid w:val="00FD06F6"/>
    <w:rsid w:val="00FD3658"/>
    <w:rsid w:val="00FD5F32"/>
    <w:rsid w:val="00FD7CBB"/>
    <w:rsid w:val="00FE0A80"/>
    <w:rsid w:val="00FE10AC"/>
    <w:rsid w:val="00FE115F"/>
    <w:rsid w:val="00FE3C61"/>
    <w:rsid w:val="00FE5338"/>
    <w:rsid w:val="00FF102A"/>
    <w:rsid w:val="00FF2A54"/>
    <w:rsid w:val="00FF5433"/>
    <w:rsid w:val="00FF5EBB"/>
    <w:rsid w:val="01977028"/>
    <w:rsid w:val="09DE221E"/>
    <w:rsid w:val="0C27F193"/>
    <w:rsid w:val="0CDE605E"/>
    <w:rsid w:val="0EB1834A"/>
    <w:rsid w:val="100C59DC"/>
    <w:rsid w:val="132A2254"/>
    <w:rsid w:val="1472F70B"/>
    <w:rsid w:val="170F968C"/>
    <w:rsid w:val="175C79BF"/>
    <w:rsid w:val="1AB71141"/>
    <w:rsid w:val="1B4E48E6"/>
    <w:rsid w:val="1BFE0580"/>
    <w:rsid w:val="1C2A684F"/>
    <w:rsid w:val="1F1C681A"/>
    <w:rsid w:val="21F3EB7D"/>
    <w:rsid w:val="22A06E54"/>
    <w:rsid w:val="27A88291"/>
    <w:rsid w:val="33D7B02B"/>
    <w:rsid w:val="34E076E8"/>
    <w:rsid w:val="35166288"/>
    <w:rsid w:val="35919DC8"/>
    <w:rsid w:val="38116F3D"/>
    <w:rsid w:val="3829B5A1"/>
    <w:rsid w:val="38B5D7AE"/>
    <w:rsid w:val="38F79FD6"/>
    <w:rsid w:val="3C5D5767"/>
    <w:rsid w:val="3E5B2984"/>
    <w:rsid w:val="3F3F1ADB"/>
    <w:rsid w:val="40C47962"/>
    <w:rsid w:val="41E347F8"/>
    <w:rsid w:val="43437578"/>
    <w:rsid w:val="43FC1A24"/>
    <w:rsid w:val="47CBB3D0"/>
    <w:rsid w:val="48C8DFC0"/>
    <w:rsid w:val="4A9C5B98"/>
    <w:rsid w:val="4CD61DDF"/>
    <w:rsid w:val="4E674C07"/>
    <w:rsid w:val="51E20C30"/>
    <w:rsid w:val="526FC6F9"/>
    <w:rsid w:val="53368BE5"/>
    <w:rsid w:val="53A4DC09"/>
    <w:rsid w:val="53C23569"/>
    <w:rsid w:val="59DD0FCB"/>
    <w:rsid w:val="5CD4BBBD"/>
    <w:rsid w:val="5DAF6E63"/>
    <w:rsid w:val="657C2291"/>
    <w:rsid w:val="68192CB1"/>
    <w:rsid w:val="69DCCB1F"/>
    <w:rsid w:val="6A97208E"/>
    <w:rsid w:val="6BC2E7F9"/>
    <w:rsid w:val="6C5668C5"/>
    <w:rsid w:val="6C6600C5"/>
    <w:rsid w:val="6EB24961"/>
    <w:rsid w:val="73DA5FA4"/>
    <w:rsid w:val="7410C352"/>
    <w:rsid w:val="7735CBFE"/>
    <w:rsid w:val="78739014"/>
    <w:rsid w:val="7A14024B"/>
    <w:rsid w:val="7ED92411"/>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margin" fillcolor="#002395" stroke="f">
      <v:fill color="#002395"/>
      <v:stroke on="f"/>
    </o:shapedefaults>
    <o:shapelayout v:ext="edit">
      <o:idmap v:ext="edit" data="2"/>
    </o:shapelayout>
  </w:shapeDefaults>
  <w:decimalSymbol w:val=","/>
  <w:listSeparator w:val=";"/>
  <w14:docId w14:val="3E2BA185"/>
  <w15:docId w15:val="{F2AE824F-E747-4575-8B9D-893794FDC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EF7FDF"/>
    <w:pPr>
      <w:spacing w:after="240"/>
      <w:jc w:val="both"/>
    </w:pPr>
    <w:rPr>
      <w:sz w:val="24"/>
      <w:lang w:val="fr-FR" w:eastAsia="en-US"/>
    </w:rPr>
  </w:style>
  <w:style w:type="paragraph" w:styleId="Heading1">
    <w:name w:val="heading 1"/>
    <w:basedOn w:val="Normal"/>
    <w:next w:val="Text1"/>
    <w:rsid w:val="00577EC6"/>
    <w:pPr>
      <w:keepNext/>
      <w:numPr>
        <w:numId w:val="3"/>
      </w:numPr>
      <w:spacing w:before="240"/>
      <w:outlineLvl w:val="0"/>
    </w:pPr>
    <w:rPr>
      <w:b/>
      <w:smallCaps/>
    </w:rPr>
  </w:style>
  <w:style w:type="paragraph" w:styleId="Heading2">
    <w:name w:val="heading 2"/>
    <w:basedOn w:val="Normal"/>
    <w:next w:val="Text2"/>
    <w:rsid w:val="00577EC6"/>
    <w:pPr>
      <w:keepNext/>
      <w:numPr>
        <w:ilvl w:val="1"/>
        <w:numId w:val="3"/>
      </w:numPr>
      <w:outlineLvl w:val="1"/>
    </w:pPr>
    <w:rPr>
      <w:b/>
    </w:rPr>
  </w:style>
  <w:style w:type="paragraph" w:styleId="Heading3">
    <w:name w:val="heading 3"/>
    <w:basedOn w:val="Normal"/>
    <w:next w:val="Text3"/>
    <w:rsid w:val="00577EC6"/>
    <w:pPr>
      <w:keepNext/>
      <w:numPr>
        <w:ilvl w:val="2"/>
        <w:numId w:val="3"/>
      </w:numPr>
      <w:outlineLvl w:val="2"/>
    </w:pPr>
    <w:rPr>
      <w:i/>
    </w:rPr>
  </w:style>
  <w:style w:type="paragraph" w:styleId="Heading4">
    <w:name w:val="heading 4"/>
    <w:basedOn w:val="Normal"/>
    <w:next w:val="Text4"/>
    <w:rsid w:val="00577EC6"/>
    <w:pPr>
      <w:keepNext/>
      <w:numPr>
        <w:ilvl w:val="3"/>
        <w:numId w:val="3"/>
      </w:numPr>
      <w:outlineLvl w:val="3"/>
    </w:pPr>
  </w:style>
  <w:style w:type="paragraph" w:styleId="Heading5">
    <w:name w:val="heading 5"/>
    <w:basedOn w:val="Normal"/>
    <w:next w:val="Normal"/>
    <w:rsid w:val="00461D0A"/>
    <w:pPr>
      <w:tabs>
        <w:tab w:val="num" w:pos="0"/>
      </w:tabs>
      <w:spacing w:before="240" w:after="60"/>
      <w:outlineLvl w:val="4"/>
    </w:pPr>
    <w:rPr>
      <w:rFonts w:ascii="Arial" w:hAnsi="Arial"/>
      <w:sz w:val="22"/>
    </w:rPr>
  </w:style>
  <w:style w:type="paragraph" w:styleId="Heading6">
    <w:name w:val="heading 6"/>
    <w:basedOn w:val="Normal"/>
    <w:next w:val="Normal"/>
    <w:rsid w:val="00461D0A"/>
    <w:pPr>
      <w:tabs>
        <w:tab w:val="num" w:pos="0"/>
      </w:tabs>
      <w:spacing w:before="240" w:after="60"/>
      <w:outlineLvl w:val="5"/>
    </w:pPr>
    <w:rPr>
      <w:rFonts w:ascii="Arial" w:hAnsi="Arial"/>
      <w:i/>
      <w:sz w:val="22"/>
    </w:rPr>
  </w:style>
  <w:style w:type="paragraph" w:styleId="Heading7">
    <w:name w:val="heading 7"/>
    <w:basedOn w:val="Normal"/>
    <w:next w:val="Normal"/>
    <w:rsid w:val="00461D0A"/>
    <w:pPr>
      <w:tabs>
        <w:tab w:val="num" w:pos="0"/>
      </w:tabs>
      <w:spacing w:before="240" w:after="60"/>
      <w:outlineLvl w:val="6"/>
    </w:pPr>
    <w:rPr>
      <w:rFonts w:ascii="Arial" w:hAnsi="Arial"/>
      <w:sz w:val="20"/>
    </w:rPr>
  </w:style>
  <w:style w:type="paragraph" w:styleId="Heading8">
    <w:name w:val="heading 8"/>
    <w:basedOn w:val="Normal"/>
    <w:next w:val="Normal"/>
    <w:rsid w:val="00461D0A"/>
    <w:pPr>
      <w:tabs>
        <w:tab w:val="num" w:pos="0"/>
      </w:tabs>
      <w:spacing w:before="240" w:after="60"/>
      <w:outlineLvl w:val="7"/>
    </w:pPr>
    <w:rPr>
      <w:rFonts w:ascii="Arial" w:hAnsi="Arial"/>
      <w:i/>
      <w:sz w:val="20"/>
    </w:rPr>
  </w:style>
  <w:style w:type="paragraph" w:styleId="Heading9">
    <w:name w:val="heading 9"/>
    <w:basedOn w:val="Normal"/>
    <w:next w:val="Normal"/>
    <w:rsid w:val="00461D0A"/>
    <w:pPr>
      <w:tabs>
        <w:tab w:val="num" w:pos="0"/>
      </w:tabs>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rsid w:val="00461D0A"/>
    <w:pPr>
      <w:ind w:left="482"/>
    </w:pPr>
  </w:style>
  <w:style w:type="paragraph" w:customStyle="1" w:styleId="Text2">
    <w:name w:val="Text 2"/>
    <w:basedOn w:val="Normal"/>
    <w:rsid w:val="00461D0A"/>
    <w:pPr>
      <w:tabs>
        <w:tab w:val="left" w:pos="2302"/>
      </w:tabs>
      <w:ind w:left="1202"/>
    </w:pPr>
  </w:style>
  <w:style w:type="paragraph" w:customStyle="1" w:styleId="Text3">
    <w:name w:val="Text 3"/>
    <w:basedOn w:val="Normal"/>
    <w:rsid w:val="00461D0A"/>
    <w:pPr>
      <w:tabs>
        <w:tab w:val="left" w:pos="2302"/>
      </w:tabs>
      <w:ind w:left="1202"/>
    </w:pPr>
  </w:style>
  <w:style w:type="paragraph" w:customStyle="1" w:styleId="Text4">
    <w:name w:val="Text 4"/>
    <w:basedOn w:val="Normal"/>
    <w:rsid w:val="00461D0A"/>
    <w:pPr>
      <w:tabs>
        <w:tab w:val="left" w:pos="2302"/>
      </w:tabs>
      <w:ind w:left="1202"/>
    </w:pPr>
  </w:style>
  <w:style w:type="paragraph" w:customStyle="1" w:styleId="Address">
    <w:name w:val="Address"/>
    <w:basedOn w:val="Normal"/>
    <w:rsid w:val="00461D0A"/>
    <w:pPr>
      <w:spacing w:after="0"/>
      <w:jc w:val="left"/>
    </w:pPr>
  </w:style>
  <w:style w:type="paragraph" w:customStyle="1" w:styleId="AddressTL">
    <w:name w:val="AddressTL"/>
    <w:basedOn w:val="Normal"/>
    <w:next w:val="Normal"/>
    <w:rsid w:val="00461D0A"/>
    <w:pPr>
      <w:spacing w:after="720"/>
      <w:jc w:val="left"/>
    </w:pPr>
  </w:style>
  <w:style w:type="paragraph" w:customStyle="1" w:styleId="AddressTR">
    <w:name w:val="AddressTR"/>
    <w:basedOn w:val="Normal"/>
    <w:next w:val="Normal"/>
    <w:rsid w:val="00461D0A"/>
    <w:pPr>
      <w:spacing w:after="720"/>
      <w:ind w:left="5103"/>
      <w:jc w:val="left"/>
    </w:pPr>
  </w:style>
  <w:style w:type="paragraph" w:styleId="BlockText">
    <w:name w:val="Block Text"/>
    <w:basedOn w:val="Normal"/>
    <w:rsid w:val="00461D0A"/>
    <w:pPr>
      <w:spacing w:after="120"/>
      <w:ind w:left="1440" w:right="1440"/>
    </w:pPr>
  </w:style>
  <w:style w:type="paragraph" w:styleId="BodyText">
    <w:name w:val="Body Text"/>
    <w:basedOn w:val="Normal"/>
    <w:rsid w:val="00461D0A"/>
    <w:pPr>
      <w:spacing w:after="120"/>
    </w:pPr>
  </w:style>
  <w:style w:type="paragraph" w:styleId="BodyText2">
    <w:name w:val="Body Text 2"/>
    <w:basedOn w:val="Normal"/>
    <w:rsid w:val="00461D0A"/>
    <w:pPr>
      <w:spacing w:after="120" w:line="480" w:lineRule="auto"/>
    </w:pPr>
  </w:style>
  <w:style w:type="paragraph" w:styleId="BodyText3">
    <w:name w:val="Body Text 3"/>
    <w:basedOn w:val="Normal"/>
    <w:rsid w:val="00461D0A"/>
    <w:pPr>
      <w:spacing w:after="120"/>
    </w:pPr>
    <w:rPr>
      <w:sz w:val="16"/>
    </w:rPr>
  </w:style>
  <w:style w:type="paragraph" w:styleId="BodyTextFirstIndent">
    <w:name w:val="Body Text First Indent"/>
    <w:basedOn w:val="BodyText"/>
    <w:rsid w:val="00461D0A"/>
    <w:pPr>
      <w:ind w:firstLine="210"/>
    </w:pPr>
  </w:style>
  <w:style w:type="paragraph" w:styleId="BodyTextIndent">
    <w:name w:val="Body Text Indent"/>
    <w:basedOn w:val="Normal"/>
    <w:rsid w:val="00461D0A"/>
    <w:pPr>
      <w:spacing w:after="120"/>
      <w:ind w:left="283"/>
    </w:pPr>
  </w:style>
  <w:style w:type="paragraph" w:styleId="BodyTextFirstIndent2">
    <w:name w:val="Body Text First Indent 2"/>
    <w:basedOn w:val="BodyTextIndent"/>
    <w:rsid w:val="00461D0A"/>
    <w:pPr>
      <w:ind w:firstLine="210"/>
    </w:pPr>
  </w:style>
  <w:style w:type="paragraph" w:styleId="BodyTextIndent2">
    <w:name w:val="Body Text Indent 2"/>
    <w:basedOn w:val="Normal"/>
    <w:rsid w:val="00461D0A"/>
    <w:pPr>
      <w:spacing w:after="120" w:line="480" w:lineRule="auto"/>
      <w:ind w:left="283"/>
    </w:pPr>
  </w:style>
  <w:style w:type="paragraph" w:styleId="BodyTextIndent3">
    <w:name w:val="Body Text Indent 3"/>
    <w:basedOn w:val="Normal"/>
    <w:rsid w:val="00461D0A"/>
    <w:pPr>
      <w:spacing w:after="120"/>
      <w:ind w:left="283"/>
    </w:pPr>
    <w:rPr>
      <w:sz w:val="16"/>
    </w:rPr>
  </w:style>
  <w:style w:type="paragraph" w:styleId="Caption">
    <w:name w:val="caption"/>
    <w:basedOn w:val="Normal"/>
    <w:next w:val="Normal"/>
    <w:rsid w:val="00422FFA"/>
    <w:pPr>
      <w:spacing w:before="120" w:after="120"/>
      <w:jc w:val="center"/>
    </w:pPr>
    <w:rPr>
      <w:rFonts w:ascii="Arial" w:hAnsi="Arial"/>
      <w:i/>
      <w:sz w:val="16"/>
    </w:rPr>
  </w:style>
  <w:style w:type="paragraph" w:customStyle="1" w:styleId="ChapterTitle">
    <w:name w:val="ChapterTitle"/>
    <w:basedOn w:val="Normal"/>
    <w:next w:val="SectionTitle"/>
    <w:rsid w:val="00461D0A"/>
    <w:pPr>
      <w:keepNext/>
      <w:spacing w:after="480"/>
      <w:jc w:val="center"/>
    </w:pPr>
    <w:rPr>
      <w:b/>
      <w:sz w:val="32"/>
    </w:rPr>
  </w:style>
  <w:style w:type="paragraph" w:customStyle="1" w:styleId="SectionTitle">
    <w:name w:val="SectionTitle"/>
    <w:basedOn w:val="Normal"/>
    <w:next w:val="Heading1"/>
    <w:rsid w:val="00461D0A"/>
    <w:pPr>
      <w:keepNext/>
      <w:spacing w:after="480"/>
      <w:jc w:val="center"/>
    </w:pPr>
    <w:rPr>
      <w:b/>
      <w:smallCaps/>
      <w:sz w:val="28"/>
    </w:rPr>
  </w:style>
  <w:style w:type="paragraph" w:styleId="Closing">
    <w:name w:val="Closing"/>
    <w:basedOn w:val="Normal"/>
    <w:rsid w:val="00461D0A"/>
    <w:pPr>
      <w:ind w:left="4252"/>
    </w:pPr>
  </w:style>
  <w:style w:type="paragraph" w:styleId="CommentText">
    <w:name w:val="annotation text"/>
    <w:basedOn w:val="Normal"/>
    <w:link w:val="CommentTextChar"/>
    <w:semiHidden/>
    <w:rsid w:val="00461D0A"/>
    <w:rPr>
      <w:sz w:val="20"/>
    </w:rPr>
  </w:style>
  <w:style w:type="paragraph" w:styleId="Date">
    <w:name w:val="Date"/>
    <w:basedOn w:val="Normal"/>
    <w:next w:val="References"/>
    <w:rsid w:val="00461D0A"/>
    <w:pPr>
      <w:spacing w:after="0"/>
      <w:ind w:left="5103" w:right="-567"/>
      <w:jc w:val="left"/>
    </w:pPr>
  </w:style>
  <w:style w:type="paragraph" w:customStyle="1" w:styleId="References">
    <w:name w:val="References"/>
    <w:basedOn w:val="Normal"/>
    <w:next w:val="AddressTR"/>
    <w:rsid w:val="00461D0A"/>
    <w:pPr>
      <w:ind w:left="5103"/>
      <w:jc w:val="left"/>
    </w:pPr>
    <w:rPr>
      <w:sz w:val="20"/>
    </w:rPr>
  </w:style>
  <w:style w:type="paragraph" w:styleId="DocumentMap">
    <w:name w:val="Document Map"/>
    <w:basedOn w:val="Normal"/>
    <w:semiHidden/>
    <w:rsid w:val="00461D0A"/>
    <w:pPr>
      <w:shd w:val="clear" w:color="auto" w:fill="000080"/>
    </w:pPr>
    <w:rPr>
      <w:rFonts w:ascii="Tahoma" w:hAnsi="Tahoma"/>
    </w:rPr>
  </w:style>
  <w:style w:type="paragraph" w:customStyle="1" w:styleId="DoubSign">
    <w:name w:val="DoubSign"/>
    <w:basedOn w:val="Normal"/>
    <w:next w:val="Enclosures"/>
    <w:rsid w:val="00461D0A"/>
    <w:pPr>
      <w:tabs>
        <w:tab w:val="left" w:pos="5103"/>
      </w:tabs>
      <w:spacing w:before="1200" w:after="0"/>
      <w:jc w:val="left"/>
    </w:pPr>
  </w:style>
  <w:style w:type="paragraph" w:customStyle="1" w:styleId="Enclosures">
    <w:name w:val="Enclosures"/>
    <w:basedOn w:val="Normal"/>
    <w:rsid w:val="00461D0A"/>
    <w:pPr>
      <w:keepNext/>
      <w:keepLines/>
      <w:tabs>
        <w:tab w:val="left" w:pos="5642"/>
      </w:tabs>
      <w:spacing w:before="480" w:after="0"/>
      <w:ind w:left="1191" w:hanging="1191"/>
      <w:jc w:val="left"/>
    </w:pPr>
  </w:style>
  <w:style w:type="paragraph" w:styleId="EndnoteText">
    <w:name w:val="endnote text"/>
    <w:basedOn w:val="Normal"/>
    <w:semiHidden/>
    <w:rsid w:val="00461D0A"/>
    <w:rPr>
      <w:sz w:val="20"/>
    </w:rPr>
  </w:style>
  <w:style w:type="paragraph" w:styleId="EnvelopeAddress">
    <w:name w:val="envelope address"/>
    <w:basedOn w:val="Normal"/>
    <w:rsid w:val="00461D0A"/>
    <w:pPr>
      <w:framePr w:w="7920" w:h="1980" w:hRule="exact" w:hSpace="180" w:wrap="auto" w:hAnchor="page" w:xAlign="center" w:yAlign="bottom"/>
      <w:spacing w:after="0"/>
    </w:pPr>
  </w:style>
  <w:style w:type="paragraph" w:styleId="EnvelopeReturn">
    <w:name w:val="envelope return"/>
    <w:basedOn w:val="Normal"/>
    <w:rsid w:val="00461D0A"/>
    <w:pPr>
      <w:spacing w:after="0"/>
    </w:pPr>
    <w:rPr>
      <w:sz w:val="20"/>
    </w:rPr>
  </w:style>
  <w:style w:type="paragraph" w:styleId="Footer">
    <w:name w:val="footer"/>
    <w:basedOn w:val="Normal"/>
    <w:link w:val="FooterChar"/>
    <w:uiPriority w:val="99"/>
    <w:rsid w:val="00461D0A"/>
    <w:pPr>
      <w:spacing w:after="0"/>
      <w:ind w:right="-567"/>
      <w:jc w:val="left"/>
    </w:pPr>
    <w:rPr>
      <w:rFonts w:ascii="Arial" w:hAnsi="Arial"/>
      <w:sz w:val="16"/>
    </w:rPr>
  </w:style>
  <w:style w:type="paragraph" w:styleId="FootnoteText">
    <w:name w:val="footnote text"/>
    <w:basedOn w:val="Normal"/>
    <w:link w:val="FootnoteTextChar"/>
    <w:semiHidden/>
    <w:rsid w:val="00554C47"/>
    <w:pPr>
      <w:spacing w:after="120"/>
    </w:pPr>
    <w:rPr>
      <w:rFonts w:asciiTheme="minorHAnsi" w:hAnsiTheme="minorHAnsi"/>
      <w:sz w:val="16"/>
    </w:rPr>
  </w:style>
  <w:style w:type="paragraph" w:styleId="Header">
    <w:name w:val="header"/>
    <w:basedOn w:val="Normal"/>
    <w:link w:val="HeaderChar"/>
    <w:uiPriority w:val="99"/>
    <w:rsid w:val="00461D0A"/>
    <w:pPr>
      <w:tabs>
        <w:tab w:val="center" w:pos="4153"/>
        <w:tab w:val="right" w:pos="8306"/>
      </w:tabs>
    </w:pPr>
  </w:style>
  <w:style w:type="paragraph" w:styleId="Index1">
    <w:name w:val="index 1"/>
    <w:basedOn w:val="Normal"/>
    <w:next w:val="Normal"/>
    <w:autoRedefine/>
    <w:semiHidden/>
    <w:rsid w:val="00461D0A"/>
    <w:pPr>
      <w:ind w:left="240" w:hanging="240"/>
    </w:pPr>
  </w:style>
  <w:style w:type="paragraph" w:styleId="Index2">
    <w:name w:val="index 2"/>
    <w:basedOn w:val="Normal"/>
    <w:next w:val="Normal"/>
    <w:autoRedefine/>
    <w:semiHidden/>
    <w:rsid w:val="00461D0A"/>
    <w:pPr>
      <w:ind w:left="480" w:hanging="240"/>
    </w:pPr>
  </w:style>
  <w:style w:type="paragraph" w:styleId="Index3">
    <w:name w:val="index 3"/>
    <w:basedOn w:val="Normal"/>
    <w:next w:val="Normal"/>
    <w:autoRedefine/>
    <w:semiHidden/>
    <w:rsid w:val="00461D0A"/>
    <w:pPr>
      <w:ind w:left="720" w:hanging="240"/>
    </w:pPr>
  </w:style>
  <w:style w:type="paragraph" w:styleId="Index4">
    <w:name w:val="index 4"/>
    <w:basedOn w:val="Normal"/>
    <w:next w:val="Normal"/>
    <w:autoRedefine/>
    <w:semiHidden/>
    <w:rsid w:val="00461D0A"/>
    <w:pPr>
      <w:ind w:left="960" w:hanging="240"/>
    </w:pPr>
  </w:style>
  <w:style w:type="paragraph" w:styleId="Index5">
    <w:name w:val="index 5"/>
    <w:basedOn w:val="Normal"/>
    <w:next w:val="Normal"/>
    <w:autoRedefine/>
    <w:semiHidden/>
    <w:rsid w:val="00461D0A"/>
    <w:pPr>
      <w:ind w:left="1200" w:hanging="240"/>
    </w:pPr>
  </w:style>
  <w:style w:type="paragraph" w:styleId="Index6">
    <w:name w:val="index 6"/>
    <w:basedOn w:val="Normal"/>
    <w:next w:val="Normal"/>
    <w:autoRedefine/>
    <w:semiHidden/>
    <w:rsid w:val="00461D0A"/>
    <w:pPr>
      <w:ind w:left="1440" w:hanging="240"/>
    </w:pPr>
  </w:style>
  <w:style w:type="paragraph" w:styleId="Index7">
    <w:name w:val="index 7"/>
    <w:basedOn w:val="Normal"/>
    <w:next w:val="Normal"/>
    <w:autoRedefine/>
    <w:semiHidden/>
    <w:rsid w:val="00461D0A"/>
    <w:pPr>
      <w:ind w:left="1680" w:hanging="240"/>
    </w:pPr>
  </w:style>
  <w:style w:type="paragraph" w:styleId="Index8">
    <w:name w:val="index 8"/>
    <w:basedOn w:val="Normal"/>
    <w:next w:val="Normal"/>
    <w:autoRedefine/>
    <w:semiHidden/>
    <w:rsid w:val="00461D0A"/>
    <w:pPr>
      <w:ind w:left="1920" w:hanging="240"/>
    </w:pPr>
  </w:style>
  <w:style w:type="paragraph" w:styleId="Index9">
    <w:name w:val="index 9"/>
    <w:basedOn w:val="Normal"/>
    <w:next w:val="Normal"/>
    <w:autoRedefine/>
    <w:semiHidden/>
    <w:rsid w:val="00461D0A"/>
    <w:pPr>
      <w:ind w:left="2160" w:hanging="240"/>
    </w:pPr>
  </w:style>
  <w:style w:type="paragraph" w:styleId="IndexHeading">
    <w:name w:val="index heading"/>
    <w:basedOn w:val="Normal"/>
    <w:next w:val="Index1"/>
    <w:semiHidden/>
    <w:rsid w:val="00461D0A"/>
    <w:rPr>
      <w:rFonts w:ascii="Arial" w:hAnsi="Arial"/>
      <w:b/>
    </w:rPr>
  </w:style>
  <w:style w:type="paragraph" w:styleId="List">
    <w:name w:val="List"/>
    <w:basedOn w:val="Normal"/>
    <w:rsid w:val="00461D0A"/>
    <w:pPr>
      <w:ind w:left="283" w:hanging="283"/>
    </w:pPr>
  </w:style>
  <w:style w:type="paragraph" w:styleId="List2">
    <w:name w:val="List 2"/>
    <w:basedOn w:val="Normal"/>
    <w:rsid w:val="00461D0A"/>
    <w:pPr>
      <w:ind w:left="566" w:hanging="283"/>
    </w:pPr>
  </w:style>
  <w:style w:type="paragraph" w:styleId="List3">
    <w:name w:val="List 3"/>
    <w:basedOn w:val="Normal"/>
    <w:rsid w:val="00461D0A"/>
    <w:pPr>
      <w:ind w:left="849" w:hanging="283"/>
    </w:pPr>
  </w:style>
  <w:style w:type="paragraph" w:styleId="List4">
    <w:name w:val="List 4"/>
    <w:basedOn w:val="Normal"/>
    <w:rsid w:val="00461D0A"/>
    <w:pPr>
      <w:ind w:left="1132" w:hanging="283"/>
    </w:pPr>
  </w:style>
  <w:style w:type="paragraph" w:styleId="List5">
    <w:name w:val="List 5"/>
    <w:basedOn w:val="Normal"/>
    <w:rsid w:val="00461D0A"/>
    <w:pPr>
      <w:ind w:left="1415" w:hanging="283"/>
    </w:pPr>
  </w:style>
  <w:style w:type="paragraph" w:styleId="ListBullet">
    <w:name w:val="List Bullet"/>
    <w:basedOn w:val="Normal"/>
    <w:rsid w:val="00577EC6"/>
    <w:pPr>
      <w:numPr>
        <w:numId w:val="4"/>
      </w:numPr>
    </w:pPr>
  </w:style>
  <w:style w:type="paragraph" w:styleId="ListBullet2">
    <w:name w:val="List Bullet 2"/>
    <w:basedOn w:val="Text2"/>
    <w:rsid w:val="00577EC6"/>
    <w:pPr>
      <w:numPr>
        <w:numId w:val="6"/>
      </w:numPr>
      <w:tabs>
        <w:tab w:val="clear" w:pos="2302"/>
      </w:tabs>
    </w:pPr>
  </w:style>
  <w:style w:type="paragraph" w:styleId="ListBullet3">
    <w:name w:val="List Bullet 3"/>
    <w:basedOn w:val="Text3"/>
    <w:rsid w:val="00577EC6"/>
    <w:pPr>
      <w:numPr>
        <w:numId w:val="7"/>
      </w:numPr>
      <w:tabs>
        <w:tab w:val="clear" w:pos="2302"/>
      </w:tabs>
    </w:pPr>
  </w:style>
  <w:style w:type="paragraph" w:styleId="ListBullet4">
    <w:name w:val="List Bullet 4"/>
    <w:basedOn w:val="Text4"/>
    <w:rsid w:val="00577EC6"/>
    <w:pPr>
      <w:numPr>
        <w:numId w:val="8"/>
      </w:numPr>
      <w:tabs>
        <w:tab w:val="clear" w:pos="2302"/>
      </w:tabs>
    </w:pPr>
  </w:style>
  <w:style w:type="paragraph" w:styleId="ListBullet5">
    <w:name w:val="List Bullet 5"/>
    <w:basedOn w:val="Normal"/>
    <w:autoRedefine/>
    <w:rsid w:val="00577EC6"/>
    <w:pPr>
      <w:numPr>
        <w:numId w:val="1"/>
      </w:numPr>
    </w:pPr>
  </w:style>
  <w:style w:type="paragraph" w:styleId="ListContinue">
    <w:name w:val="List Continue"/>
    <w:basedOn w:val="Normal"/>
    <w:rsid w:val="00461D0A"/>
    <w:pPr>
      <w:spacing w:after="120"/>
      <w:ind w:left="283"/>
    </w:pPr>
  </w:style>
  <w:style w:type="paragraph" w:styleId="ListContinue2">
    <w:name w:val="List Continue 2"/>
    <w:basedOn w:val="Normal"/>
    <w:rsid w:val="00461D0A"/>
    <w:pPr>
      <w:spacing w:after="120"/>
      <w:ind w:left="566"/>
    </w:pPr>
  </w:style>
  <w:style w:type="paragraph" w:styleId="ListContinue3">
    <w:name w:val="List Continue 3"/>
    <w:basedOn w:val="Normal"/>
    <w:rsid w:val="00461D0A"/>
    <w:pPr>
      <w:spacing w:after="120"/>
      <w:ind w:left="849"/>
    </w:pPr>
  </w:style>
  <w:style w:type="paragraph" w:styleId="ListContinue4">
    <w:name w:val="List Continue 4"/>
    <w:basedOn w:val="Normal"/>
    <w:rsid w:val="00461D0A"/>
    <w:pPr>
      <w:spacing w:after="120"/>
      <w:ind w:left="1132"/>
    </w:pPr>
  </w:style>
  <w:style w:type="paragraph" w:styleId="ListContinue5">
    <w:name w:val="List Continue 5"/>
    <w:basedOn w:val="Normal"/>
    <w:rsid w:val="00461D0A"/>
    <w:pPr>
      <w:spacing w:after="120"/>
      <w:ind w:left="1415"/>
    </w:pPr>
  </w:style>
  <w:style w:type="paragraph" w:styleId="ListNumber">
    <w:name w:val="List Number"/>
    <w:basedOn w:val="Normal"/>
    <w:rsid w:val="00577EC6"/>
    <w:pPr>
      <w:numPr>
        <w:numId w:val="14"/>
      </w:numPr>
    </w:pPr>
  </w:style>
  <w:style w:type="paragraph" w:styleId="ListNumber2">
    <w:name w:val="List Number 2"/>
    <w:basedOn w:val="Text2"/>
    <w:rsid w:val="00577EC6"/>
    <w:pPr>
      <w:numPr>
        <w:numId w:val="16"/>
      </w:numPr>
      <w:tabs>
        <w:tab w:val="clear" w:pos="2302"/>
      </w:tabs>
    </w:pPr>
  </w:style>
  <w:style w:type="paragraph" w:styleId="ListNumber3">
    <w:name w:val="List Number 3"/>
    <w:basedOn w:val="Text3"/>
    <w:rsid w:val="00577EC6"/>
    <w:pPr>
      <w:numPr>
        <w:numId w:val="17"/>
      </w:numPr>
      <w:tabs>
        <w:tab w:val="clear" w:pos="2302"/>
      </w:tabs>
    </w:pPr>
  </w:style>
  <w:style w:type="paragraph" w:styleId="ListNumber4">
    <w:name w:val="List Number 4"/>
    <w:basedOn w:val="Text4"/>
    <w:rsid w:val="00577EC6"/>
    <w:pPr>
      <w:numPr>
        <w:numId w:val="18"/>
      </w:numPr>
      <w:tabs>
        <w:tab w:val="clear" w:pos="2302"/>
      </w:tabs>
    </w:pPr>
  </w:style>
  <w:style w:type="paragraph" w:styleId="ListNumber5">
    <w:name w:val="List Number 5"/>
    <w:basedOn w:val="Normal"/>
    <w:rsid w:val="00577EC6"/>
    <w:pPr>
      <w:numPr>
        <w:numId w:val="2"/>
      </w:numPr>
    </w:pPr>
  </w:style>
  <w:style w:type="paragraph" w:styleId="MacroText">
    <w:name w:val="macro"/>
    <w:semiHidden/>
    <w:rsid w:val="00461D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paragraph" w:styleId="MessageHeader">
    <w:name w:val="Message Header"/>
    <w:basedOn w:val="Normal"/>
    <w:rsid w:val="00461D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link w:val="NormalIndentChar"/>
    <w:rsid w:val="00461D0A"/>
    <w:pPr>
      <w:ind w:left="720"/>
    </w:pPr>
  </w:style>
  <w:style w:type="paragraph" w:styleId="NoteHeading">
    <w:name w:val="Note Heading"/>
    <w:basedOn w:val="Normal"/>
    <w:next w:val="Normal"/>
    <w:rsid w:val="00461D0A"/>
  </w:style>
  <w:style w:type="paragraph" w:customStyle="1" w:styleId="NoteHead">
    <w:name w:val="NoteHead"/>
    <w:basedOn w:val="Normal"/>
    <w:next w:val="Subject"/>
    <w:rsid w:val="00461D0A"/>
    <w:pPr>
      <w:spacing w:before="720" w:after="720"/>
      <w:jc w:val="center"/>
    </w:pPr>
    <w:rPr>
      <w:b/>
      <w:smallCaps/>
    </w:rPr>
  </w:style>
  <w:style w:type="paragraph" w:customStyle="1" w:styleId="Subject">
    <w:name w:val="Subject"/>
    <w:basedOn w:val="Normal"/>
    <w:next w:val="Normal"/>
    <w:rsid w:val="00461D0A"/>
    <w:pPr>
      <w:spacing w:after="480"/>
      <w:ind w:left="1531" w:hanging="1531"/>
      <w:jc w:val="left"/>
    </w:pPr>
    <w:rPr>
      <w:b/>
    </w:rPr>
  </w:style>
  <w:style w:type="paragraph" w:customStyle="1" w:styleId="NoteList">
    <w:name w:val="NoteList"/>
    <w:basedOn w:val="Normal"/>
    <w:next w:val="Subject"/>
    <w:rsid w:val="00461D0A"/>
    <w:pPr>
      <w:tabs>
        <w:tab w:val="left" w:pos="5823"/>
      </w:tabs>
      <w:spacing w:before="720" w:after="720"/>
      <w:ind w:left="5104" w:hanging="3119"/>
      <w:jc w:val="left"/>
    </w:pPr>
    <w:rPr>
      <w:b/>
      <w:smallCaps/>
    </w:rPr>
  </w:style>
  <w:style w:type="paragraph" w:customStyle="1" w:styleId="NumPar1">
    <w:name w:val="NumPar 1"/>
    <w:basedOn w:val="Heading1"/>
    <w:next w:val="Text1"/>
    <w:rsid w:val="00577EC6"/>
    <w:pPr>
      <w:keepNext w:val="0"/>
      <w:spacing w:before="0"/>
      <w:outlineLvl w:val="9"/>
    </w:pPr>
    <w:rPr>
      <w:b w:val="0"/>
      <w:smallCaps w:val="0"/>
    </w:rPr>
  </w:style>
  <w:style w:type="paragraph" w:customStyle="1" w:styleId="NumPar2">
    <w:name w:val="NumPar 2"/>
    <w:basedOn w:val="Heading2"/>
    <w:next w:val="Text2"/>
    <w:rsid w:val="00577EC6"/>
    <w:pPr>
      <w:keepNext w:val="0"/>
      <w:outlineLvl w:val="9"/>
    </w:pPr>
    <w:rPr>
      <w:b w:val="0"/>
    </w:rPr>
  </w:style>
  <w:style w:type="paragraph" w:customStyle="1" w:styleId="NumPar3">
    <w:name w:val="NumPar 3"/>
    <w:basedOn w:val="Heading3"/>
    <w:next w:val="Text3"/>
    <w:rsid w:val="00577EC6"/>
    <w:pPr>
      <w:keepNext w:val="0"/>
      <w:outlineLvl w:val="9"/>
    </w:pPr>
    <w:rPr>
      <w:i w:val="0"/>
    </w:rPr>
  </w:style>
  <w:style w:type="paragraph" w:customStyle="1" w:styleId="NumPar4">
    <w:name w:val="NumPar 4"/>
    <w:basedOn w:val="Heading4"/>
    <w:next w:val="Text4"/>
    <w:rsid w:val="00577EC6"/>
    <w:pPr>
      <w:keepNext w:val="0"/>
      <w:outlineLvl w:val="9"/>
    </w:pPr>
  </w:style>
  <w:style w:type="paragraph" w:customStyle="1" w:styleId="PartTitle">
    <w:name w:val="PartTitle"/>
    <w:basedOn w:val="Normal"/>
    <w:next w:val="ChapterTitle"/>
    <w:rsid w:val="00461D0A"/>
    <w:pPr>
      <w:keepNext/>
      <w:pageBreakBefore/>
      <w:spacing w:after="480"/>
      <w:jc w:val="center"/>
    </w:pPr>
    <w:rPr>
      <w:b/>
      <w:sz w:val="36"/>
    </w:rPr>
  </w:style>
  <w:style w:type="paragraph" w:styleId="PlainText">
    <w:name w:val="Plain Text"/>
    <w:basedOn w:val="Normal"/>
    <w:rsid w:val="00461D0A"/>
    <w:rPr>
      <w:rFonts w:ascii="Courier New" w:hAnsi="Courier New"/>
      <w:sz w:val="20"/>
    </w:rPr>
  </w:style>
  <w:style w:type="paragraph" w:styleId="Salutation">
    <w:name w:val="Salutation"/>
    <w:basedOn w:val="Normal"/>
    <w:next w:val="Normal"/>
    <w:rsid w:val="00461D0A"/>
  </w:style>
  <w:style w:type="paragraph" w:styleId="Signature">
    <w:name w:val="Signature"/>
    <w:basedOn w:val="Normal"/>
    <w:next w:val="Enclosures"/>
    <w:rsid w:val="00461D0A"/>
    <w:pPr>
      <w:tabs>
        <w:tab w:val="left" w:pos="5103"/>
      </w:tabs>
      <w:spacing w:before="1200" w:after="0"/>
      <w:ind w:left="5103"/>
      <w:jc w:val="center"/>
    </w:pPr>
  </w:style>
  <w:style w:type="paragraph" w:styleId="Subtitle">
    <w:name w:val="Subtitle"/>
    <w:basedOn w:val="Normal"/>
    <w:rsid w:val="00461D0A"/>
    <w:pPr>
      <w:spacing w:after="60"/>
      <w:jc w:val="center"/>
      <w:outlineLvl w:val="1"/>
    </w:pPr>
    <w:rPr>
      <w:rFonts w:ascii="Arial" w:hAnsi="Arial"/>
    </w:rPr>
  </w:style>
  <w:style w:type="paragraph" w:customStyle="1" w:styleId="SubTitle1">
    <w:name w:val="SubTitle 1"/>
    <w:basedOn w:val="Normal"/>
    <w:next w:val="SubTitle2"/>
    <w:rsid w:val="00461D0A"/>
    <w:pPr>
      <w:jc w:val="center"/>
    </w:pPr>
    <w:rPr>
      <w:b/>
      <w:sz w:val="40"/>
    </w:rPr>
  </w:style>
  <w:style w:type="paragraph" w:customStyle="1" w:styleId="SubTitle2">
    <w:name w:val="SubTitle 2"/>
    <w:basedOn w:val="Normal"/>
    <w:rsid w:val="00461D0A"/>
    <w:pPr>
      <w:jc w:val="center"/>
    </w:pPr>
    <w:rPr>
      <w:b/>
      <w:sz w:val="32"/>
    </w:rPr>
  </w:style>
  <w:style w:type="paragraph" w:styleId="TableofAuthorities">
    <w:name w:val="table of authorities"/>
    <w:basedOn w:val="Normal"/>
    <w:next w:val="Normal"/>
    <w:semiHidden/>
    <w:rsid w:val="00461D0A"/>
    <w:pPr>
      <w:ind w:left="240" w:hanging="240"/>
    </w:pPr>
  </w:style>
  <w:style w:type="paragraph" w:styleId="TableofFigures">
    <w:name w:val="table of figures"/>
    <w:basedOn w:val="Normal"/>
    <w:next w:val="Normal"/>
    <w:semiHidden/>
    <w:rsid w:val="00461D0A"/>
    <w:pPr>
      <w:ind w:left="480" w:hanging="480"/>
    </w:pPr>
  </w:style>
  <w:style w:type="paragraph" w:styleId="Title">
    <w:name w:val="Title"/>
    <w:basedOn w:val="Normal"/>
    <w:next w:val="SubTitle1"/>
    <w:rsid w:val="00461D0A"/>
    <w:pPr>
      <w:spacing w:after="480"/>
      <w:jc w:val="center"/>
    </w:pPr>
    <w:rPr>
      <w:b/>
      <w:kern w:val="28"/>
      <w:sz w:val="48"/>
    </w:rPr>
  </w:style>
  <w:style w:type="paragraph" w:styleId="TOAHeading">
    <w:name w:val="toa heading"/>
    <w:basedOn w:val="Normal"/>
    <w:next w:val="Normal"/>
    <w:semiHidden/>
    <w:rsid w:val="00461D0A"/>
    <w:pPr>
      <w:spacing w:before="120"/>
    </w:pPr>
    <w:rPr>
      <w:rFonts w:ascii="Arial" w:hAnsi="Arial"/>
      <w:b/>
    </w:rPr>
  </w:style>
  <w:style w:type="paragraph" w:styleId="TOC1">
    <w:name w:val="toc 1"/>
    <w:basedOn w:val="Normal"/>
    <w:next w:val="Normal"/>
    <w:autoRedefine/>
    <w:uiPriority w:val="39"/>
    <w:rsid w:val="00B9061F"/>
    <w:pPr>
      <w:tabs>
        <w:tab w:val="left" w:pos="480"/>
        <w:tab w:val="right" w:leader="dot" w:pos="9071"/>
      </w:tabs>
      <w:spacing w:before="240" w:after="0"/>
    </w:pPr>
    <w:rPr>
      <w:rFonts w:asciiTheme="minorHAnsi" w:hAnsiTheme="minorHAnsi" w:cstheme="minorHAnsi"/>
      <w:b/>
      <w:bCs/>
      <w:noProof/>
    </w:rPr>
  </w:style>
  <w:style w:type="paragraph" w:styleId="TOC2">
    <w:name w:val="toc 2"/>
    <w:basedOn w:val="Normal"/>
    <w:next w:val="Normal"/>
    <w:uiPriority w:val="39"/>
    <w:rsid w:val="00EF7FDF"/>
    <w:pPr>
      <w:spacing w:before="120" w:after="120"/>
      <w:ind w:left="240"/>
      <w:jc w:val="left"/>
    </w:pPr>
    <w:rPr>
      <w:rFonts w:asciiTheme="minorHAnsi" w:hAnsiTheme="minorHAnsi" w:cstheme="minorHAnsi"/>
    </w:rPr>
  </w:style>
  <w:style w:type="paragraph" w:styleId="TOC3">
    <w:name w:val="toc 3"/>
    <w:basedOn w:val="Normal"/>
    <w:next w:val="Normal"/>
    <w:uiPriority w:val="39"/>
    <w:rsid w:val="00EF7FDF"/>
    <w:pPr>
      <w:spacing w:after="0"/>
      <w:ind w:left="480"/>
      <w:jc w:val="left"/>
    </w:pPr>
    <w:rPr>
      <w:rFonts w:asciiTheme="minorHAnsi" w:hAnsiTheme="minorHAnsi" w:cstheme="minorHAnsi"/>
      <w:iCs/>
      <w:sz w:val="22"/>
    </w:rPr>
  </w:style>
  <w:style w:type="paragraph" w:styleId="TOC4">
    <w:name w:val="toc 4"/>
    <w:basedOn w:val="Normal"/>
    <w:next w:val="Normal"/>
    <w:semiHidden/>
    <w:rsid w:val="00461D0A"/>
    <w:pPr>
      <w:spacing w:after="0"/>
      <w:ind w:left="720"/>
      <w:jc w:val="left"/>
    </w:pPr>
    <w:rPr>
      <w:rFonts w:asciiTheme="minorHAnsi" w:hAnsiTheme="minorHAnsi" w:cstheme="minorHAnsi"/>
      <w:sz w:val="18"/>
      <w:szCs w:val="18"/>
    </w:rPr>
  </w:style>
  <w:style w:type="paragraph" w:styleId="TOC5">
    <w:name w:val="toc 5"/>
    <w:basedOn w:val="Normal"/>
    <w:next w:val="Normal"/>
    <w:semiHidden/>
    <w:rsid w:val="00461D0A"/>
    <w:pPr>
      <w:spacing w:after="0"/>
      <w:ind w:left="960"/>
      <w:jc w:val="left"/>
    </w:pPr>
    <w:rPr>
      <w:rFonts w:asciiTheme="minorHAnsi" w:hAnsiTheme="minorHAnsi" w:cstheme="minorHAnsi"/>
      <w:sz w:val="18"/>
      <w:szCs w:val="18"/>
    </w:rPr>
  </w:style>
  <w:style w:type="paragraph" w:styleId="TOC6">
    <w:name w:val="toc 6"/>
    <w:basedOn w:val="Normal"/>
    <w:next w:val="Normal"/>
    <w:autoRedefine/>
    <w:semiHidden/>
    <w:rsid w:val="00461D0A"/>
    <w:pPr>
      <w:spacing w:after="0"/>
      <w:ind w:left="1200"/>
      <w:jc w:val="left"/>
    </w:pPr>
    <w:rPr>
      <w:rFonts w:asciiTheme="minorHAnsi" w:hAnsiTheme="minorHAnsi" w:cstheme="minorHAnsi"/>
      <w:sz w:val="18"/>
      <w:szCs w:val="18"/>
    </w:rPr>
  </w:style>
  <w:style w:type="paragraph" w:styleId="TOC7">
    <w:name w:val="toc 7"/>
    <w:basedOn w:val="Normal"/>
    <w:next w:val="Normal"/>
    <w:autoRedefine/>
    <w:semiHidden/>
    <w:rsid w:val="00461D0A"/>
    <w:pPr>
      <w:spacing w:after="0"/>
      <w:ind w:left="1440"/>
      <w:jc w:val="left"/>
    </w:pPr>
    <w:rPr>
      <w:rFonts w:asciiTheme="minorHAnsi" w:hAnsiTheme="minorHAnsi" w:cstheme="minorHAnsi"/>
      <w:sz w:val="18"/>
      <w:szCs w:val="18"/>
    </w:rPr>
  </w:style>
  <w:style w:type="paragraph" w:styleId="TOC8">
    <w:name w:val="toc 8"/>
    <w:basedOn w:val="Normal"/>
    <w:next w:val="Normal"/>
    <w:autoRedefine/>
    <w:semiHidden/>
    <w:rsid w:val="00461D0A"/>
    <w:pPr>
      <w:spacing w:after="0"/>
      <w:ind w:left="1680"/>
      <w:jc w:val="left"/>
    </w:pPr>
    <w:rPr>
      <w:rFonts w:asciiTheme="minorHAnsi" w:hAnsiTheme="minorHAnsi" w:cstheme="minorHAnsi"/>
      <w:sz w:val="18"/>
      <w:szCs w:val="18"/>
    </w:rPr>
  </w:style>
  <w:style w:type="paragraph" w:styleId="TOC9">
    <w:name w:val="toc 9"/>
    <w:basedOn w:val="Normal"/>
    <w:next w:val="Normal"/>
    <w:autoRedefine/>
    <w:semiHidden/>
    <w:rsid w:val="00461D0A"/>
    <w:pPr>
      <w:spacing w:after="0"/>
      <w:ind w:left="1920"/>
      <w:jc w:val="left"/>
    </w:pPr>
    <w:rPr>
      <w:rFonts w:asciiTheme="minorHAnsi" w:hAnsiTheme="minorHAnsi" w:cstheme="minorHAnsi"/>
      <w:sz w:val="18"/>
      <w:szCs w:val="18"/>
    </w:rPr>
  </w:style>
  <w:style w:type="paragraph" w:customStyle="1" w:styleId="YReferences">
    <w:name w:val="YReferences"/>
    <w:basedOn w:val="Normal"/>
    <w:next w:val="Normal"/>
    <w:rsid w:val="00461D0A"/>
    <w:pPr>
      <w:spacing w:after="480"/>
      <w:ind w:left="1531" w:hanging="1531"/>
    </w:pPr>
  </w:style>
  <w:style w:type="paragraph" w:customStyle="1" w:styleId="ListBullet1">
    <w:name w:val="List Bullet 1"/>
    <w:basedOn w:val="Text1"/>
    <w:rsid w:val="00577EC6"/>
    <w:pPr>
      <w:numPr>
        <w:numId w:val="5"/>
      </w:numPr>
    </w:pPr>
  </w:style>
  <w:style w:type="paragraph" w:customStyle="1" w:styleId="ListDash">
    <w:name w:val="List Dash"/>
    <w:basedOn w:val="Normal"/>
    <w:rsid w:val="00577EC6"/>
    <w:pPr>
      <w:numPr>
        <w:numId w:val="9"/>
      </w:numPr>
    </w:pPr>
  </w:style>
  <w:style w:type="paragraph" w:customStyle="1" w:styleId="ListDash1">
    <w:name w:val="List Dash 1"/>
    <w:basedOn w:val="Text1"/>
    <w:rsid w:val="00577EC6"/>
    <w:pPr>
      <w:numPr>
        <w:numId w:val="10"/>
      </w:numPr>
    </w:pPr>
  </w:style>
  <w:style w:type="paragraph" w:customStyle="1" w:styleId="ListDash2">
    <w:name w:val="List Dash 2"/>
    <w:basedOn w:val="Text2"/>
    <w:rsid w:val="00577EC6"/>
    <w:pPr>
      <w:numPr>
        <w:numId w:val="11"/>
      </w:numPr>
      <w:tabs>
        <w:tab w:val="clear" w:pos="2302"/>
      </w:tabs>
    </w:pPr>
  </w:style>
  <w:style w:type="paragraph" w:customStyle="1" w:styleId="ListDash3">
    <w:name w:val="List Dash 3"/>
    <w:basedOn w:val="Text3"/>
    <w:rsid w:val="00577EC6"/>
    <w:pPr>
      <w:numPr>
        <w:numId w:val="12"/>
      </w:numPr>
      <w:tabs>
        <w:tab w:val="clear" w:pos="2302"/>
      </w:tabs>
    </w:pPr>
  </w:style>
  <w:style w:type="paragraph" w:customStyle="1" w:styleId="ListDash4">
    <w:name w:val="List Dash 4"/>
    <w:basedOn w:val="Text4"/>
    <w:rsid w:val="00577EC6"/>
    <w:pPr>
      <w:numPr>
        <w:numId w:val="13"/>
      </w:numPr>
      <w:tabs>
        <w:tab w:val="clear" w:pos="2302"/>
      </w:tabs>
    </w:pPr>
  </w:style>
  <w:style w:type="paragraph" w:customStyle="1" w:styleId="ListNumberLevel2">
    <w:name w:val="List Number (Level 2)"/>
    <w:basedOn w:val="Normal"/>
    <w:rsid w:val="00577EC6"/>
    <w:pPr>
      <w:numPr>
        <w:ilvl w:val="1"/>
        <w:numId w:val="14"/>
      </w:numPr>
    </w:pPr>
  </w:style>
  <w:style w:type="paragraph" w:customStyle="1" w:styleId="ListNumberLevel3">
    <w:name w:val="List Number (Level 3)"/>
    <w:basedOn w:val="Normal"/>
    <w:rsid w:val="00577EC6"/>
    <w:pPr>
      <w:numPr>
        <w:ilvl w:val="2"/>
        <w:numId w:val="14"/>
      </w:numPr>
    </w:pPr>
  </w:style>
  <w:style w:type="paragraph" w:customStyle="1" w:styleId="ListNumberLevel4">
    <w:name w:val="List Number (Level 4)"/>
    <w:basedOn w:val="Normal"/>
    <w:rsid w:val="00577EC6"/>
    <w:pPr>
      <w:numPr>
        <w:ilvl w:val="3"/>
        <w:numId w:val="14"/>
      </w:numPr>
    </w:pPr>
  </w:style>
  <w:style w:type="paragraph" w:customStyle="1" w:styleId="ListNumber1">
    <w:name w:val="List Number 1"/>
    <w:basedOn w:val="Text1"/>
    <w:rsid w:val="00577EC6"/>
    <w:pPr>
      <w:numPr>
        <w:numId w:val="15"/>
      </w:numPr>
    </w:pPr>
  </w:style>
  <w:style w:type="paragraph" w:customStyle="1" w:styleId="ListNumber1Level2">
    <w:name w:val="List Number 1 (Level 2)"/>
    <w:basedOn w:val="Text1"/>
    <w:rsid w:val="00577EC6"/>
    <w:pPr>
      <w:numPr>
        <w:ilvl w:val="1"/>
        <w:numId w:val="15"/>
      </w:numPr>
    </w:pPr>
  </w:style>
  <w:style w:type="paragraph" w:customStyle="1" w:styleId="ListNumber1Level3">
    <w:name w:val="List Number 1 (Level 3)"/>
    <w:basedOn w:val="Text1"/>
    <w:rsid w:val="00577EC6"/>
    <w:pPr>
      <w:numPr>
        <w:ilvl w:val="2"/>
        <w:numId w:val="15"/>
      </w:numPr>
    </w:pPr>
  </w:style>
  <w:style w:type="paragraph" w:customStyle="1" w:styleId="ListNumber1Level4">
    <w:name w:val="List Number 1 (Level 4)"/>
    <w:basedOn w:val="Text1"/>
    <w:rsid w:val="00577EC6"/>
    <w:pPr>
      <w:numPr>
        <w:ilvl w:val="3"/>
        <w:numId w:val="15"/>
      </w:numPr>
    </w:pPr>
  </w:style>
  <w:style w:type="paragraph" w:customStyle="1" w:styleId="ListNumber2Level2">
    <w:name w:val="List Number 2 (Level 2)"/>
    <w:basedOn w:val="Text2"/>
    <w:rsid w:val="00577EC6"/>
    <w:pPr>
      <w:numPr>
        <w:ilvl w:val="1"/>
        <w:numId w:val="16"/>
      </w:numPr>
      <w:tabs>
        <w:tab w:val="clear" w:pos="2302"/>
      </w:tabs>
    </w:pPr>
  </w:style>
  <w:style w:type="paragraph" w:customStyle="1" w:styleId="ListNumber2Level3">
    <w:name w:val="List Number 2 (Level 3)"/>
    <w:basedOn w:val="Text2"/>
    <w:rsid w:val="00577EC6"/>
    <w:pPr>
      <w:numPr>
        <w:ilvl w:val="2"/>
        <w:numId w:val="16"/>
      </w:numPr>
      <w:tabs>
        <w:tab w:val="clear" w:pos="2302"/>
      </w:tabs>
    </w:pPr>
  </w:style>
  <w:style w:type="paragraph" w:customStyle="1" w:styleId="ListNumber2Level4">
    <w:name w:val="List Number 2 (Level 4)"/>
    <w:basedOn w:val="Text2"/>
    <w:rsid w:val="00577EC6"/>
    <w:pPr>
      <w:numPr>
        <w:ilvl w:val="3"/>
        <w:numId w:val="16"/>
      </w:numPr>
      <w:tabs>
        <w:tab w:val="clear" w:pos="2302"/>
      </w:tabs>
    </w:pPr>
  </w:style>
  <w:style w:type="paragraph" w:customStyle="1" w:styleId="ListNumber3Level2">
    <w:name w:val="List Number 3 (Level 2)"/>
    <w:basedOn w:val="Text3"/>
    <w:rsid w:val="00577EC6"/>
    <w:pPr>
      <w:numPr>
        <w:ilvl w:val="1"/>
        <w:numId w:val="17"/>
      </w:numPr>
      <w:tabs>
        <w:tab w:val="clear" w:pos="2302"/>
      </w:tabs>
    </w:pPr>
  </w:style>
  <w:style w:type="paragraph" w:customStyle="1" w:styleId="ListNumber3Level3">
    <w:name w:val="List Number 3 (Level 3)"/>
    <w:basedOn w:val="Text3"/>
    <w:rsid w:val="00577EC6"/>
    <w:pPr>
      <w:numPr>
        <w:ilvl w:val="2"/>
        <w:numId w:val="17"/>
      </w:numPr>
      <w:tabs>
        <w:tab w:val="clear" w:pos="2302"/>
      </w:tabs>
    </w:pPr>
  </w:style>
  <w:style w:type="paragraph" w:customStyle="1" w:styleId="ListNumber3Level4">
    <w:name w:val="List Number 3 (Level 4)"/>
    <w:basedOn w:val="Text3"/>
    <w:rsid w:val="00577EC6"/>
    <w:pPr>
      <w:numPr>
        <w:ilvl w:val="3"/>
        <w:numId w:val="17"/>
      </w:numPr>
      <w:tabs>
        <w:tab w:val="clear" w:pos="2302"/>
      </w:tabs>
    </w:pPr>
  </w:style>
  <w:style w:type="paragraph" w:customStyle="1" w:styleId="ListNumber4Level2">
    <w:name w:val="List Number 4 (Level 2)"/>
    <w:basedOn w:val="Text4"/>
    <w:rsid w:val="00577EC6"/>
    <w:pPr>
      <w:numPr>
        <w:ilvl w:val="1"/>
        <w:numId w:val="18"/>
      </w:numPr>
      <w:tabs>
        <w:tab w:val="clear" w:pos="2302"/>
      </w:tabs>
    </w:pPr>
  </w:style>
  <w:style w:type="paragraph" w:customStyle="1" w:styleId="ListNumber4Level3">
    <w:name w:val="List Number 4 (Level 3)"/>
    <w:basedOn w:val="Text4"/>
    <w:rsid w:val="00577EC6"/>
    <w:pPr>
      <w:numPr>
        <w:ilvl w:val="2"/>
        <w:numId w:val="18"/>
      </w:numPr>
      <w:tabs>
        <w:tab w:val="clear" w:pos="2302"/>
      </w:tabs>
    </w:pPr>
  </w:style>
  <w:style w:type="paragraph" w:customStyle="1" w:styleId="ListNumber4Level4">
    <w:name w:val="List Number 4 (Level 4)"/>
    <w:basedOn w:val="Text4"/>
    <w:rsid w:val="00577EC6"/>
    <w:pPr>
      <w:numPr>
        <w:ilvl w:val="3"/>
        <w:numId w:val="18"/>
      </w:numPr>
      <w:tabs>
        <w:tab w:val="clear" w:pos="2302"/>
      </w:tabs>
    </w:pPr>
  </w:style>
  <w:style w:type="paragraph" w:customStyle="1" w:styleId="TOCHeading1">
    <w:name w:val="TOC Heading1"/>
    <w:basedOn w:val="Normal"/>
    <w:next w:val="Normal"/>
    <w:rsid w:val="00461D0A"/>
    <w:pPr>
      <w:keepNext/>
      <w:spacing w:before="240"/>
      <w:jc w:val="center"/>
    </w:pPr>
    <w:rPr>
      <w:b/>
    </w:rPr>
  </w:style>
  <w:style w:type="paragraph" w:customStyle="1" w:styleId="Contact">
    <w:name w:val="Contact"/>
    <w:basedOn w:val="Normal"/>
    <w:next w:val="Normal"/>
    <w:rsid w:val="00461D0A"/>
    <w:pPr>
      <w:spacing w:after="480"/>
      <w:ind w:left="567" w:hanging="567"/>
      <w:jc w:val="left"/>
    </w:pPr>
  </w:style>
  <w:style w:type="paragraph" w:customStyle="1" w:styleId="ZCom">
    <w:name w:val="Z_Com"/>
    <w:basedOn w:val="Normal"/>
    <w:next w:val="ZDGName"/>
    <w:rsid w:val="00D63776"/>
    <w:pPr>
      <w:widowControl w:val="0"/>
      <w:autoSpaceDE w:val="0"/>
      <w:autoSpaceDN w:val="0"/>
      <w:spacing w:after="0"/>
      <w:ind w:right="85"/>
    </w:pPr>
    <w:rPr>
      <w:rFonts w:ascii="Arial" w:hAnsi="Arial" w:cs="Arial"/>
      <w:szCs w:val="24"/>
      <w:lang w:eastAsia="en-GB"/>
    </w:rPr>
  </w:style>
  <w:style w:type="paragraph" w:customStyle="1" w:styleId="ZDGName">
    <w:name w:val="Z_DGName"/>
    <w:basedOn w:val="Normal"/>
    <w:rsid w:val="00D63776"/>
    <w:pPr>
      <w:widowControl w:val="0"/>
      <w:autoSpaceDE w:val="0"/>
      <w:autoSpaceDN w:val="0"/>
      <w:spacing w:after="0"/>
      <w:ind w:right="85"/>
      <w:jc w:val="left"/>
    </w:pPr>
    <w:rPr>
      <w:rFonts w:ascii="Arial" w:hAnsi="Arial" w:cs="Arial"/>
      <w:sz w:val="16"/>
      <w:szCs w:val="16"/>
      <w:lang w:eastAsia="en-GB"/>
    </w:rPr>
  </w:style>
  <w:style w:type="character" w:styleId="Hyperlink">
    <w:name w:val="Hyperlink"/>
    <w:uiPriority w:val="99"/>
    <w:rsid w:val="006914AD"/>
    <w:rPr>
      <w:color w:val="0000FF"/>
      <w:u w:val="single"/>
    </w:rPr>
  </w:style>
  <w:style w:type="character" w:styleId="FootnoteReference">
    <w:name w:val="footnote reference"/>
    <w:semiHidden/>
    <w:rsid w:val="00554C47"/>
    <w:rPr>
      <w:rFonts w:asciiTheme="minorHAnsi" w:hAnsiTheme="minorHAnsi"/>
      <w:sz w:val="16"/>
      <w:vertAlign w:val="superscript"/>
    </w:rPr>
  </w:style>
  <w:style w:type="table" w:styleId="ColorfulGrid-Accent3">
    <w:name w:val="Colorful Grid Accent 3"/>
    <w:basedOn w:val="TableNormal"/>
    <w:uiPriority w:val="69"/>
    <w:rsid w:val="000420DD"/>
    <w:rPr>
      <w:rFonts w:ascii="Verdana" w:hAnsi="Verdana"/>
      <w:sz w:val="18"/>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2F2F2"/>
    </w:tcPr>
    <w:tblStylePr w:type="firstRow">
      <w:rPr>
        <w:rFonts w:ascii="Tms Rmn" w:hAnsi="Tms Rmn"/>
        <w:b/>
        <w:bCs/>
        <w:i w:val="0"/>
        <w:iCs w:val="0"/>
        <w:color w:val="FFFFFF"/>
        <w:sz w:val="18"/>
      </w:rPr>
      <w:tblPr/>
      <w:tcPr>
        <w:shd w:val="clear" w:color="auto" w:fill="C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BalloonText">
    <w:name w:val="Balloon Text"/>
    <w:basedOn w:val="Normal"/>
    <w:semiHidden/>
    <w:rsid w:val="00E52A1D"/>
    <w:rPr>
      <w:rFonts w:ascii="Tahoma" w:hAnsi="Tahoma" w:cs="Tahoma"/>
      <w:sz w:val="16"/>
      <w:szCs w:val="16"/>
    </w:rPr>
  </w:style>
  <w:style w:type="paragraph" w:customStyle="1" w:styleId="DocumentTitle">
    <w:name w:val="Document Title"/>
    <w:basedOn w:val="Normal"/>
    <w:link w:val="DocumentTitleChar"/>
    <w:qFormat/>
    <w:rsid w:val="001E6AC6"/>
    <w:pPr>
      <w:jc w:val="center"/>
    </w:pPr>
    <w:rPr>
      <w:rFonts w:ascii="Verdana" w:hAnsi="Verdana"/>
      <w:b/>
      <w:sz w:val="52"/>
    </w:rPr>
  </w:style>
  <w:style w:type="paragraph" w:customStyle="1" w:styleId="Footerapproval">
    <w:name w:val="Footer approval"/>
    <w:basedOn w:val="Footer"/>
    <w:link w:val="ApprovalfooterChar"/>
    <w:qFormat/>
    <w:rsid w:val="00ED7D13"/>
    <w:pPr>
      <w:tabs>
        <w:tab w:val="left" w:pos="6804"/>
      </w:tabs>
    </w:pPr>
    <w:rPr>
      <w:rFonts w:ascii="Verdana" w:hAnsi="Verdana"/>
      <w:sz w:val="13"/>
      <w:lang w:val="fr-BE"/>
    </w:rPr>
  </w:style>
  <w:style w:type="character" w:customStyle="1" w:styleId="DocumentTitleChar">
    <w:name w:val="Document Title Char"/>
    <w:link w:val="DocumentTitle"/>
    <w:rsid w:val="001E6AC6"/>
    <w:rPr>
      <w:rFonts w:ascii="Verdana" w:hAnsi="Verdana"/>
      <w:b/>
      <w:sz w:val="52"/>
      <w:lang w:val="fr-FR" w:eastAsia="en-US"/>
    </w:rPr>
  </w:style>
  <w:style w:type="paragraph" w:customStyle="1" w:styleId="FooterDate">
    <w:name w:val="Footer Date"/>
    <w:basedOn w:val="Footer"/>
    <w:link w:val="FooterDateChar"/>
    <w:rsid w:val="00EE60CF"/>
    <w:pPr>
      <w:tabs>
        <w:tab w:val="right" w:pos="9240"/>
      </w:tabs>
    </w:pPr>
    <w:rPr>
      <w:rFonts w:ascii="Verdana" w:hAnsi="Verdana"/>
      <w:lang w:val="it-IT"/>
    </w:rPr>
  </w:style>
  <w:style w:type="character" w:customStyle="1" w:styleId="FooterChar">
    <w:name w:val="Footer Char"/>
    <w:link w:val="Footer"/>
    <w:uiPriority w:val="99"/>
    <w:rsid w:val="00EE60CF"/>
    <w:rPr>
      <w:rFonts w:ascii="Arial" w:hAnsi="Arial"/>
      <w:sz w:val="16"/>
      <w:lang w:val="fr-FR"/>
    </w:rPr>
  </w:style>
  <w:style w:type="character" w:customStyle="1" w:styleId="ApprovalfooterChar">
    <w:name w:val="Approval_footer Char"/>
    <w:basedOn w:val="FooterChar"/>
    <w:link w:val="Footerapproval"/>
    <w:rsid w:val="00EE60CF"/>
    <w:rPr>
      <w:rFonts w:ascii="Arial" w:hAnsi="Arial"/>
      <w:sz w:val="16"/>
      <w:lang w:val="fr-FR"/>
    </w:rPr>
  </w:style>
  <w:style w:type="paragraph" w:customStyle="1" w:styleId="PageNumber1">
    <w:name w:val="Page Number1"/>
    <w:basedOn w:val="Footer"/>
    <w:link w:val="PagenumberChar"/>
    <w:rsid w:val="00EE60CF"/>
    <w:pPr>
      <w:tabs>
        <w:tab w:val="right" w:pos="9240"/>
      </w:tabs>
      <w:ind w:right="-622"/>
    </w:pPr>
    <w:rPr>
      <w:rFonts w:ascii="Verdana" w:hAnsi="Verdana"/>
      <w:lang w:val="fr-BE"/>
    </w:rPr>
  </w:style>
  <w:style w:type="character" w:customStyle="1" w:styleId="FooterDateChar">
    <w:name w:val="Footer Date Char"/>
    <w:link w:val="FooterDate"/>
    <w:rsid w:val="00EE60CF"/>
    <w:rPr>
      <w:rFonts w:ascii="Verdana" w:hAnsi="Verdana"/>
      <w:sz w:val="16"/>
      <w:lang w:val="it-IT"/>
    </w:rPr>
  </w:style>
  <w:style w:type="character" w:customStyle="1" w:styleId="HeaderChar">
    <w:name w:val="Header Char"/>
    <w:link w:val="Header"/>
    <w:uiPriority w:val="99"/>
    <w:rsid w:val="00EE60CF"/>
    <w:rPr>
      <w:sz w:val="24"/>
      <w:lang w:val="fr-FR"/>
    </w:rPr>
  </w:style>
  <w:style w:type="character" w:customStyle="1" w:styleId="PagenumberChar">
    <w:name w:val="Page number Char"/>
    <w:link w:val="PageNumber1"/>
    <w:rsid w:val="00EE60CF"/>
    <w:rPr>
      <w:rFonts w:ascii="Verdana" w:hAnsi="Verdana"/>
      <w:sz w:val="16"/>
      <w:lang w:val="fr-BE"/>
    </w:rPr>
  </w:style>
  <w:style w:type="paragraph" w:customStyle="1" w:styleId="DocumentSubtitle">
    <w:name w:val="Document Subtitle"/>
    <w:basedOn w:val="DocumentTitle"/>
    <w:link w:val="DocumentSubtitleChar"/>
    <w:rsid w:val="003C7A25"/>
    <w:rPr>
      <w:b w:val="0"/>
      <w:sz w:val="32"/>
      <w:szCs w:val="36"/>
      <w:lang w:val="en-GB"/>
    </w:rPr>
  </w:style>
  <w:style w:type="paragraph" w:customStyle="1" w:styleId="HeaderTitle">
    <w:name w:val="Header Title"/>
    <w:basedOn w:val="Normal"/>
    <w:link w:val="HeaderTitleChar"/>
    <w:rsid w:val="002A726D"/>
    <w:pPr>
      <w:jc w:val="center"/>
    </w:pPr>
    <w:rPr>
      <w:rFonts w:ascii="Verdana" w:hAnsi="Verdana"/>
      <w:b/>
      <w:color w:val="808080"/>
      <w:sz w:val="18"/>
      <w:szCs w:val="18"/>
    </w:rPr>
  </w:style>
  <w:style w:type="character" w:customStyle="1" w:styleId="DocumentSubtitleChar">
    <w:name w:val="Document Subtitle Char"/>
    <w:link w:val="DocumentSubtitle"/>
    <w:rsid w:val="003C7A25"/>
    <w:rPr>
      <w:rFonts w:ascii="Verdana" w:hAnsi="Verdana"/>
      <w:sz w:val="32"/>
      <w:szCs w:val="36"/>
      <w:lang w:val="en-GB" w:eastAsia="en-US"/>
    </w:rPr>
  </w:style>
  <w:style w:type="paragraph" w:customStyle="1" w:styleId="Bulletpoint1">
    <w:name w:val="Bullet point1"/>
    <w:basedOn w:val="NormalIndent"/>
    <w:link w:val="Bulletpoint1Char"/>
    <w:autoRedefine/>
    <w:rsid w:val="00B62C21"/>
    <w:pPr>
      <w:numPr>
        <w:numId w:val="20"/>
      </w:numPr>
      <w:spacing w:after="120"/>
      <w:jc w:val="left"/>
    </w:pPr>
    <w:rPr>
      <w:rFonts w:ascii="Arial" w:hAnsi="Arial"/>
      <w:sz w:val="22"/>
    </w:rPr>
  </w:style>
  <w:style w:type="character" w:customStyle="1" w:styleId="HeaderTitleChar">
    <w:name w:val="Header Title Char"/>
    <w:link w:val="HeaderTitle"/>
    <w:rsid w:val="002A726D"/>
    <w:rPr>
      <w:rFonts w:ascii="Verdana" w:hAnsi="Verdana"/>
      <w:b/>
      <w:color w:val="808080"/>
      <w:sz w:val="18"/>
      <w:szCs w:val="18"/>
      <w:lang w:val="fr-FR"/>
    </w:rPr>
  </w:style>
  <w:style w:type="paragraph" w:customStyle="1" w:styleId="Heading">
    <w:name w:val="Heading"/>
    <w:basedOn w:val="TOC1"/>
    <w:link w:val="HeadingChar"/>
    <w:rsid w:val="00B62C21"/>
    <w:pPr>
      <w:widowControl w:val="0"/>
      <w:pBdr>
        <w:bottom w:val="single" w:sz="4" w:space="1" w:color="0C4DA2" w:themeColor="text2"/>
      </w:pBdr>
      <w:autoSpaceDE w:val="0"/>
      <w:autoSpaceDN w:val="0"/>
      <w:adjustRightInd w:val="0"/>
    </w:pPr>
    <w:rPr>
      <w:rFonts w:cs="Arial"/>
      <w:caps/>
      <w:color w:val="0C4DA2" w:themeColor="text2"/>
      <w:sz w:val="50"/>
      <w:szCs w:val="50"/>
    </w:rPr>
  </w:style>
  <w:style w:type="character" w:customStyle="1" w:styleId="NormalIndentChar">
    <w:name w:val="Normal Indent Char"/>
    <w:link w:val="NormalIndent"/>
    <w:rsid w:val="007A4813"/>
    <w:rPr>
      <w:sz w:val="24"/>
      <w:lang w:val="fr-FR"/>
    </w:rPr>
  </w:style>
  <w:style w:type="character" w:customStyle="1" w:styleId="Bulletpoint1Char">
    <w:name w:val="Bullet point1 Char"/>
    <w:basedOn w:val="NormalIndentChar"/>
    <w:link w:val="Bulletpoint1"/>
    <w:rsid w:val="00B62C21"/>
    <w:rPr>
      <w:rFonts w:ascii="Arial" w:hAnsi="Arial"/>
      <w:sz w:val="22"/>
      <w:lang w:val="fr-FR" w:eastAsia="en-US"/>
    </w:rPr>
  </w:style>
  <w:style w:type="paragraph" w:customStyle="1" w:styleId="BulletPoint2">
    <w:name w:val="Bullet Point 2"/>
    <w:basedOn w:val="NormalIndent"/>
    <w:link w:val="BulletPoint2Char"/>
    <w:rsid w:val="00577EC6"/>
    <w:pPr>
      <w:numPr>
        <w:numId w:val="19"/>
      </w:numPr>
      <w:spacing w:after="120"/>
      <w:ind w:left="1077" w:hanging="357"/>
      <w:jc w:val="left"/>
    </w:pPr>
    <w:rPr>
      <w:rFonts w:ascii="Verdana" w:hAnsi="Verdana"/>
      <w:sz w:val="18"/>
    </w:rPr>
  </w:style>
  <w:style w:type="character" w:customStyle="1" w:styleId="HeadingChar">
    <w:name w:val="Heading Char"/>
    <w:link w:val="Heading"/>
    <w:rsid w:val="00B62C21"/>
    <w:rPr>
      <w:rFonts w:ascii="Arial" w:hAnsi="Arial" w:cs="Arial"/>
      <w:color w:val="0C4DA2" w:themeColor="text2"/>
      <w:sz w:val="50"/>
      <w:szCs w:val="50"/>
      <w:lang w:val="fr-FR" w:eastAsia="en-US"/>
    </w:rPr>
  </w:style>
  <w:style w:type="paragraph" w:customStyle="1" w:styleId="BodyText1">
    <w:name w:val="Body Text1"/>
    <w:basedOn w:val="Normal"/>
    <w:link w:val="BodytextChar"/>
    <w:qFormat/>
    <w:rsid w:val="009415B1"/>
    <w:pPr>
      <w:spacing w:before="120" w:after="120"/>
    </w:pPr>
    <w:rPr>
      <w:rFonts w:ascii="Arial" w:hAnsi="Arial"/>
      <w:noProof/>
      <w:sz w:val="22"/>
      <w:lang w:val="en-GB"/>
    </w:rPr>
  </w:style>
  <w:style w:type="character" w:customStyle="1" w:styleId="BulletPoint2Char">
    <w:name w:val="Bullet Point 2 Char"/>
    <w:link w:val="BulletPoint2"/>
    <w:rsid w:val="00577EC6"/>
    <w:rPr>
      <w:rFonts w:ascii="Verdana" w:hAnsi="Verdana"/>
      <w:sz w:val="18"/>
      <w:lang w:val="fr-FR" w:eastAsia="en-US"/>
    </w:rPr>
  </w:style>
  <w:style w:type="paragraph" w:styleId="CommentSubject">
    <w:name w:val="annotation subject"/>
    <w:basedOn w:val="CommentText"/>
    <w:next w:val="CommentText"/>
    <w:link w:val="CommentSubjectChar"/>
    <w:semiHidden/>
    <w:unhideWhenUsed/>
    <w:rsid w:val="006221E1"/>
    <w:rPr>
      <w:b/>
      <w:bCs/>
    </w:rPr>
  </w:style>
  <w:style w:type="character" w:customStyle="1" w:styleId="BodytextChar">
    <w:name w:val="Body text Char"/>
    <w:link w:val="BodyText1"/>
    <w:rsid w:val="009415B1"/>
    <w:rPr>
      <w:rFonts w:ascii="Arial" w:hAnsi="Arial"/>
      <w:noProof/>
      <w:sz w:val="22"/>
      <w:lang w:val="en-GB" w:eastAsia="en-US"/>
    </w:rPr>
  </w:style>
  <w:style w:type="table" w:styleId="TableGrid">
    <w:name w:val="Table Grid"/>
    <w:aliases w:val="Document Table"/>
    <w:basedOn w:val="TableNormal"/>
    <w:rsid w:val="007F3473"/>
    <w:rPr>
      <w:rFonts w:ascii="Verdana" w:hAnsi="Verdana"/>
      <w:sz w:val="18"/>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Pr>
    <w:tblStylePr w:type="firstRow">
      <w:rPr>
        <w:color w:val="FFFFFF"/>
      </w:rPr>
      <w:tblPr/>
      <w:tcPr>
        <w:shd w:val="clear" w:color="auto" w:fill="00AEF0"/>
      </w:tcPr>
    </w:tblStylePr>
  </w:style>
  <w:style w:type="character" w:customStyle="1" w:styleId="CommentTextChar">
    <w:name w:val="Comment Text Char"/>
    <w:basedOn w:val="DefaultParagraphFont"/>
    <w:link w:val="CommentText"/>
    <w:semiHidden/>
    <w:rsid w:val="006221E1"/>
    <w:rPr>
      <w:lang w:val="fr-FR" w:eastAsia="en-US"/>
    </w:rPr>
  </w:style>
  <w:style w:type="table" w:customStyle="1" w:styleId="Style1">
    <w:name w:val="Style1"/>
    <w:basedOn w:val="TableNormal"/>
    <w:rsid w:val="00EF7057"/>
    <w:tblPr/>
  </w:style>
  <w:style w:type="table" w:styleId="TableElegant">
    <w:name w:val="Table Elegant"/>
    <w:basedOn w:val="TableNormal"/>
    <w:rsid w:val="00EF7057"/>
    <w:pPr>
      <w:spacing w:after="24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FooterDocument">
    <w:name w:val="Footer Document"/>
    <w:basedOn w:val="BodyText1"/>
    <w:link w:val="FooterDocumentChar"/>
    <w:rsid w:val="00F5647F"/>
    <w:pPr>
      <w:spacing w:after="0"/>
    </w:pPr>
    <w:rPr>
      <w:i/>
      <w:sz w:val="13"/>
      <w:lang w:val="en-US"/>
    </w:rPr>
  </w:style>
  <w:style w:type="character" w:customStyle="1" w:styleId="FooterDocumentChar">
    <w:name w:val="Footer Document Char"/>
    <w:link w:val="FooterDocument"/>
    <w:rsid w:val="00F5647F"/>
    <w:rPr>
      <w:rFonts w:ascii="Verdana" w:hAnsi="Verdana"/>
      <w:i/>
      <w:noProof/>
      <w:sz w:val="13"/>
      <w:lang w:val="en-US" w:eastAsia="en-US"/>
    </w:rPr>
  </w:style>
  <w:style w:type="paragraph" w:styleId="TOCHeading">
    <w:name w:val="TOC Heading"/>
    <w:basedOn w:val="Heading1"/>
    <w:next w:val="Normal"/>
    <w:uiPriority w:val="39"/>
    <w:unhideWhenUsed/>
    <w:qFormat/>
    <w:rsid w:val="000A7FCF"/>
    <w:pPr>
      <w:keepLines/>
      <w:numPr>
        <w:numId w:val="0"/>
      </w:numPr>
      <w:spacing w:before="480" w:after="0" w:line="276" w:lineRule="auto"/>
      <w:jc w:val="left"/>
      <w:outlineLvl w:val="9"/>
    </w:pPr>
    <w:rPr>
      <w:rFonts w:asciiTheme="majorHAnsi" w:eastAsiaTheme="majorEastAsia" w:hAnsiTheme="majorHAnsi" w:cstheme="majorBidi"/>
      <w:bCs/>
      <w:smallCaps w:val="0"/>
      <w:color w:val="CE3A1C" w:themeColor="accent1" w:themeShade="BF"/>
      <w:sz w:val="28"/>
      <w:szCs w:val="28"/>
      <w:lang w:val="en-US"/>
    </w:rPr>
  </w:style>
  <w:style w:type="paragraph" w:customStyle="1" w:styleId="Title20">
    <w:name w:val="Title 2"/>
    <w:basedOn w:val="Normal"/>
    <w:rsid w:val="00B14205"/>
    <w:pPr>
      <w:numPr>
        <w:numId w:val="21"/>
      </w:numPr>
    </w:pPr>
  </w:style>
  <w:style w:type="character" w:customStyle="1" w:styleId="CommentSubjectChar">
    <w:name w:val="Comment Subject Char"/>
    <w:basedOn w:val="CommentTextChar"/>
    <w:link w:val="CommentSubject"/>
    <w:semiHidden/>
    <w:rsid w:val="006221E1"/>
    <w:rPr>
      <w:b/>
      <w:bCs/>
      <w:lang w:val="fr-FR" w:eastAsia="en-US"/>
    </w:rPr>
  </w:style>
  <w:style w:type="paragraph" w:customStyle="1" w:styleId="HeadingBody">
    <w:name w:val="Heading Body"/>
    <w:basedOn w:val="Normal"/>
    <w:link w:val="HeadingBodyChar"/>
    <w:rsid w:val="001D2A51"/>
    <w:pPr>
      <w:spacing w:after="120"/>
    </w:pPr>
    <w:rPr>
      <w:rFonts w:ascii="Verdana" w:hAnsi="Verdana"/>
      <w:b/>
      <w:sz w:val="20"/>
      <w:szCs w:val="18"/>
      <w:lang w:val="en-GB"/>
    </w:rPr>
  </w:style>
  <w:style w:type="paragraph" w:customStyle="1" w:styleId="Titlepublication">
    <w:name w:val="Title publication"/>
    <w:basedOn w:val="Normal"/>
    <w:link w:val="TitlepublicationChar"/>
    <w:qFormat/>
    <w:rsid w:val="001D2A51"/>
    <w:pPr>
      <w:jc w:val="center"/>
    </w:pPr>
    <w:rPr>
      <w:rFonts w:ascii="Verdana" w:hAnsi="Verdana"/>
      <w:b/>
      <w:color w:val="FF0000"/>
      <w:sz w:val="52"/>
      <w:szCs w:val="52"/>
      <w:lang w:val="en-GB"/>
    </w:rPr>
  </w:style>
  <w:style w:type="character" w:customStyle="1" w:styleId="HeadingBodyChar">
    <w:name w:val="Heading Body Char"/>
    <w:basedOn w:val="DefaultParagraphFont"/>
    <w:link w:val="HeadingBody"/>
    <w:rsid w:val="001D2A51"/>
    <w:rPr>
      <w:rFonts w:ascii="Verdana" w:hAnsi="Verdana"/>
      <w:b/>
      <w:szCs w:val="18"/>
      <w:lang w:val="en-GB" w:eastAsia="en-US"/>
    </w:rPr>
  </w:style>
  <w:style w:type="paragraph" w:customStyle="1" w:styleId="Subtitlepublication">
    <w:name w:val="Subtitle publication"/>
    <w:basedOn w:val="Normal"/>
    <w:link w:val="SubtitlepublicationChar"/>
    <w:qFormat/>
    <w:rsid w:val="003C7A25"/>
    <w:pPr>
      <w:jc w:val="center"/>
    </w:pPr>
    <w:rPr>
      <w:rFonts w:ascii="Verdana" w:hAnsi="Verdana"/>
      <w:b/>
      <w:i/>
      <w:color w:val="FF0000"/>
      <w:sz w:val="32"/>
      <w:lang w:val="en-GB"/>
    </w:rPr>
  </w:style>
  <w:style w:type="character" w:customStyle="1" w:styleId="TitlepublicationChar">
    <w:name w:val="Title publication Char"/>
    <w:basedOn w:val="DefaultParagraphFont"/>
    <w:link w:val="Titlepublication"/>
    <w:rsid w:val="001D2A51"/>
    <w:rPr>
      <w:rFonts w:ascii="Verdana" w:hAnsi="Verdana"/>
      <w:b/>
      <w:color w:val="FF0000"/>
      <w:sz w:val="52"/>
      <w:szCs w:val="52"/>
      <w:lang w:val="en-GB" w:eastAsia="en-US"/>
    </w:rPr>
  </w:style>
  <w:style w:type="paragraph" w:customStyle="1" w:styleId="Editorname">
    <w:name w:val="Editor name"/>
    <w:basedOn w:val="Normal"/>
    <w:link w:val="EditornameChar"/>
    <w:qFormat/>
    <w:rsid w:val="001D2A51"/>
    <w:pPr>
      <w:jc w:val="center"/>
    </w:pPr>
    <w:rPr>
      <w:rFonts w:ascii="Verdana" w:hAnsi="Verdana"/>
      <w:color w:val="FF0000"/>
      <w:lang w:val="en-GB"/>
    </w:rPr>
  </w:style>
  <w:style w:type="character" w:customStyle="1" w:styleId="SubtitlepublicationChar">
    <w:name w:val="Subtitle publication Char"/>
    <w:basedOn w:val="DefaultParagraphFont"/>
    <w:link w:val="Subtitlepublication"/>
    <w:rsid w:val="003C7A25"/>
    <w:rPr>
      <w:rFonts w:ascii="Verdana" w:hAnsi="Verdana"/>
      <w:b/>
      <w:i/>
      <w:color w:val="FF0000"/>
      <w:sz w:val="32"/>
      <w:lang w:val="en-GB" w:eastAsia="en-US"/>
    </w:rPr>
  </w:style>
  <w:style w:type="paragraph" w:customStyle="1" w:styleId="Backcoversummary">
    <w:name w:val="Backcover_summary"/>
    <w:basedOn w:val="Normal"/>
    <w:link w:val="BackcoversummaryChar"/>
    <w:qFormat/>
    <w:rsid w:val="001D2A51"/>
    <w:rPr>
      <w:rFonts w:ascii="Verdana" w:hAnsi="Verdana"/>
      <w:color w:val="FF0000"/>
      <w:lang w:val="en-GB"/>
    </w:rPr>
  </w:style>
  <w:style w:type="character" w:customStyle="1" w:styleId="EditornameChar">
    <w:name w:val="Editor name Char"/>
    <w:basedOn w:val="DefaultParagraphFont"/>
    <w:link w:val="Editorname"/>
    <w:rsid w:val="001D2A51"/>
    <w:rPr>
      <w:rFonts w:ascii="Verdana" w:hAnsi="Verdana"/>
      <w:color w:val="FF0000"/>
      <w:sz w:val="24"/>
      <w:lang w:val="en-GB" w:eastAsia="en-US"/>
    </w:rPr>
  </w:style>
  <w:style w:type="paragraph" w:customStyle="1" w:styleId="Backcovercategory">
    <w:name w:val="Backcover_category"/>
    <w:basedOn w:val="Normal"/>
    <w:link w:val="BackcovercategoryChar"/>
    <w:qFormat/>
    <w:rsid w:val="001D2A51"/>
    <w:pPr>
      <w:ind w:right="28"/>
    </w:pPr>
    <w:rPr>
      <w:rFonts w:ascii="Verdana" w:hAnsi="Verdana"/>
      <w:i/>
      <w:color w:val="FF0000"/>
      <w:sz w:val="18"/>
      <w:lang w:val="en-GB"/>
    </w:rPr>
  </w:style>
  <w:style w:type="character" w:customStyle="1" w:styleId="BackcoversummaryChar">
    <w:name w:val="Backcover_summary Char"/>
    <w:basedOn w:val="DefaultParagraphFont"/>
    <w:link w:val="Backcoversummary"/>
    <w:rsid w:val="001D2A51"/>
    <w:rPr>
      <w:rFonts w:ascii="Verdana" w:hAnsi="Verdana"/>
      <w:color w:val="FF0000"/>
      <w:sz w:val="24"/>
      <w:lang w:val="en-GB" w:eastAsia="en-US"/>
    </w:rPr>
  </w:style>
  <w:style w:type="character" w:customStyle="1" w:styleId="BackcovercategoryChar">
    <w:name w:val="Backcover_category Char"/>
    <w:basedOn w:val="DefaultParagraphFont"/>
    <w:link w:val="Backcovercategory"/>
    <w:rsid w:val="001D2A51"/>
    <w:rPr>
      <w:rFonts w:ascii="Verdana" w:hAnsi="Verdana"/>
      <w:i/>
      <w:color w:val="FF0000"/>
      <w:sz w:val="18"/>
      <w:lang w:val="en-GB" w:eastAsia="en-US"/>
    </w:rPr>
  </w:style>
  <w:style w:type="table" w:styleId="TableGrid1">
    <w:name w:val="Table Grid 1"/>
    <w:basedOn w:val="TableNormal"/>
    <w:rsid w:val="00362478"/>
    <w:pPr>
      <w:spacing w:after="24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itle21">
    <w:name w:val="title 2"/>
    <w:basedOn w:val="Normal"/>
    <w:link w:val="title2Char"/>
    <w:rsid w:val="00B62C21"/>
    <w:pPr>
      <w:jc w:val="left"/>
    </w:pPr>
    <w:rPr>
      <w:rFonts w:ascii="Arial" w:hAnsi="Arial" w:cs="Arial"/>
      <w:color w:val="0C4DA2" w:themeColor="text2"/>
      <w:sz w:val="36"/>
      <w:szCs w:val="36"/>
    </w:rPr>
  </w:style>
  <w:style w:type="paragraph" w:customStyle="1" w:styleId="Title0">
    <w:name w:val="Title 0"/>
    <w:basedOn w:val="Heading"/>
    <w:link w:val="Title0Char"/>
    <w:qFormat/>
    <w:rsid w:val="001A332B"/>
    <w:pPr>
      <w:pBdr>
        <w:bottom w:val="none" w:sz="0" w:space="0" w:color="auto"/>
      </w:pBdr>
      <w:spacing w:before="0"/>
      <w:outlineLvl w:val="0"/>
    </w:pPr>
    <w:rPr>
      <w:b w:val="0"/>
      <w:caps w:val="0"/>
      <w:sz w:val="32"/>
      <w:szCs w:val="32"/>
      <w:lang w:val="en-IE"/>
    </w:rPr>
  </w:style>
  <w:style w:type="character" w:customStyle="1" w:styleId="title2Char">
    <w:name w:val="title 2 Char"/>
    <w:basedOn w:val="DefaultParagraphFont"/>
    <w:link w:val="title21"/>
    <w:rsid w:val="00B62C21"/>
    <w:rPr>
      <w:rFonts w:ascii="Arial" w:hAnsi="Arial" w:cs="Arial"/>
      <w:color w:val="0C4DA2" w:themeColor="text2"/>
      <w:sz w:val="36"/>
      <w:szCs w:val="36"/>
      <w:lang w:val="fr-FR" w:eastAsia="en-US"/>
    </w:rPr>
  </w:style>
  <w:style w:type="character" w:customStyle="1" w:styleId="Title0Char">
    <w:name w:val="Title 0 Char"/>
    <w:link w:val="Title0"/>
    <w:rsid w:val="001A332B"/>
    <w:rPr>
      <w:rFonts w:ascii="Arial" w:hAnsi="Arial" w:cs="Arial"/>
      <w:b/>
      <w:caps/>
      <w:color w:val="0C4DA2" w:themeColor="text2"/>
      <w:sz w:val="32"/>
      <w:szCs w:val="32"/>
      <w:lang w:val="en-IE" w:eastAsia="en-US"/>
    </w:rPr>
  </w:style>
  <w:style w:type="paragraph" w:customStyle="1" w:styleId="Briefingtext">
    <w:name w:val="Briefing text"/>
    <w:basedOn w:val="Normal"/>
    <w:link w:val="BriefingtextChar"/>
    <w:rsid w:val="00B62C21"/>
    <w:rPr>
      <w:rFonts w:ascii="Arial" w:hAnsi="Arial" w:cs="Arial"/>
      <w:sz w:val="22"/>
      <w:szCs w:val="24"/>
      <w:lang w:val="en-GB"/>
    </w:rPr>
  </w:style>
  <w:style w:type="character" w:customStyle="1" w:styleId="BriefingtextChar">
    <w:name w:val="Briefing text Char"/>
    <w:link w:val="Briefingtext"/>
    <w:rsid w:val="00B62C21"/>
    <w:rPr>
      <w:rFonts w:ascii="Arial" w:hAnsi="Arial" w:cs="Arial"/>
      <w:sz w:val="22"/>
      <w:szCs w:val="24"/>
      <w:lang w:val="en-GB" w:eastAsia="en-US"/>
    </w:rPr>
  </w:style>
  <w:style w:type="paragraph" w:customStyle="1" w:styleId="Briefingheading1">
    <w:name w:val="Briefing heading 1"/>
    <w:basedOn w:val="Briefingtext"/>
    <w:next w:val="Briefingtext"/>
    <w:link w:val="Briefingheading1Char"/>
    <w:rsid w:val="00B62C21"/>
    <w:pPr>
      <w:keepNext/>
      <w:spacing w:before="240"/>
    </w:pPr>
    <w:rPr>
      <w:b/>
      <w:sz w:val="24"/>
      <w:u w:val="single"/>
    </w:rPr>
  </w:style>
  <w:style w:type="paragraph" w:customStyle="1" w:styleId="Title1">
    <w:name w:val="Title_1"/>
    <w:basedOn w:val="Briefingheading1"/>
    <w:link w:val="Title1Char"/>
    <w:qFormat/>
    <w:rsid w:val="00E630E8"/>
    <w:pPr>
      <w:numPr>
        <w:numId w:val="24"/>
      </w:numPr>
      <w:spacing w:before="120" w:after="360"/>
      <w:outlineLvl w:val="1"/>
    </w:pPr>
    <w:rPr>
      <w:rFonts w:cs="Times New Roman"/>
      <w:b w:val="0"/>
      <w:color w:val="325BAA"/>
      <w:sz w:val="36"/>
      <w:szCs w:val="36"/>
      <w:u w:val="none"/>
    </w:rPr>
  </w:style>
  <w:style w:type="paragraph" w:customStyle="1" w:styleId="title3">
    <w:name w:val="title_3"/>
    <w:basedOn w:val="Briefingheading1"/>
    <w:next w:val="BodyText1"/>
    <w:link w:val="title3Char"/>
    <w:qFormat/>
    <w:rsid w:val="00E630E8"/>
    <w:pPr>
      <w:numPr>
        <w:ilvl w:val="2"/>
        <w:numId w:val="24"/>
      </w:numPr>
      <w:outlineLvl w:val="2"/>
    </w:pPr>
    <w:rPr>
      <w:rFonts w:cs="Times New Roman"/>
      <w:b w:val="0"/>
      <w:color w:val="325BAA"/>
      <w:sz w:val="28"/>
      <w:szCs w:val="28"/>
      <w:u w:val="none"/>
    </w:rPr>
  </w:style>
  <w:style w:type="character" w:customStyle="1" w:styleId="Briefingheading1Char">
    <w:name w:val="Briefing heading 1 Char"/>
    <w:link w:val="Briefingheading1"/>
    <w:rsid w:val="00B62C21"/>
    <w:rPr>
      <w:rFonts w:ascii="Arial" w:hAnsi="Arial" w:cs="Arial"/>
      <w:b/>
      <w:sz w:val="24"/>
      <w:szCs w:val="24"/>
      <w:u w:val="single"/>
      <w:lang w:val="en-GB" w:eastAsia="en-US"/>
    </w:rPr>
  </w:style>
  <w:style w:type="character" w:customStyle="1" w:styleId="Title1Char">
    <w:name w:val="Title_1 Char"/>
    <w:link w:val="Title1"/>
    <w:rsid w:val="00E630E8"/>
    <w:rPr>
      <w:rFonts w:ascii="Arial" w:hAnsi="Arial"/>
      <w:color w:val="325BAA"/>
      <w:sz w:val="36"/>
      <w:szCs w:val="36"/>
      <w:lang w:val="en-GB" w:eastAsia="en-US"/>
    </w:rPr>
  </w:style>
  <w:style w:type="character" w:customStyle="1" w:styleId="title3Char">
    <w:name w:val="title_3 Char"/>
    <w:link w:val="title3"/>
    <w:rsid w:val="00E630E8"/>
    <w:rPr>
      <w:rFonts w:ascii="Arial" w:hAnsi="Arial"/>
      <w:color w:val="325BAA"/>
      <w:sz w:val="28"/>
      <w:szCs w:val="28"/>
      <w:lang w:val="en-GB" w:eastAsia="en-US"/>
    </w:rPr>
  </w:style>
  <w:style w:type="paragraph" w:customStyle="1" w:styleId="bullet1">
    <w:name w:val="bullet 1"/>
    <w:basedOn w:val="BodyText1"/>
    <w:link w:val="bullet1Char"/>
    <w:qFormat/>
    <w:rsid w:val="00B62C21"/>
    <w:pPr>
      <w:numPr>
        <w:numId w:val="22"/>
      </w:numPr>
    </w:pPr>
    <w:rPr>
      <w:szCs w:val="24"/>
    </w:rPr>
  </w:style>
  <w:style w:type="character" w:customStyle="1" w:styleId="bullet1Char">
    <w:name w:val="bullet 1 Char"/>
    <w:basedOn w:val="BodytextChar"/>
    <w:link w:val="bullet1"/>
    <w:rsid w:val="00B62C21"/>
    <w:rPr>
      <w:rFonts w:ascii="Arial" w:hAnsi="Arial"/>
      <w:noProof/>
      <w:sz w:val="22"/>
      <w:szCs w:val="24"/>
      <w:lang w:val="en-GB" w:eastAsia="en-US"/>
    </w:rPr>
  </w:style>
  <w:style w:type="paragraph" w:styleId="NormalWeb">
    <w:name w:val="Normal (Web)"/>
    <w:basedOn w:val="Normal"/>
    <w:uiPriority w:val="99"/>
    <w:unhideWhenUsed/>
    <w:rsid w:val="007A2836"/>
    <w:pPr>
      <w:spacing w:before="100" w:beforeAutospacing="1" w:after="100" w:afterAutospacing="1"/>
      <w:jc w:val="left"/>
    </w:pPr>
    <w:rPr>
      <w:szCs w:val="24"/>
      <w:lang w:val="fr-BE" w:eastAsia="fr-BE"/>
    </w:rPr>
  </w:style>
  <w:style w:type="paragraph" w:customStyle="1" w:styleId="Boxtitle">
    <w:name w:val="Box title"/>
    <w:basedOn w:val="Normal"/>
    <w:link w:val="BoxtitleChar"/>
    <w:qFormat/>
    <w:rsid w:val="00C71601"/>
    <w:pPr>
      <w:spacing w:after="200"/>
      <w:ind w:right="143"/>
    </w:pPr>
    <w:rPr>
      <w:rFonts w:ascii="Arial" w:hAnsi="Arial" w:cs="Arial"/>
      <w:b/>
      <w:color w:val="0C4DA2" w:themeColor="text2"/>
      <w:lang w:val="en-GB"/>
    </w:rPr>
  </w:style>
  <w:style w:type="character" w:customStyle="1" w:styleId="BoxtitleChar">
    <w:name w:val="Box title Char"/>
    <w:basedOn w:val="DefaultParagraphFont"/>
    <w:link w:val="Boxtitle"/>
    <w:rsid w:val="00C71601"/>
    <w:rPr>
      <w:rFonts w:ascii="Arial" w:hAnsi="Arial" w:cs="Arial"/>
      <w:b/>
      <w:color w:val="0C4DA2" w:themeColor="text2"/>
      <w:sz w:val="24"/>
      <w:lang w:val="en-GB" w:eastAsia="en-US"/>
    </w:rPr>
  </w:style>
  <w:style w:type="character" w:customStyle="1" w:styleId="TabletexttitleChar">
    <w:name w:val="Table text title Char"/>
    <w:basedOn w:val="DefaultParagraphFont"/>
    <w:link w:val="Tabletexttitle"/>
    <w:locked/>
    <w:rsid w:val="00D706ED"/>
    <w:rPr>
      <w:rFonts w:ascii="Arial" w:hAnsi="Arial"/>
      <w:b/>
      <w:color w:val="FFFFFF"/>
      <w:szCs w:val="18"/>
      <w:lang w:val="en-GB" w:eastAsia="en-US"/>
    </w:rPr>
  </w:style>
  <w:style w:type="paragraph" w:customStyle="1" w:styleId="Tabletexttitle">
    <w:name w:val="Table text title"/>
    <w:basedOn w:val="Normal"/>
    <w:link w:val="TabletexttitleChar"/>
    <w:qFormat/>
    <w:rsid w:val="00D706ED"/>
    <w:pPr>
      <w:framePr w:vSpace="68" w:wrap="around" w:vAnchor="text" w:hAnchor="margin" w:y="200"/>
      <w:tabs>
        <w:tab w:val="left" w:pos="990"/>
      </w:tabs>
      <w:spacing w:after="0"/>
      <w:suppressOverlap/>
      <w:jc w:val="left"/>
    </w:pPr>
    <w:rPr>
      <w:rFonts w:ascii="Arial" w:hAnsi="Arial"/>
      <w:b/>
      <w:color w:val="FFFFFF"/>
      <w:sz w:val="20"/>
      <w:szCs w:val="18"/>
      <w:lang w:val="en-GB"/>
    </w:rPr>
  </w:style>
  <w:style w:type="character" w:customStyle="1" w:styleId="TabletextChar">
    <w:name w:val="Table_text Char"/>
    <w:basedOn w:val="DefaultParagraphFont"/>
    <w:link w:val="Tabletext"/>
    <w:locked/>
    <w:rsid w:val="005C2BCC"/>
    <w:rPr>
      <w:rFonts w:ascii="Arial" w:hAnsi="Arial"/>
      <w:sz w:val="18"/>
      <w:szCs w:val="17"/>
      <w:lang w:val="en-GB" w:eastAsia="en-US"/>
    </w:rPr>
  </w:style>
  <w:style w:type="paragraph" w:customStyle="1" w:styleId="Tabletext">
    <w:name w:val="Table_text"/>
    <w:basedOn w:val="Normal"/>
    <w:link w:val="TabletextChar"/>
    <w:qFormat/>
    <w:rsid w:val="005C2BCC"/>
    <w:pPr>
      <w:framePr w:vSpace="68" w:wrap="around" w:vAnchor="text" w:hAnchor="margin" w:y="200"/>
      <w:spacing w:after="0"/>
      <w:suppressOverlap/>
    </w:pPr>
    <w:rPr>
      <w:rFonts w:ascii="Arial" w:hAnsi="Arial"/>
      <w:sz w:val="18"/>
      <w:szCs w:val="17"/>
      <w:lang w:val="en-GB"/>
    </w:rPr>
  </w:style>
  <w:style w:type="paragraph" w:customStyle="1" w:styleId="Figure">
    <w:name w:val="Figure"/>
    <w:basedOn w:val="Normal"/>
    <w:link w:val="FigureChar"/>
    <w:qFormat/>
    <w:rsid w:val="00C878DA"/>
    <w:pPr>
      <w:spacing w:before="120" w:after="120"/>
      <w:jc w:val="center"/>
    </w:pPr>
    <w:rPr>
      <w:rFonts w:ascii="Arial" w:hAnsi="Arial"/>
      <w:i/>
      <w:sz w:val="16"/>
      <w:szCs w:val="14"/>
      <w:lang w:val="en-GB" w:eastAsia="nl-BE"/>
    </w:rPr>
  </w:style>
  <w:style w:type="character" w:customStyle="1" w:styleId="FigureChar">
    <w:name w:val="Figure Char"/>
    <w:basedOn w:val="DefaultParagraphFont"/>
    <w:link w:val="Figure"/>
    <w:rsid w:val="00C878DA"/>
    <w:rPr>
      <w:rFonts w:ascii="Arial" w:hAnsi="Arial"/>
      <w:i/>
      <w:sz w:val="16"/>
      <w:szCs w:val="14"/>
      <w:lang w:val="en-GB"/>
    </w:rPr>
  </w:style>
  <w:style w:type="character" w:styleId="FollowedHyperlink">
    <w:name w:val="FollowedHyperlink"/>
    <w:basedOn w:val="DefaultParagraphFont"/>
    <w:semiHidden/>
    <w:unhideWhenUsed/>
    <w:rsid w:val="002E6ECE"/>
    <w:rPr>
      <w:color w:val="800080" w:themeColor="followedHyperlink"/>
      <w:u w:val="single"/>
    </w:rPr>
  </w:style>
  <w:style w:type="paragraph" w:customStyle="1" w:styleId="Bullets2">
    <w:name w:val="Bullets 2"/>
    <w:basedOn w:val="BodyText1"/>
    <w:link w:val="Bullets2Char"/>
    <w:qFormat/>
    <w:rsid w:val="00A74792"/>
    <w:pPr>
      <w:numPr>
        <w:numId w:val="23"/>
      </w:numPr>
    </w:pPr>
    <w:rPr>
      <w:lang w:val="it-IT"/>
    </w:rPr>
  </w:style>
  <w:style w:type="paragraph" w:customStyle="1" w:styleId="Subtitle10">
    <w:name w:val="Subtitle 1"/>
    <w:basedOn w:val="BodyText1"/>
    <w:link w:val="Subtitle1Char"/>
    <w:qFormat/>
    <w:rsid w:val="00E630E8"/>
    <w:pPr>
      <w:spacing w:before="240" w:after="240"/>
    </w:pPr>
    <w:rPr>
      <w:i/>
      <w:color w:val="0C4DA2" w:themeColor="text2"/>
      <w:sz w:val="24"/>
      <w:szCs w:val="24"/>
    </w:rPr>
  </w:style>
  <w:style w:type="character" w:customStyle="1" w:styleId="Bullets2Char">
    <w:name w:val="Bullets 2 Char"/>
    <w:basedOn w:val="BodytextChar"/>
    <w:link w:val="Bullets2"/>
    <w:rsid w:val="00A74792"/>
    <w:rPr>
      <w:rFonts w:ascii="Arial" w:hAnsi="Arial"/>
      <w:noProof/>
      <w:sz w:val="22"/>
      <w:lang w:val="it-IT" w:eastAsia="en-US"/>
    </w:rPr>
  </w:style>
  <w:style w:type="paragraph" w:customStyle="1" w:styleId="tabletitle">
    <w:name w:val="table title"/>
    <w:basedOn w:val="BodyText1"/>
    <w:link w:val="tabletitleChar"/>
    <w:qFormat/>
    <w:rsid w:val="00D706ED"/>
    <w:pPr>
      <w:jc w:val="center"/>
    </w:pPr>
    <w:rPr>
      <w:b/>
      <w:color w:val="0C4DA2" w:themeColor="text2"/>
      <w:lang w:val="fr-BE"/>
    </w:rPr>
  </w:style>
  <w:style w:type="character" w:customStyle="1" w:styleId="Subtitle1Char">
    <w:name w:val="Subtitle 1 Char"/>
    <w:basedOn w:val="BodytextChar"/>
    <w:link w:val="Subtitle10"/>
    <w:rsid w:val="00E630E8"/>
    <w:rPr>
      <w:rFonts w:ascii="Arial" w:hAnsi="Arial"/>
      <w:i/>
      <w:noProof/>
      <w:color w:val="0C4DA2" w:themeColor="text2"/>
      <w:sz w:val="24"/>
      <w:szCs w:val="24"/>
      <w:lang w:val="en-GB" w:eastAsia="en-US"/>
    </w:rPr>
  </w:style>
  <w:style w:type="paragraph" w:customStyle="1" w:styleId="Tablesubtitle">
    <w:name w:val="Table subtitle"/>
    <w:basedOn w:val="tabletitle"/>
    <w:link w:val="TablesubtitleChar"/>
    <w:qFormat/>
    <w:rsid w:val="00D706ED"/>
    <w:rPr>
      <w:b w:val="0"/>
      <w:i/>
      <w:color w:val="auto"/>
    </w:rPr>
  </w:style>
  <w:style w:type="character" w:customStyle="1" w:styleId="tabletitleChar">
    <w:name w:val="table title Char"/>
    <w:basedOn w:val="BodytextChar"/>
    <w:link w:val="tabletitle"/>
    <w:rsid w:val="00D706ED"/>
    <w:rPr>
      <w:rFonts w:ascii="Arial" w:hAnsi="Arial"/>
      <w:b/>
      <w:noProof/>
      <w:color w:val="0C4DA2" w:themeColor="text2"/>
      <w:sz w:val="22"/>
      <w:lang w:val="fr-BE" w:eastAsia="en-US"/>
    </w:rPr>
  </w:style>
  <w:style w:type="paragraph" w:customStyle="1" w:styleId="Subtitle20">
    <w:name w:val="Subtitle 2"/>
    <w:basedOn w:val="Subtitle10"/>
    <w:link w:val="Subtitle2Char"/>
    <w:qFormat/>
    <w:rsid w:val="00E630E8"/>
    <w:rPr>
      <w:i w:val="0"/>
      <w:sz w:val="22"/>
      <w:szCs w:val="22"/>
    </w:rPr>
  </w:style>
  <w:style w:type="character" w:customStyle="1" w:styleId="TablesubtitleChar">
    <w:name w:val="Table subtitle Char"/>
    <w:basedOn w:val="tabletitleChar"/>
    <w:link w:val="Tablesubtitle"/>
    <w:rsid w:val="00D706ED"/>
    <w:rPr>
      <w:rFonts w:ascii="Arial" w:hAnsi="Arial"/>
      <w:b w:val="0"/>
      <w:i/>
      <w:noProof/>
      <w:color w:val="0C4DA2" w:themeColor="text2"/>
      <w:sz w:val="22"/>
      <w:lang w:val="fr-BE" w:eastAsia="en-US"/>
    </w:rPr>
  </w:style>
  <w:style w:type="paragraph" w:styleId="ListParagraph">
    <w:name w:val="List Paragraph"/>
    <w:basedOn w:val="Normal"/>
    <w:link w:val="ListParagraphChar"/>
    <w:uiPriority w:val="34"/>
    <w:rsid w:val="00E630E8"/>
    <w:pPr>
      <w:ind w:left="720"/>
      <w:contextualSpacing/>
    </w:pPr>
  </w:style>
  <w:style w:type="character" w:customStyle="1" w:styleId="Subtitle2Char">
    <w:name w:val="Subtitle 2 Char"/>
    <w:basedOn w:val="Subtitle1Char"/>
    <w:link w:val="Subtitle20"/>
    <w:rsid w:val="00E630E8"/>
    <w:rPr>
      <w:rFonts w:ascii="Arial" w:hAnsi="Arial"/>
      <w:i w:val="0"/>
      <w:noProof/>
      <w:color w:val="0C4DA2" w:themeColor="text2"/>
      <w:sz w:val="22"/>
      <w:szCs w:val="22"/>
      <w:lang w:val="en-GB" w:eastAsia="en-US"/>
    </w:rPr>
  </w:style>
  <w:style w:type="paragraph" w:customStyle="1" w:styleId="RTDBody">
    <w:name w:val="RTD Body"/>
    <w:basedOn w:val="Normal"/>
    <w:link w:val="RTDBodyChar"/>
    <w:rsid w:val="00E630E8"/>
    <w:rPr>
      <w:rFonts w:ascii="Verdana" w:hAnsi="Verdana"/>
      <w:sz w:val="20"/>
      <w:szCs w:val="18"/>
      <w:lang w:val="it-IT" w:eastAsia="nl-BE"/>
    </w:rPr>
  </w:style>
  <w:style w:type="character" w:customStyle="1" w:styleId="RTDBodyChar">
    <w:name w:val="RTD Body Char"/>
    <w:link w:val="RTDBody"/>
    <w:rsid w:val="00E630E8"/>
    <w:rPr>
      <w:rFonts w:ascii="Verdana" w:hAnsi="Verdana"/>
      <w:szCs w:val="18"/>
      <w:lang w:val="it-IT"/>
    </w:rPr>
  </w:style>
  <w:style w:type="paragraph" w:customStyle="1" w:styleId="Title2">
    <w:name w:val="Title_2"/>
    <w:basedOn w:val="ListParagraph"/>
    <w:link w:val="Title2Char0"/>
    <w:qFormat/>
    <w:rsid w:val="00E630E8"/>
    <w:pPr>
      <w:numPr>
        <w:ilvl w:val="1"/>
        <w:numId w:val="24"/>
      </w:numPr>
      <w:spacing w:after="360"/>
    </w:pPr>
    <w:rPr>
      <w:rFonts w:ascii="Arial" w:hAnsi="Arial"/>
      <w:color w:val="325BAA"/>
      <w:sz w:val="32"/>
      <w:szCs w:val="32"/>
      <w:lang w:val="en-GB"/>
    </w:rPr>
  </w:style>
  <w:style w:type="paragraph" w:customStyle="1" w:styleId="Numberslist">
    <w:name w:val="Numbers list"/>
    <w:basedOn w:val="BodyText1"/>
    <w:link w:val="NumberslistChar"/>
    <w:qFormat/>
    <w:rsid w:val="00885B71"/>
    <w:pPr>
      <w:numPr>
        <w:numId w:val="25"/>
      </w:numPr>
    </w:pPr>
  </w:style>
  <w:style w:type="character" w:customStyle="1" w:styleId="ListParagraphChar">
    <w:name w:val="List Paragraph Char"/>
    <w:basedOn w:val="DefaultParagraphFont"/>
    <w:link w:val="ListParagraph"/>
    <w:uiPriority w:val="34"/>
    <w:rsid w:val="00E630E8"/>
    <w:rPr>
      <w:sz w:val="24"/>
      <w:lang w:val="fr-FR" w:eastAsia="en-US"/>
    </w:rPr>
  </w:style>
  <w:style w:type="character" w:customStyle="1" w:styleId="Title2Char0">
    <w:name w:val="Title_2 Char"/>
    <w:basedOn w:val="ListParagraphChar"/>
    <w:link w:val="Title2"/>
    <w:rsid w:val="00E630E8"/>
    <w:rPr>
      <w:rFonts w:ascii="Arial" w:hAnsi="Arial"/>
      <w:color w:val="325BAA"/>
      <w:sz w:val="32"/>
      <w:szCs w:val="32"/>
      <w:lang w:val="en-GB" w:eastAsia="en-US"/>
    </w:rPr>
  </w:style>
  <w:style w:type="paragraph" w:customStyle="1" w:styleId="Footnote">
    <w:name w:val="Footnote"/>
    <w:basedOn w:val="FootnoteText"/>
    <w:link w:val="FootnoteChar"/>
    <w:rsid w:val="00554C47"/>
    <w:rPr>
      <w:rFonts w:cstheme="minorHAnsi"/>
      <w:szCs w:val="16"/>
    </w:rPr>
  </w:style>
  <w:style w:type="character" w:customStyle="1" w:styleId="NumberslistChar">
    <w:name w:val="Numbers list Char"/>
    <w:basedOn w:val="BodytextChar"/>
    <w:link w:val="Numberslist"/>
    <w:rsid w:val="00885B71"/>
    <w:rPr>
      <w:rFonts w:ascii="Arial" w:hAnsi="Arial"/>
      <w:noProof/>
      <w:sz w:val="22"/>
      <w:lang w:val="en-GB" w:eastAsia="en-US"/>
    </w:rPr>
  </w:style>
  <w:style w:type="character" w:customStyle="1" w:styleId="FootnoteTextChar">
    <w:name w:val="Footnote Text Char"/>
    <w:basedOn w:val="DefaultParagraphFont"/>
    <w:link w:val="FootnoteText"/>
    <w:semiHidden/>
    <w:rsid w:val="00554C47"/>
    <w:rPr>
      <w:rFonts w:asciiTheme="minorHAnsi" w:hAnsiTheme="minorHAnsi"/>
      <w:sz w:val="16"/>
      <w:lang w:val="fr-FR" w:eastAsia="en-US"/>
    </w:rPr>
  </w:style>
  <w:style w:type="character" w:customStyle="1" w:styleId="FootnoteChar">
    <w:name w:val="Footnote Char"/>
    <w:basedOn w:val="FootnoteTextChar"/>
    <w:link w:val="Footnote"/>
    <w:rsid w:val="00554C47"/>
    <w:rPr>
      <w:rFonts w:asciiTheme="minorHAnsi" w:hAnsiTheme="minorHAnsi" w:cstheme="minorHAnsi"/>
      <w:sz w:val="16"/>
      <w:szCs w:val="16"/>
      <w:lang w:val="fr-FR" w:eastAsia="en-US"/>
    </w:rPr>
  </w:style>
  <w:style w:type="table" w:customStyle="1" w:styleId="TableGrid10">
    <w:name w:val="Table Grid1"/>
    <w:basedOn w:val="TableNormal"/>
    <w:next w:val="TableGrid"/>
    <w:uiPriority w:val="59"/>
    <w:rsid w:val="009562E8"/>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35D75"/>
    <w:rPr>
      <w:sz w:val="24"/>
      <w:lang w:val="fr-FR" w:eastAsia="en-US"/>
    </w:rPr>
  </w:style>
  <w:style w:type="character" w:styleId="CommentReference">
    <w:name w:val="annotation reference"/>
    <w:basedOn w:val="DefaultParagraphFont"/>
    <w:semiHidden/>
    <w:unhideWhenUsed/>
    <w:rPr>
      <w:sz w:val="16"/>
      <w:szCs w:val="16"/>
    </w:rPr>
  </w:style>
  <w:style w:type="paragraph" w:customStyle="1" w:styleId="heading20">
    <w:name w:val="heading 20"/>
    <w:basedOn w:val="Title20"/>
    <w:pPr>
      <w:numPr>
        <w:numId w:val="0"/>
      </w:numPr>
    </w:pPr>
    <w:rPr>
      <w:rFonts w:ascii="Arial" w:hAnsi="Arial" w:cs="Arial"/>
      <w:b/>
      <w:i/>
      <w:color w:val="0C4DA2" w:themeColor="text2"/>
      <w:sz w:val="20"/>
      <w:lang w:val="en-GB"/>
    </w:rPr>
  </w:style>
  <w:style w:type="paragraph" w:customStyle="1" w:styleId="Subtitle0">
    <w:name w:val="Subtitle0"/>
    <w:basedOn w:val="TOC2"/>
    <w:qFormat/>
    <w:pPr>
      <w:ind w:left="0"/>
    </w:pPr>
    <w:rPr>
      <w:b/>
      <w:i/>
      <w:sz w:val="20"/>
    </w:rPr>
  </w:style>
  <w:style w:type="paragraph" w:customStyle="1" w:styleId="Heading21">
    <w:name w:val="Heading2"/>
    <w:basedOn w:val="Title20"/>
    <w:link w:val="Heading2Char"/>
    <w:rsid w:val="00305041"/>
    <w:pPr>
      <w:numPr>
        <w:numId w:val="0"/>
      </w:numPr>
    </w:pPr>
    <w:rPr>
      <w:rFonts w:ascii="Arial" w:hAnsi="Arial" w:cs="Arial"/>
      <w:b/>
      <w:i/>
      <w:color w:val="0C4DA2" w:themeColor="text2"/>
      <w:sz w:val="20"/>
      <w:lang w:val="en-GB"/>
    </w:rPr>
  </w:style>
  <w:style w:type="character" w:customStyle="1" w:styleId="Heading2Char">
    <w:name w:val="Heading 2 Char"/>
    <w:link w:val="Heading21"/>
    <w:rsid w:val="00305041"/>
    <w:rPr>
      <w:rFonts w:ascii="Arial" w:hAnsi="Arial" w:cs="Arial"/>
      <w:b/>
      <w:i/>
      <w:color w:val="0C4DA2" w:themeColor="text2"/>
      <w:lang w:val="en-GB" w:eastAsia="en-US"/>
    </w:rPr>
  </w:style>
  <w:style w:type="paragraph" w:customStyle="1" w:styleId="Subtitle3">
    <w:name w:val="Subtitle_"/>
    <w:basedOn w:val="TOC2"/>
    <w:link w:val="SubtitleChar"/>
    <w:qFormat/>
    <w:rsid w:val="00305041"/>
    <w:pPr>
      <w:ind w:left="0"/>
    </w:pPr>
    <w:rPr>
      <w:b/>
      <w:i/>
      <w:color w:val="0C4DA2" w:themeColor="text2"/>
      <w:sz w:val="20"/>
    </w:rPr>
  </w:style>
  <w:style w:type="character" w:customStyle="1" w:styleId="SubtitleChar">
    <w:name w:val="Subtitle Char"/>
    <w:basedOn w:val="Heading2Char"/>
    <w:link w:val="Subtitle3"/>
    <w:rsid w:val="00305041"/>
    <w:rPr>
      <w:rFonts w:asciiTheme="minorHAnsi" w:hAnsiTheme="minorHAnsi" w:cstheme="minorHAnsi"/>
      <w:b/>
      <w:i/>
      <w:color w:val="0C4DA2" w:themeColor="text2"/>
      <w:lang w:val="fr-FR" w:eastAsia="en-US"/>
    </w:rPr>
  </w:style>
  <w:style w:type="character" w:styleId="UnresolvedMention">
    <w:name w:val="Unresolved Mention"/>
    <w:basedOn w:val="DefaultParagraphFont"/>
    <w:uiPriority w:val="99"/>
    <w:semiHidden/>
    <w:unhideWhenUsed/>
    <w:rsid w:val="009922CF"/>
    <w:rPr>
      <w:color w:val="605E5C"/>
      <w:shd w:val="clear" w:color="auto" w:fill="E1DFDD"/>
    </w:rPr>
  </w:style>
  <w:style w:type="character" w:styleId="Mention">
    <w:name w:val="Mention"/>
    <w:basedOn w:val="DefaultParagraphFont"/>
    <w:uiPriority w:val="99"/>
    <w:unhideWhenUsed/>
    <w:rsid w:val="003C7B7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24840">
      <w:bodyDiv w:val="1"/>
      <w:marLeft w:val="0"/>
      <w:marRight w:val="0"/>
      <w:marTop w:val="0"/>
      <w:marBottom w:val="0"/>
      <w:divBdr>
        <w:top w:val="none" w:sz="0" w:space="0" w:color="auto"/>
        <w:left w:val="none" w:sz="0" w:space="0" w:color="auto"/>
        <w:bottom w:val="none" w:sz="0" w:space="0" w:color="auto"/>
        <w:right w:val="none" w:sz="0" w:space="0" w:color="auto"/>
      </w:divBdr>
    </w:div>
    <w:div w:id="42288921">
      <w:bodyDiv w:val="1"/>
      <w:marLeft w:val="0"/>
      <w:marRight w:val="0"/>
      <w:marTop w:val="0"/>
      <w:marBottom w:val="0"/>
      <w:divBdr>
        <w:top w:val="none" w:sz="0" w:space="0" w:color="auto"/>
        <w:left w:val="none" w:sz="0" w:space="0" w:color="auto"/>
        <w:bottom w:val="none" w:sz="0" w:space="0" w:color="auto"/>
        <w:right w:val="none" w:sz="0" w:space="0" w:color="auto"/>
      </w:divBdr>
    </w:div>
    <w:div w:id="83232188">
      <w:bodyDiv w:val="1"/>
      <w:marLeft w:val="0"/>
      <w:marRight w:val="0"/>
      <w:marTop w:val="0"/>
      <w:marBottom w:val="0"/>
      <w:divBdr>
        <w:top w:val="none" w:sz="0" w:space="0" w:color="auto"/>
        <w:left w:val="none" w:sz="0" w:space="0" w:color="auto"/>
        <w:bottom w:val="none" w:sz="0" w:space="0" w:color="auto"/>
        <w:right w:val="none" w:sz="0" w:space="0" w:color="auto"/>
      </w:divBdr>
    </w:div>
    <w:div w:id="85155786">
      <w:bodyDiv w:val="1"/>
      <w:marLeft w:val="0"/>
      <w:marRight w:val="0"/>
      <w:marTop w:val="0"/>
      <w:marBottom w:val="0"/>
      <w:divBdr>
        <w:top w:val="none" w:sz="0" w:space="0" w:color="auto"/>
        <w:left w:val="none" w:sz="0" w:space="0" w:color="auto"/>
        <w:bottom w:val="none" w:sz="0" w:space="0" w:color="auto"/>
        <w:right w:val="none" w:sz="0" w:space="0" w:color="auto"/>
      </w:divBdr>
    </w:div>
    <w:div w:id="897134547">
      <w:bodyDiv w:val="1"/>
      <w:marLeft w:val="0"/>
      <w:marRight w:val="0"/>
      <w:marTop w:val="0"/>
      <w:marBottom w:val="0"/>
      <w:divBdr>
        <w:top w:val="none" w:sz="0" w:space="0" w:color="auto"/>
        <w:left w:val="none" w:sz="0" w:space="0" w:color="auto"/>
        <w:bottom w:val="none" w:sz="0" w:space="0" w:color="auto"/>
        <w:right w:val="none" w:sz="0" w:space="0" w:color="auto"/>
      </w:divBdr>
    </w:div>
    <w:div w:id="975836140">
      <w:bodyDiv w:val="1"/>
      <w:marLeft w:val="0"/>
      <w:marRight w:val="0"/>
      <w:marTop w:val="0"/>
      <w:marBottom w:val="0"/>
      <w:divBdr>
        <w:top w:val="none" w:sz="0" w:space="0" w:color="auto"/>
        <w:left w:val="none" w:sz="0" w:space="0" w:color="auto"/>
        <w:bottom w:val="none" w:sz="0" w:space="0" w:color="auto"/>
        <w:right w:val="none" w:sz="0" w:space="0" w:color="auto"/>
      </w:divBdr>
    </w:div>
    <w:div w:id="1369531153">
      <w:bodyDiv w:val="1"/>
      <w:marLeft w:val="0"/>
      <w:marRight w:val="0"/>
      <w:marTop w:val="0"/>
      <w:marBottom w:val="0"/>
      <w:divBdr>
        <w:top w:val="none" w:sz="0" w:space="0" w:color="auto"/>
        <w:left w:val="none" w:sz="0" w:space="0" w:color="auto"/>
        <w:bottom w:val="none" w:sz="0" w:space="0" w:color="auto"/>
        <w:right w:val="none" w:sz="0" w:space="0" w:color="auto"/>
      </w:divBdr>
    </w:div>
    <w:div w:id="1527908422">
      <w:bodyDiv w:val="1"/>
      <w:marLeft w:val="0"/>
      <w:marRight w:val="0"/>
      <w:marTop w:val="0"/>
      <w:marBottom w:val="0"/>
      <w:divBdr>
        <w:top w:val="none" w:sz="0" w:space="0" w:color="auto"/>
        <w:left w:val="none" w:sz="0" w:space="0" w:color="auto"/>
        <w:bottom w:val="none" w:sz="0" w:space="0" w:color="auto"/>
        <w:right w:val="none" w:sz="0" w:space="0" w:color="auto"/>
      </w:divBdr>
    </w:div>
    <w:div w:id="1900049124">
      <w:bodyDiv w:val="1"/>
      <w:marLeft w:val="0"/>
      <w:marRight w:val="0"/>
      <w:marTop w:val="0"/>
      <w:marBottom w:val="0"/>
      <w:divBdr>
        <w:top w:val="none" w:sz="0" w:space="0" w:color="auto"/>
        <w:left w:val="none" w:sz="0" w:space="0" w:color="auto"/>
        <w:bottom w:val="none" w:sz="0" w:space="0" w:color="auto"/>
        <w:right w:val="none" w:sz="0" w:space="0" w:color="auto"/>
      </w:divBdr>
    </w:div>
    <w:div w:id="1994915933">
      <w:bodyDiv w:val="1"/>
      <w:marLeft w:val="0"/>
      <w:marRight w:val="0"/>
      <w:marTop w:val="0"/>
      <w:marBottom w:val="0"/>
      <w:divBdr>
        <w:top w:val="none" w:sz="0" w:space="0" w:color="auto"/>
        <w:left w:val="none" w:sz="0" w:space="0" w:color="auto"/>
        <w:bottom w:val="none" w:sz="0" w:space="0" w:color="auto"/>
        <w:right w:val="none" w:sz="0" w:space="0" w:color="auto"/>
      </w:divBdr>
    </w:div>
    <w:div w:id="2118940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creativecommons.org/licenses/by/4.0/)"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footer" Target="footer5.xml"/><Relationship Id="rId10" Type="http://schemas.openxmlformats.org/officeDocument/2006/relationships/settings" Target="settings.xml"/><Relationship Id="rId19" Type="http://schemas.openxmlformats.org/officeDocument/2006/relationships/footer" Target="footer3.xml"/><Relationship Id="rId31"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eader" Target="header6.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commission.europa.eu/system/files/2023-09/BRT-2023-Chapter%202-How%20to%20carry%20out%20an%20impact%20assessment_0.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IaLOGIKa\Eurolook\Templates\Eurolook.dotm" TargetMode="External"/></Relationships>
</file>

<file path=word/documenttasks/documenttasks1.xml><?xml version="1.0" encoding="utf-8"?>
<t:Tasks xmlns:t="http://schemas.microsoft.com/office/tasks/2019/documenttasks" xmlns:oel="http://schemas.microsoft.com/office/2019/extlst">
  <t:Task id="{5BBB6CD4-2116-4F21-9902-F11BC20A2300}">
    <t:Anchor>
      <t:Comment id="718052731"/>
    </t:Anchor>
    <t:History>
      <t:Event id="{F2671F78-1816-44F6-A5D5-EF43D4A28074}" time="2024-11-13T12:04:57.836Z">
        <t:Attribution userId="S::Christophe.SAMRAY@ec.europa.eu::8cdd234c-e929-4d7a-a87e-a560bc53fed9" userProvider="AD" userName="SAMRAY Christophe (EAC)"/>
        <t:Anchor>
          <t:Comment id="719266425"/>
        </t:Anchor>
        <t:Create/>
      </t:Event>
      <t:Event id="{A7B1FDC4-B71F-4D2B-AEC6-A4CEF6D983E8}" time="2024-11-13T12:04:57.836Z">
        <t:Attribution userId="S::Christophe.SAMRAY@ec.europa.eu::8cdd234c-e929-4d7a-a87e-a560bc53fed9" userProvider="AD" userName="SAMRAY Christophe (EAC)"/>
        <t:Anchor>
          <t:Comment id="719266425"/>
        </t:Anchor>
        <t:Assign userId="S::Thomas.MUELLER@ec.europa.eu::185b5967-a1d7-4ce9-9654-71ca5a2f2330" userProvider="AD" userName="MUELLER Thomas (EAC)"/>
      </t:Event>
      <t:Event id="{28FCDAF4-EDA2-4ED5-A467-B12879341EC2}" time="2024-11-13T12:04:57.836Z">
        <t:Attribution userId="S::Christophe.SAMRAY@ec.europa.eu::8cdd234c-e929-4d7a-a87e-a560bc53fed9" userProvider="AD" userName="SAMRAY Christophe (EAC)"/>
        <t:Anchor>
          <t:Comment id="719266425"/>
        </t:Anchor>
        <t:SetTitle title="@MUELLER Thomas (EAC) - the budget in the application form must be equal to the prefixed amount but indeed the total amount spent can be higher but does not have to be reported at final stage"/>
      </t:Event>
    </t:History>
  </t:Task>
</t:Tasks>
</file>

<file path=word/theme/theme1.xml><?xml version="1.0" encoding="utf-8"?>
<a:theme xmlns:a="http://schemas.openxmlformats.org/drawingml/2006/main" name="Office Theme">
  <a:themeElements>
    <a:clrScheme name="Template">
      <a:dk1>
        <a:sysClr val="windowText" lastClr="000000"/>
      </a:dk1>
      <a:lt1>
        <a:sysClr val="window" lastClr="FFFFFF"/>
      </a:lt1>
      <a:dk2>
        <a:srgbClr val="0C4DA2"/>
      </a:dk2>
      <a:lt2>
        <a:srgbClr val="EEECE1"/>
      </a:lt2>
      <a:accent1>
        <a:srgbClr val="E76C53"/>
      </a:accent1>
      <a:accent2>
        <a:srgbClr val="FFC000"/>
      </a:accent2>
      <a:accent3>
        <a:srgbClr val="ED8D2F"/>
      </a:accent3>
      <a:accent4>
        <a:srgbClr val="1EC08A"/>
      </a:accent4>
      <a:accent5>
        <a:srgbClr val="4BC5DE"/>
      </a:accent5>
      <a:accent6>
        <a:srgbClr val="1E858B"/>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27972FBE2B78140A8B74152F3EC4732" ma:contentTypeVersion="6" ma:contentTypeDescription="Create a new document." ma:contentTypeScope="" ma:versionID="8ac68a8742b1cb2e527f57db6f7cf996">
  <xsd:schema xmlns:xsd="http://www.w3.org/2001/XMLSchema" xmlns:xs="http://www.w3.org/2001/XMLSchema" xmlns:p="http://schemas.microsoft.com/office/2006/metadata/properties" xmlns:ns2="4eed462f-0461-4f02-be76-4e1d6e5d36ec" xmlns:ns3="a8bf077c-d324-414d-ba2a-c55b711af6f9" targetNamespace="http://schemas.microsoft.com/office/2006/metadata/properties" ma:root="true" ma:fieldsID="c270dd7bcf2b2b3f46454aa15cfecaf0" ns2:_="" ns3:_="">
    <xsd:import namespace="4eed462f-0461-4f02-be76-4e1d6e5d36ec"/>
    <xsd:import namespace="a8bf077c-d324-414d-ba2a-c55b711af6f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ed462f-0461-4f02-be76-4e1d6e5d36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8bf077c-d324-414d-ba2a-c55b711af6f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Texts>
  <SecurityPharma>Pharma investigations</SecurityPharma>
  <MarkingUntilText>UNTIL</MarkingUntilText>
  <TOCHeading>Table des matières</TOCHeading>
  <FooterOffice>Bureau:</FooterOffice>
  <SecurityMediationServiceMatter>Mediation service</SecurityMediationServiceMatter>
  <LabelPictureSeq>Figure {SEQ Picture \* ARABIC } –</LabelPictureSeq>
  <SecurityEconomyAndFinance>Economy and Finance</SecurityEconomyAndFinance>
  <COMPFootnoteText>{field:HYPERLINK "https://myintracomm.ec.europa.eu/corp/security/EN/newDS3/SensitiveInformation/Pages/SPECIAL-HANDLING-INFORMATION-DG-COMP.aspx?ln=en" |https://www.europa.eu/handling_instructions}</COMPFootnoteText>
  <LabelSource>Source</LabelSource>
  <SecurityOlafInvestigations>OLAF investigations</SecurityOlafInvestigations>
  <TechHistoryCreatedBy>Document créé par</TechHistoryCreatedBy>
  <SpecialHandlingClima>CLIMA</SpecialHandlingClima>
  <ETSHandlingFootnote>https://myintracomm.ec.europa.eu/corp/security/EN/newDS3/SensitiveInformation/Pages/default.aspx</ETSHandlingFootnote>
  <CLIMAfootnotetext>{field:HYPERLINK "https://myintracomm.ec.europa.eu/corp/security/EN/newDS3/SensitiveInformation/Pages/SPECIAL-HANDLING-INFORMATION-DG-CLIMA.aspx?ln=en" |https://www.europa.eu/handling_instructions}</CLIMAfootnotetext>
  <FooterFax>Fax</FooterFax>
  <FooterPhone>Tél. ligne directe</FooterPhone>
  <CourtProceduralDocuments>Documents de procédure juridictionnelle</CourtProceduralDocuments>
  <SensitiveHandling>Handling instructions for SENSITIVE information are given at </SensitiveHandling>
  <SensitiveFootnoteHyperlink>{field:HYPERLINK "https://europa.eu/!db43PX" |https://europa.eu/!db43PX}</SensitiveFootnoteHyperlink>
  <SecurityOlafSpecialHandling>OLAF Investigations</SecurityOlafSpecialHandling>
  <ClimaSensitive>CLIMA</ClimaSensitive>
  <SecurityOpinionLegalService>Avis du Service Juridique</SecurityOpinionLegalService>
  <AddresseeTo>Destinataire:</AddresseeTo>
  <SecurityMedicalSecret>Secret médical</SecurityMedicalSecret>
  <EconomyFinanceHandling>{field:HYPERLINK "https://myintracomm.ec.europa.eu/corp/security/EN/newDS3/SensitiveInformation/Pages/SPECIAL-HANDLING-INFORMATION-DG-ECFIN.aspx?ln=en" |https://www.europa.eu/handling_instructions}</EconomyFinanceHandling>
  <TechHistoryDate>Date</TechHistoryDate>
  <SensitiveLabel>Sensitive</SensitiveLabel>
  <OLAFHandlingInstructions>{field:HYPERLINK "https://myintracomm.ec.europa.eu/corp/security/EN/newDS3/SensitiveInformation/Pages/SPECIAL-HANDLING-INFORMATION-OLAF-Investigations.aspx?ln=en" |https://www.europa.eu/handling_instructions}</OLAFHandlingInstructions>
  <SecurityInvestigationsDisciplinary>Enquêtes et affaires disciplinaires</SecurityInvestigationsDisciplinary>
  <Contacts>Personnes à contacter:</Contacts>
  <SpecialHandlingLabel>Special Handling</SpecialHandlingLabel>
  <SecurityCompOperations>COMP Operations</SecurityCompOperations>
  <SecurityReleasable>RELEASABLE TO:</SecurityReleasable>
  <SecuritySecurityMatter>Question de sécurité</SecuritySecurityMatter>
  <SpecialHandlingFootnote>Special handling instructions are given at </SpecialHandlingFootnote>
  <PharmaHandlingInstructions>{field:HYPERLINK "https://myintracomm.ec.europa.eu/corp/security/EN/newDS3/SensitiveInformation/Pages/SPECIAL-HANDLING-INFORMATION-Pharma-investigations.aspx?ln=en" |https://www.europa.eu/handling_instructions}</PharmaHandlingInstructions>
  <OrgaRoot>COMMISSION EUROPÉENNE</OrgaRoot>
  <SecurityEtsSensitive>ETS</SecurityEtsSensitive>
  <TechHistoryVersion>Version</TechHistoryVersion>
  <TechHistory>Tableau de l'historique</TechHistory>
  <SecurityStaffMatter>Affaire de personnel</SecurityStaffMatter>
  <SecurityEtsCritical>ETS Critical</SecurityEtsCritical>
  <SecurityCompSpecial>COMP</SecurityCompSpecial>
  <SecurityPharmaSpecial>Pharma investigations</SecurityPharmaSpecial>
  <ETSLimited>ETS Joint Procurement</ETSLimited>
  <SecurityIasOperations>IAS operations</SecurityIasOperations>
  <DateFormatENOnly>dd/MM/yyyy</DateFormatENOnly>
  <TechHistoryComment>Commentaire</TechHistoryComment>
  <Contact>Personne à contacter:</Contact>
  <AddressFooterBrussels>Commission européenne, 1049 Bruxelles, BELGIQUE - Tél. +32 229-91111</AddressFooterBrussels>
  <SecurityEmbargo>EMBARGO JUSQU'A</SecurityEmbargo>
  <DateFormatShort>dd/MM/yyyy</DateFormatShort>
  <DateFormatLong>d MMMM yyyy</DateFormatLong>
</Text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EurolookProperties>
  <ProductCustomizationId/>
  <Created>
    <Version>4.1</Version>
    <Date>2019-08-22T15:17:49</Date>
    <Language>FR</Language>
  </Created>
  <Edited>
    <Version>10.0.41212.0</Version>
    <Date>2020-11-11T14:16:18</Date>
  </Edited>
  <DocumentModel>
    <Id>6cbda13a-4db2-46c6-876a-ef72275827ef</Id>
    <Name>Report</Name>
  </DocumentModel>
  <DocumentDate/>
  <DocumentVersion/>
  <CompatibilityMode>Eurolook4X</CompatibilityMode>
</EurolookProperties>
</file>

<file path=customXml/item7.xml><?xml version="1.0" encoding="utf-8"?>
<Author Role="Creator">
  <Id>bab19847-2589-4e87-86a6-23a65a4c4acc</Id>
  <Names>
    <Latin>
      <FirstName>Laurie</FirstName>
      <LastName>JANSSEN</LastName>
    </Latin>
    <Greek>
      <FirstName/>
      <LastName/>
    </Greek>
    <Cyrillic>
      <FirstName/>
      <LastName/>
    </Cyrillic>
    <DocumentScript>
      <FirstName>Laurie</FirstName>
      <LastName>JANSSEN</LastName>
      <FullName>Laurie JANSSEN</FullName>
    </DocumentScript>
  </Names>
  <Initials>LJ</Initials>
  <Gender>f</Gender>
  <Email>Laurie.JANSSEN@ext.ec.europa.eu</Email>
  <Service>COMM.A.1.002</Service>
  <Function ShowInSignature="true"/>
  <WebAddress/>
  <InheritedWebAddress>WebAddress</InheritedWebAddress>
  <OrgaEntity1>
    <Id>e9c44579-0ea2-4ad8-9338-88a54b85df56</Id>
    <LogicalLevel>1</LogicalLevel>
    <Name>COMM</Name>
    <HeadLine1>DIRECTION GÉNÉRALE COMMUNICATION</HeadLine1>
    <HeadLine2/>
    <PrimaryAddressId>f03b5801-04c9-4931-aa17-c6d6c70bc579</PrimaryAddressId>
    <SecondaryAddressId/>
    <WebAddress>WebAddress</WebAddress>
    <InheritedWebAddress>WebAddress</InheritedWebAddress>
    <ShowInHeader>true</ShowInHeader>
  </OrgaEntity1>
  <OrgaEntity2>
    <Id>b27685af-0f39-4311-abf0-feba1dc8a750</Id>
    <LogicalLevel>2</LogicalLevel>
    <Name>COMM.A</Name>
    <HeadLine1>Communication politique et services</HeadLine1>
    <HeadLine2/>
    <PrimaryAddressId>f03b5801-04c9-4931-aa17-c6d6c70bc579</PrimaryAddressId>
    <SecondaryAddressId/>
    <WebAddress/>
    <InheritedWebAddress>WebAddress</InheritedWebAddress>
    <ShowInHeader>true</ShowInHeader>
  </OrgaEntity2>
  <OrgaEntity3>
    <Id>15e1de11-1496-41c5-9518-a6faeb3daf44</Id>
    <LogicalLevel>3</LogicalLevel>
    <Name>COMM.A.1</Name>
    <HeadLine1>Réseaux sociaux et communication visuelle</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Bruxelles, le</Location>
      <Footer>Commission européenne, 1049 Bruxelles, BELGIQUE - Tél. +32 229-91111</Footer>
    </Address>
    <Address>
      <Id>1264fb81-f6bb-475e-9f9d-a937d3be6ee2</Id>
      <Name>Luxembourg</Name>
      <PhoneNumberPrefix>+352 4301</PhoneNumberPrefix>
      <Location>Luxembourg, le</Location>
      <Footer>Commission européenne, 2920 Luxembourg, LUXEMBOURG — Tél. +352 43011</Footer>
    </Address>
  </Addresses>
  <JobAssignmentId/>
  <MainWorkplace IsMain="true">
    <AddressId>f03b5801-04c9-4931-aa17-c6d6c70bc579</AddressId>
    <Fax/>
    <Phone>+32 229 87727</Phone>
    <Office>L-56 04/072</Office>
  </MainWorkplace>
  <Workplaces>
    <Workplace IsMain="false">
      <AddressId>1264fb81-f6bb-475e-9f9d-a937d3be6ee2</AddressId>
      <Fax/>
      <Phone/>
      <Office/>
    </Workplace>
    <Workplace IsMain="true">
      <AddressId>f03b5801-04c9-4931-aa17-c6d6c70bc579</AddressId>
      <Fax/>
      <Phone>+32 229 87727</Phone>
      <Office>L-56 04/072</Office>
    </Workplace>
  </Workplaces>
</Author>
</file>

<file path=customXml/itemProps1.xml><?xml version="1.0" encoding="utf-8"?>
<ds:datastoreItem xmlns:ds="http://schemas.openxmlformats.org/officeDocument/2006/customXml" ds:itemID="{02EF6C1B-1BA6-4B2F-9850-3A33EFE67078}">
  <ds:schemaRefs>
    <ds:schemaRef ds:uri="http://schemas.microsoft.com/sharepoint/v3/contenttype/forms"/>
  </ds:schemaRefs>
</ds:datastoreItem>
</file>

<file path=customXml/itemProps2.xml><?xml version="1.0" encoding="utf-8"?>
<ds:datastoreItem xmlns:ds="http://schemas.openxmlformats.org/officeDocument/2006/customXml" ds:itemID="{C16A1008-DE0E-4E99-9B64-D07C13A007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ed462f-0461-4f02-be76-4e1d6e5d36ec"/>
    <ds:schemaRef ds:uri="a8bf077c-d324-414d-ba2a-c55b711af6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E6D5DA-69D1-47E5-81C3-124BECF9970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C1BB6F3-C768-4A34-ADEF-3254FF58F96D}">
  <ds:schemaRefs/>
</ds:datastoreItem>
</file>

<file path=customXml/itemProps5.xml><?xml version="1.0" encoding="utf-8"?>
<ds:datastoreItem xmlns:ds="http://schemas.openxmlformats.org/officeDocument/2006/customXml" ds:itemID="{B45A5DDD-712C-4B5F-B1ED-0A041753BDEB}">
  <ds:schemaRefs>
    <ds:schemaRef ds:uri="http://schemas.openxmlformats.org/officeDocument/2006/bibliography"/>
  </ds:schemaRefs>
</ds:datastoreItem>
</file>

<file path=customXml/itemProps6.xml><?xml version="1.0" encoding="utf-8"?>
<ds:datastoreItem xmlns:ds="http://schemas.openxmlformats.org/officeDocument/2006/customXml" ds:itemID="{9C9B7F8D-BD53-462E-88C7-1C4F0C86765C}">
  <ds:schemaRefs/>
</ds:datastoreItem>
</file>

<file path=customXml/itemProps7.xml><?xml version="1.0" encoding="utf-8"?>
<ds:datastoreItem xmlns:ds="http://schemas.openxmlformats.org/officeDocument/2006/customXml" ds:itemID="{3BCB2D34-79B5-4659-AE46-A5D844CC0437}">
  <ds:schemaRefs/>
</ds:datastoreItem>
</file>

<file path=docProps/app.xml><?xml version="1.0" encoding="utf-8"?>
<Properties xmlns="http://schemas.openxmlformats.org/officeDocument/2006/extended-properties" xmlns:vt="http://schemas.openxmlformats.org/officeDocument/2006/docPropsVTypes">
  <Template>Eurolook</Template>
  <TotalTime>313</TotalTime>
  <Pages>36</Pages>
  <Words>8215</Words>
  <Characters>46832</Characters>
  <Application>Microsoft Office Word</Application>
  <DocSecurity>0</DocSecurity>
  <PresentationFormat>Microsoft Word 11.0</PresentationFormat>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54938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European Commission</dc:creator>
  <cp:keywords/>
  <cp:lastModifiedBy>Margrét Jóhannsdóttir - RR</cp:lastModifiedBy>
  <cp:revision>14</cp:revision>
  <cp:lastPrinted>2024-05-04T12:54:00Z</cp:lastPrinted>
  <dcterms:created xsi:type="dcterms:W3CDTF">2024-11-21T12:23:00Z</dcterms:created>
  <dcterms:modified xsi:type="dcterms:W3CDTF">2025-09-30T14:43:00Z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4.1.5.8</vt:lpwstr>
  </property>
  <property fmtid="{D5CDD505-2E9C-101B-9397-08002B2CF9AE}" pid="3" name="EurolookVersion">
    <vt:lpwstr>4.1</vt:lpwstr>
  </property>
  <property fmtid="{D5CDD505-2E9C-101B-9397-08002B2CF9AE}" pid="4" name="DocID_EU">
    <vt:lpwstr> </vt:lpwstr>
  </property>
  <property fmtid="{D5CDD505-2E9C-101B-9397-08002B2CF9AE}" pid="5" name="Created using">
    <vt:lpwstr>EL 4.1XL XL [20040326]</vt:lpwstr>
  </property>
  <property fmtid="{D5CDD505-2E9C-101B-9397-08002B2CF9AE}" pid="6" name="Formatting">
    <vt:lpwstr>4.1</vt:lpwstr>
  </property>
  <property fmtid="{D5CDD505-2E9C-101B-9397-08002B2CF9AE}" pid="7" name="Last edited using">
    <vt:lpwstr>EL 4.6 Build 34000</vt:lpwstr>
  </property>
  <property fmtid="{D5CDD505-2E9C-101B-9397-08002B2CF9AE}" pid="8" name="EL_Author">
    <vt:lpwstr>Yolande Petit</vt:lpwstr>
  </property>
  <property fmtid="{D5CDD505-2E9C-101B-9397-08002B2CF9AE}" pid="9" name="Type">
    <vt:lpwstr>Eurolook Report</vt:lpwstr>
  </property>
  <property fmtid="{D5CDD505-2E9C-101B-9397-08002B2CF9AE}" pid="10" name="Language">
    <vt:lpwstr>FR</vt:lpwstr>
  </property>
  <property fmtid="{D5CDD505-2E9C-101B-9397-08002B2CF9AE}" pid="11" name="EL_Language">
    <vt:lpwstr>FR</vt:lpwstr>
  </property>
  <property fmtid="{D5CDD505-2E9C-101B-9397-08002B2CF9AE}" pid="12" name="ELDocType">
    <vt:lpwstr>rep.dot</vt:lpwstr>
  </property>
  <property fmtid="{D5CDD505-2E9C-101B-9397-08002B2CF9AE}" pid="13" name="ContentTypeId">
    <vt:lpwstr>0x010100927972FBE2B78140A8B74152F3EC4732</vt:lpwstr>
  </property>
  <property fmtid="{D5CDD505-2E9C-101B-9397-08002B2CF9AE}" pid="14" name="MSIP_Label_6bd9ddd1-4d20-43f6-abfa-fc3c07406f94_Enabled">
    <vt:lpwstr>true</vt:lpwstr>
  </property>
  <property fmtid="{D5CDD505-2E9C-101B-9397-08002B2CF9AE}" pid="15" name="MSIP_Label_6bd9ddd1-4d20-43f6-abfa-fc3c07406f94_SetDate">
    <vt:lpwstr>2023-08-10T12:02:07Z</vt:lpwstr>
  </property>
  <property fmtid="{D5CDD505-2E9C-101B-9397-08002B2CF9AE}" pid="16" name="MSIP_Label_6bd9ddd1-4d20-43f6-abfa-fc3c07406f94_Method">
    <vt:lpwstr>Standard</vt:lpwstr>
  </property>
  <property fmtid="{D5CDD505-2E9C-101B-9397-08002B2CF9AE}" pid="17" name="MSIP_Label_6bd9ddd1-4d20-43f6-abfa-fc3c07406f94_Name">
    <vt:lpwstr>Commission Use</vt:lpwstr>
  </property>
  <property fmtid="{D5CDD505-2E9C-101B-9397-08002B2CF9AE}" pid="18" name="MSIP_Label_6bd9ddd1-4d20-43f6-abfa-fc3c07406f94_SiteId">
    <vt:lpwstr>b24c8b06-522c-46fe-9080-70926f8dddb1</vt:lpwstr>
  </property>
  <property fmtid="{D5CDD505-2E9C-101B-9397-08002B2CF9AE}" pid="19" name="MSIP_Label_6bd9ddd1-4d20-43f6-abfa-fc3c07406f94_ActionId">
    <vt:lpwstr>9975439f-d5f4-406f-a163-2701e131d142</vt:lpwstr>
  </property>
  <property fmtid="{D5CDD505-2E9C-101B-9397-08002B2CF9AE}" pid="20" name="MSIP_Label_6bd9ddd1-4d20-43f6-abfa-fc3c07406f94_ContentBits">
    <vt:lpwstr>0</vt:lpwstr>
  </property>
  <property fmtid="{D5CDD505-2E9C-101B-9397-08002B2CF9AE}" pid="21" name="MSIP_Label_4012811f-b717-4099-a412-3cacd3519ab9_Enabled">
    <vt:lpwstr>true</vt:lpwstr>
  </property>
  <property fmtid="{D5CDD505-2E9C-101B-9397-08002B2CF9AE}" pid="22" name="MSIP_Label_4012811f-b717-4099-a412-3cacd3519ab9_SetDate">
    <vt:lpwstr>2023-10-18T10:36:21Z</vt:lpwstr>
  </property>
  <property fmtid="{D5CDD505-2E9C-101B-9397-08002B2CF9AE}" pid="23" name="MSIP_Label_4012811f-b717-4099-a412-3cacd3519ab9_Method">
    <vt:lpwstr>Privileged</vt:lpwstr>
  </property>
  <property fmtid="{D5CDD505-2E9C-101B-9397-08002B2CF9AE}" pid="24" name="MSIP_Label_4012811f-b717-4099-a412-3cacd3519ab9_Name">
    <vt:lpwstr>Åpen</vt:lpwstr>
  </property>
  <property fmtid="{D5CDD505-2E9C-101B-9397-08002B2CF9AE}" pid="25" name="MSIP_Label_4012811f-b717-4099-a412-3cacd3519ab9_SiteId">
    <vt:lpwstr>1ec46890-73f8-4a2a-9b2c-9a6611f1c922</vt:lpwstr>
  </property>
  <property fmtid="{D5CDD505-2E9C-101B-9397-08002B2CF9AE}" pid="26" name="MSIP_Label_4012811f-b717-4099-a412-3cacd3519ab9_ActionId">
    <vt:lpwstr>2b573246-73d9-4cdc-a774-9956e0d8efe6</vt:lpwstr>
  </property>
  <property fmtid="{D5CDD505-2E9C-101B-9397-08002B2CF9AE}" pid="27" name="MSIP_Label_4012811f-b717-4099-a412-3cacd3519ab9_ContentBits">
    <vt:lpwstr>0</vt:lpwstr>
  </property>
  <property fmtid="{D5CDD505-2E9C-101B-9397-08002B2CF9AE}" pid="28" name="MSIP_Label_dc80478f-11da-4717-908f-ce13ec08de93_Enabled">
    <vt:lpwstr>true</vt:lpwstr>
  </property>
  <property fmtid="{D5CDD505-2E9C-101B-9397-08002B2CF9AE}" pid="29" name="MSIP_Label_dc80478f-11da-4717-908f-ce13ec08de93_SetDate">
    <vt:lpwstr>2025-09-30T14:43:09Z</vt:lpwstr>
  </property>
  <property fmtid="{D5CDD505-2E9C-101B-9397-08002B2CF9AE}" pid="30" name="MSIP_Label_dc80478f-11da-4717-908f-ce13ec08de93_Method">
    <vt:lpwstr>Standard</vt:lpwstr>
  </property>
  <property fmtid="{D5CDD505-2E9C-101B-9397-08002B2CF9AE}" pid="31" name="MSIP_Label_dc80478f-11da-4717-908f-ce13ec08de93_Name">
    <vt:lpwstr>Varin</vt:lpwstr>
  </property>
  <property fmtid="{D5CDD505-2E9C-101B-9397-08002B2CF9AE}" pid="32" name="MSIP_Label_dc80478f-11da-4717-908f-ce13ec08de93_SiteId">
    <vt:lpwstr>764a306d-0a68-45ad-9f07-6f1804447cd4</vt:lpwstr>
  </property>
  <property fmtid="{D5CDD505-2E9C-101B-9397-08002B2CF9AE}" pid="33" name="MSIP_Label_dc80478f-11da-4717-908f-ce13ec08de93_ActionId">
    <vt:lpwstr>899958fa-f5e8-4450-ab7c-35b83037eb5e</vt:lpwstr>
  </property>
  <property fmtid="{D5CDD505-2E9C-101B-9397-08002B2CF9AE}" pid="34" name="MSIP_Label_dc80478f-11da-4717-908f-ce13ec08de93_ContentBits">
    <vt:lpwstr>0</vt:lpwstr>
  </property>
  <property fmtid="{D5CDD505-2E9C-101B-9397-08002B2CF9AE}" pid="35" name="MSIP_Label_dc80478f-11da-4717-908f-ce13ec08de93_Tag">
    <vt:lpwstr>10, 3, 0, 1</vt:lpwstr>
  </property>
</Properties>
</file>